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3" w:rsidRPr="000A1C3D" w:rsidRDefault="008B16FD" w:rsidP="000A1C3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262D3" w:rsidRPr="006C7B56" w:rsidRDefault="00E262D3" w:rsidP="00E26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6C7B56">
        <w:rPr>
          <w:rFonts w:ascii="Times New Roman" w:hAnsi="Times New Roman" w:cs="Times New Roman"/>
          <w:sz w:val="28"/>
          <w:szCs w:val="28"/>
        </w:rPr>
        <w:t>Контрольно-счетной  палаты  МО  «</w:t>
      </w:r>
      <w:proofErr w:type="spellStart"/>
      <w:r w:rsidRPr="006C7B5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C7B56">
        <w:rPr>
          <w:rFonts w:ascii="Times New Roman" w:hAnsi="Times New Roman" w:cs="Times New Roman"/>
          <w:sz w:val="28"/>
          <w:szCs w:val="28"/>
        </w:rPr>
        <w:t xml:space="preserve">  район»  по  результатам</w:t>
      </w:r>
    </w:p>
    <w:p w:rsidR="00E262D3" w:rsidRDefault="00E262D3" w:rsidP="00E26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6C7B56">
        <w:rPr>
          <w:rFonts w:ascii="Times New Roman" w:hAnsi="Times New Roman" w:cs="Times New Roman"/>
          <w:sz w:val="28"/>
          <w:szCs w:val="28"/>
        </w:rPr>
        <w:t>контрольного мероприятия «Целевое и эффективное расходование средств субвенции на осуществление отдельных областных полномочий по предоставлению мер социальной  поддержки многодетным и малоимущим семьям, в части обеспечения бесплатного питания учащихся в текущем периоде  2017 года.</w:t>
      </w:r>
    </w:p>
    <w:p w:rsidR="00E262D3" w:rsidRPr="006C7B56" w:rsidRDefault="00E262D3" w:rsidP="00E262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62D3" w:rsidRPr="006C7B56" w:rsidRDefault="000A1C3D" w:rsidP="000309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1C3D">
        <w:rPr>
          <w:rFonts w:ascii="Times New Roman" w:hAnsi="Times New Roman" w:cs="Times New Roman"/>
          <w:sz w:val="28"/>
          <w:szCs w:val="28"/>
        </w:rPr>
        <w:t xml:space="preserve">    </w:t>
      </w:r>
      <w:r w:rsidR="000309FE">
        <w:rPr>
          <w:rFonts w:ascii="Times New Roman" w:hAnsi="Times New Roman" w:cs="Times New Roman"/>
          <w:sz w:val="28"/>
          <w:szCs w:val="28"/>
        </w:rPr>
        <w:t xml:space="preserve">   </w:t>
      </w:r>
      <w:r w:rsidRPr="000A1C3D">
        <w:rPr>
          <w:rFonts w:ascii="Times New Roman" w:hAnsi="Times New Roman" w:cs="Times New Roman"/>
          <w:sz w:val="28"/>
          <w:szCs w:val="28"/>
        </w:rPr>
        <w:t xml:space="preserve"> </w:t>
      </w:r>
      <w:r w:rsidR="00E262D3" w:rsidRPr="00E262D3">
        <w:rPr>
          <w:rFonts w:ascii="Times New Roman" w:hAnsi="Times New Roman" w:cs="Times New Roman"/>
          <w:sz w:val="28"/>
          <w:szCs w:val="28"/>
        </w:rPr>
        <w:t>Проверка</w:t>
      </w:r>
      <w:r w:rsidR="00E262D3" w:rsidRPr="006C7B56">
        <w:rPr>
          <w:rFonts w:ascii="Times New Roman" w:hAnsi="Times New Roman" w:cs="Times New Roman"/>
          <w:sz w:val="28"/>
          <w:szCs w:val="28"/>
        </w:rPr>
        <w:t xml:space="preserve"> по вышеуказанному вопросу проводилась на основании плана работы КСП на 2017 год  (пункт 1.5) и поручения председателя КСП от 28  сентября  2017 года № 24-п.</w:t>
      </w:r>
    </w:p>
    <w:p w:rsidR="00F661AA" w:rsidRDefault="00E262D3" w:rsidP="00E262D3">
      <w:pPr>
        <w:pStyle w:val="a6"/>
        <w:rPr>
          <w:rFonts w:ascii="Times New Roman" w:hAnsi="Times New Roman" w:cs="Times New Roman"/>
          <w:sz w:val="28"/>
          <w:szCs w:val="28"/>
        </w:rPr>
      </w:pPr>
      <w:r w:rsidRPr="009B347B">
        <w:t xml:space="preserve">       </w:t>
      </w:r>
      <w:r>
        <w:t xml:space="preserve">  </w:t>
      </w:r>
      <w:r w:rsidRPr="009B347B">
        <w:t xml:space="preserve"> </w:t>
      </w:r>
      <w:r w:rsidRPr="00645BAD">
        <w:rPr>
          <w:rFonts w:ascii="Times New Roman" w:hAnsi="Times New Roman" w:cs="Times New Roman"/>
          <w:sz w:val="28"/>
          <w:szCs w:val="28"/>
        </w:rPr>
        <w:t xml:space="preserve">Указанная проверка включена в план работы КСП по обращению мэра района.  </w:t>
      </w:r>
    </w:p>
    <w:p w:rsidR="00E262D3" w:rsidRPr="00645BAD" w:rsidRDefault="00E262D3" w:rsidP="00E26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5BAD">
        <w:rPr>
          <w:rFonts w:ascii="Times New Roman" w:hAnsi="Times New Roman" w:cs="Times New Roman"/>
          <w:b/>
          <w:sz w:val="28"/>
          <w:szCs w:val="28"/>
        </w:rPr>
        <w:t xml:space="preserve">        Предмет контрольного мероприятия</w:t>
      </w:r>
      <w:r w:rsidRPr="00645BAD">
        <w:rPr>
          <w:rFonts w:ascii="Times New Roman" w:hAnsi="Times New Roman" w:cs="Times New Roman"/>
          <w:sz w:val="28"/>
          <w:szCs w:val="28"/>
        </w:rPr>
        <w:t>: средства  субвенции на осуществление отдельных областных полномочий по предоставлению мер социальной  поддержки многодетным и малоимущим семьям, в части обеспечения бесплатного питания учащихся в текущем периоде  2017 года.</w:t>
      </w:r>
    </w:p>
    <w:p w:rsidR="00E262D3" w:rsidRPr="00645BAD" w:rsidRDefault="00E262D3" w:rsidP="00E26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5B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BAD">
        <w:rPr>
          <w:rFonts w:ascii="Times New Roman" w:hAnsi="Times New Roman" w:cs="Times New Roman"/>
          <w:b/>
          <w:sz w:val="28"/>
          <w:szCs w:val="28"/>
        </w:rPr>
        <w:t>Цель  контрольного мероприятия</w:t>
      </w:r>
      <w:r w:rsidRPr="00645BAD">
        <w:rPr>
          <w:rFonts w:ascii="Times New Roman" w:hAnsi="Times New Roman" w:cs="Times New Roman"/>
          <w:sz w:val="28"/>
          <w:szCs w:val="28"/>
        </w:rPr>
        <w:t>:</w:t>
      </w:r>
    </w:p>
    <w:p w:rsidR="00E262D3" w:rsidRPr="00645BAD" w:rsidRDefault="00E262D3" w:rsidP="00E26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5BAD">
        <w:rPr>
          <w:rFonts w:ascii="Times New Roman" w:hAnsi="Times New Roman" w:cs="Times New Roman"/>
          <w:sz w:val="28"/>
          <w:szCs w:val="28"/>
        </w:rPr>
        <w:t xml:space="preserve">      1. Осуществление </w:t>
      </w:r>
      <w:proofErr w:type="gramStart"/>
      <w:r w:rsidRPr="00645B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BAD">
        <w:rPr>
          <w:rFonts w:ascii="Times New Roman" w:hAnsi="Times New Roman" w:cs="Times New Roman"/>
          <w:sz w:val="28"/>
          <w:szCs w:val="28"/>
        </w:rPr>
        <w:t xml:space="preserve"> законностью и результативностью использования целевых межбюджетных трансфертов в  2017 году.</w:t>
      </w:r>
    </w:p>
    <w:p w:rsidR="00E262D3" w:rsidRPr="00645BAD" w:rsidRDefault="0008623F" w:rsidP="00E26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2D3" w:rsidRPr="0008623F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="00E262D3" w:rsidRPr="00645BAD">
        <w:rPr>
          <w:rFonts w:ascii="Times New Roman" w:hAnsi="Times New Roman" w:cs="Times New Roman"/>
          <w:sz w:val="28"/>
          <w:szCs w:val="28"/>
        </w:rPr>
        <w:t>:  2017 учебный год.</w:t>
      </w:r>
    </w:p>
    <w:p w:rsidR="00E262D3" w:rsidRPr="00645BAD" w:rsidRDefault="00E262D3" w:rsidP="00E26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45BAD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</w:t>
      </w:r>
      <w:r w:rsidRPr="006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2D3" w:rsidRPr="00645BAD" w:rsidRDefault="00E262D3" w:rsidP="00E26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5BAD">
        <w:rPr>
          <w:rFonts w:ascii="Times New Roman" w:hAnsi="Times New Roman" w:cs="Times New Roman"/>
          <w:sz w:val="28"/>
          <w:szCs w:val="28"/>
        </w:rPr>
        <w:t>Муниципальное казенное учреждение Комитет по образованию администрации  муниципального образования «</w:t>
      </w:r>
      <w:proofErr w:type="spellStart"/>
      <w:r w:rsidRPr="00645BA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45BAD">
        <w:rPr>
          <w:rFonts w:ascii="Times New Roman" w:hAnsi="Times New Roman" w:cs="Times New Roman"/>
          <w:sz w:val="28"/>
          <w:szCs w:val="28"/>
        </w:rPr>
        <w:t xml:space="preserve"> район» (далее –  Комитет по образованию), </w:t>
      </w:r>
      <w:proofErr w:type="spellStart"/>
      <w:r w:rsidRPr="00645BAD">
        <w:rPr>
          <w:rFonts w:ascii="Times New Roman" w:hAnsi="Times New Roman" w:cs="Times New Roman"/>
          <w:sz w:val="28"/>
          <w:szCs w:val="28"/>
        </w:rPr>
        <w:t>Заларинская</w:t>
      </w:r>
      <w:proofErr w:type="spellEnd"/>
      <w:r w:rsidRPr="00645BAD">
        <w:rPr>
          <w:rFonts w:ascii="Times New Roman" w:hAnsi="Times New Roman" w:cs="Times New Roman"/>
          <w:sz w:val="28"/>
          <w:szCs w:val="28"/>
        </w:rPr>
        <w:t xml:space="preserve"> средняя школа № 1, </w:t>
      </w:r>
      <w:proofErr w:type="spellStart"/>
      <w:r w:rsidRPr="00645BAD">
        <w:rPr>
          <w:rFonts w:ascii="Times New Roman" w:hAnsi="Times New Roman" w:cs="Times New Roman"/>
          <w:sz w:val="28"/>
          <w:szCs w:val="28"/>
        </w:rPr>
        <w:t>Холмогойская</w:t>
      </w:r>
      <w:proofErr w:type="spellEnd"/>
      <w:r w:rsidRPr="00645BAD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E262D3" w:rsidRPr="009B347B" w:rsidRDefault="00E262D3" w:rsidP="00E262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B347B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установлено следующее:</w:t>
      </w:r>
    </w:p>
    <w:p w:rsidR="00E262D3" w:rsidRPr="009B347B" w:rsidRDefault="00E262D3" w:rsidP="00E26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4A46" w:rsidRPr="00F661AA" w:rsidRDefault="000A1C3D" w:rsidP="00F661A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F661AA" w:rsidRPr="00F661A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04A46" w:rsidRPr="00F661AA">
        <w:rPr>
          <w:rFonts w:ascii="Times New Roman" w:hAnsi="Times New Roman" w:cs="Times New Roman"/>
          <w:sz w:val="28"/>
          <w:szCs w:val="28"/>
        </w:rPr>
        <w:t xml:space="preserve">коном Иркутской области  от 8 октября 2007 года № 76-оз  органы местного самоуправления муниципальных образований наделены отдельными  областными  государственными полномочиями по предоставлению мер социальной поддержки многодетным и малоимущим семьям по обеспечению бесплатного питания для учащихся из  многодетных и малоимущих  семей, признанных таковыми на основании Закона  Иркутской области от  23 октября 2006 года  № 63-оз </w:t>
      </w:r>
      <w:r w:rsidR="00204A46" w:rsidRPr="00F6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социальной поддержке в Иркутской области семей, имеющих</w:t>
      </w:r>
      <w:proofErr w:type="gramEnd"/>
      <w:r w:rsidR="00204A46" w:rsidRPr="00F6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детей» (далее – Закон № 63-оз).</w:t>
      </w:r>
    </w:p>
    <w:p w:rsidR="00204A46" w:rsidRPr="009B347B" w:rsidRDefault="00204A4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Одной из мер социальной поддержки,  установленных Законом № 63-оз, является обеспечение бесплатного   питания  для  учащихся,   посещающих  муниципальные общеобразовательные учреждения,  а при отсутствии в муниципальных общеобразовательных учреждениях организованного питания – предоставление набора продуктов питания (далее – бесплатное питание).</w:t>
      </w:r>
    </w:p>
    <w:p w:rsidR="00204A46" w:rsidRPr="009B347B" w:rsidRDefault="00204A4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Порядок и условия предоставления на территории области меры социальной поддержки в виде бесплатного питания регулируются специальным правовым актом Правительства Иркутской области.</w:t>
      </w:r>
    </w:p>
    <w:p w:rsidR="00204A46" w:rsidRPr="009B347B" w:rsidRDefault="00204A4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проверяемый период порядок и условия устанавливались постановлением Правительства Иркутской области от 01.08.2011 № 211-пп (далее — Постановление № 211-пп). Согласно пункту 22 указанного Постановления, стоимость бесплатного  питания  на одного учащегося в день изначально  определялась из расчета 10,0 рублей в день,  с 1 января 2013 года – 15 руб. в день.</w:t>
      </w:r>
    </w:p>
    <w:p w:rsidR="00204A46" w:rsidRDefault="00204A46" w:rsidP="00204A4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Постановлением Правительства Иркутской области от 2 февраля 2017 года  № 59-п в пункт 22  Постановления № 211 –</w:t>
      </w:r>
      <w:proofErr w:type="spellStart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внесены  изменения, согласно которым  стоимость бесплатного питания  </w:t>
      </w:r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 сентября 2017 года составляет </w:t>
      </w:r>
      <w:r w:rsidR="00942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руб. на  1 обучающегося в день.</w:t>
      </w:r>
    </w:p>
    <w:p w:rsidR="0050061A" w:rsidRPr="009B347B" w:rsidRDefault="0050061A" w:rsidP="005006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осуществляющим организацию исполнения переданных государственных полномочий по обеспечению бесплатным питанием учащихся общеобразовательных учреждений, является Комитет по образованию, который наделен этим правом постановлением главы администрации МО «</w:t>
      </w:r>
      <w:proofErr w:type="spellStart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Заларинский</w:t>
      </w:r>
      <w:proofErr w:type="spellEnd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от 10.11.2008 года № 610.                 Указанным постановлением  главы администрации  утвержден также Порядок расходования средств субвенции на обеспечение бесплатного питания. </w:t>
      </w:r>
    </w:p>
    <w:p w:rsidR="0050061A" w:rsidRDefault="0050061A" w:rsidP="005006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Управление  соцзащиты ежемесячно направляет в Комитет по образованию сведения об учащихся, имеющих право на бесплатное питание. Комитет по образованию, в свою очередь, ежемесячно направляет в Управление соцзащиты информацию о фактическом обеспечении учащихся бесплатным питанием.</w:t>
      </w:r>
    </w:p>
    <w:p w:rsidR="00BC31B9" w:rsidRDefault="0050061A" w:rsidP="00BC31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B16F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сведениям Управления соцзащиты,  в</w:t>
      </w:r>
      <w:r w:rsidR="00BC31B9" w:rsidRPr="00CB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проверяемом периоде</w:t>
      </w:r>
      <w:r w:rsidR="00BC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1B9" w:rsidRPr="00CB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1 сентября 2016 года по 1 октября 2017 года) бесплатное питание (включая предоставление продуктовых наборов) вправе </w:t>
      </w:r>
      <w:r w:rsidR="00BC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1B9" w:rsidRPr="00CB229D">
        <w:rPr>
          <w:rFonts w:ascii="Times New Roman" w:hAnsi="Times New Roman" w:cs="Times New Roman"/>
          <w:color w:val="000000" w:themeColor="text1"/>
          <w:sz w:val="28"/>
          <w:szCs w:val="28"/>
        </w:rPr>
        <w:t>были получать  учащиеся</w:t>
      </w:r>
      <w:r w:rsidR="00BC3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1B9" w:rsidRPr="00CB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22-х муниципальных общеобразовательных учреждений  в среднем количестве 2630 чел., в том числе, детей из многодетных семей - 1347 чел., из малообеспеченных семей – 1283 чел.  </w:t>
      </w:r>
    </w:p>
    <w:p w:rsidR="00204A46" w:rsidRPr="009B347B" w:rsidRDefault="00204A4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Законом Иркутской области «Об областном бюджете на 2016 год» муниципальному образованию «</w:t>
      </w:r>
      <w:proofErr w:type="spellStart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Заларинский</w:t>
      </w:r>
      <w:proofErr w:type="spellEnd"/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осуществление отдельных областных государственных полномочий по предоставлению мер социальной поддержки многодетным и малоимущим семьям предусматривалась субвенция в объеме  </w:t>
      </w:r>
      <w:r w:rsidRPr="006B5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6 981,9 тыс. рублей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субвенция на обеспечение бесплатного питания) которая поступила в  бюджет района в 2016 году в полном объеме.</w:t>
      </w:r>
      <w:proofErr w:type="gramEnd"/>
    </w:p>
    <w:p w:rsidR="00204A46" w:rsidRPr="009B347B" w:rsidRDefault="00204A4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B16FD">
        <w:rPr>
          <w:rFonts w:ascii="Times New Roman" w:hAnsi="Times New Roman" w:cs="Times New Roman"/>
          <w:color w:val="000000" w:themeColor="text1"/>
          <w:sz w:val="28"/>
          <w:szCs w:val="28"/>
        </w:rPr>
        <w:t>На 2017 год</w:t>
      </w:r>
      <w:r w:rsidR="0067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повышения с 1 сентября 2017 года стоимости питания (с15 руб. до 30 руб.), 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назначения  по размеру  указанной субвенции </w:t>
      </w:r>
      <w:r w:rsidR="0067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в бюджете района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размере </w:t>
      </w:r>
      <w:r w:rsidR="0067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A0" w:rsidRPr="0067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12 907,4 тыс</w:t>
      </w:r>
      <w:proofErr w:type="gramStart"/>
      <w:r w:rsidR="00677CA0" w:rsidRPr="0067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677CA0" w:rsidRPr="0067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уб.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04A46" w:rsidRDefault="00204A4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7171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 2017 года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отчетным данным</w:t>
      </w:r>
      <w:r w:rsidR="00571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образованию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перечислено средств субвенции из областного бюджета в размере </w:t>
      </w:r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6 635 тыс</w:t>
      </w:r>
      <w:proofErr w:type="gramStart"/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уб.  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Произведено расходов на бесплатное 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питание – </w:t>
      </w:r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5 291,1 тыс.руб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.  Остаток средств по состоянию на 1 октября 2017 года составляет</w:t>
      </w:r>
      <w:r w:rsidR="00B8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1 343,9 тыс.руб</w:t>
      </w: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07C" w:rsidRPr="00677CA0" w:rsidRDefault="006B5E4D" w:rsidP="00204A4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60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58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анализа предыдущей проверки КСП по  указанному вопросу</w:t>
      </w:r>
      <w:r w:rsidR="0078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отчетных данных</w:t>
      </w:r>
      <w:r w:rsidR="00970587">
        <w:rPr>
          <w:rFonts w:ascii="Times New Roman" w:hAnsi="Times New Roman" w:cs="Times New Roman"/>
          <w:color w:val="000000" w:themeColor="text1"/>
          <w:sz w:val="28"/>
          <w:szCs w:val="28"/>
        </w:rPr>
        <w:t>, отмечено, что   средства суб</w:t>
      </w:r>
      <w:r w:rsidR="001152CF">
        <w:rPr>
          <w:rFonts w:ascii="Times New Roman" w:hAnsi="Times New Roman" w:cs="Times New Roman"/>
          <w:color w:val="000000" w:themeColor="text1"/>
          <w:sz w:val="28"/>
          <w:szCs w:val="28"/>
        </w:rPr>
        <w:t>венции</w:t>
      </w:r>
      <w:r w:rsidR="0097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многодетным и малоимущим  семьям  практически ежегодно не осваиваются в полной мере и возвращаются  в областной бюджет. Так, в 2011 году  было возвращено 254,5 тыс</w:t>
      </w:r>
      <w:proofErr w:type="gramStart"/>
      <w:r w:rsidR="0097058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70587">
        <w:rPr>
          <w:rFonts w:ascii="Times New Roman" w:hAnsi="Times New Roman" w:cs="Times New Roman"/>
          <w:color w:val="000000" w:themeColor="text1"/>
          <w:sz w:val="28"/>
          <w:szCs w:val="28"/>
        </w:rPr>
        <w:t>уб.,  в 2012 году -  264,9 тыс.руб.</w:t>
      </w:r>
      <w:r w:rsidR="007847A9">
        <w:rPr>
          <w:rFonts w:ascii="Times New Roman" w:hAnsi="Times New Roman" w:cs="Times New Roman"/>
          <w:color w:val="000000" w:themeColor="text1"/>
          <w:sz w:val="28"/>
          <w:szCs w:val="28"/>
        </w:rPr>
        <w:t>, в 2014 году – 956 тыс.руб., в 201</w:t>
      </w:r>
      <w:r w:rsidR="008F30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8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298 тыс.руб.</w:t>
      </w:r>
      <w:r w:rsidR="0097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3014" w:rsidRPr="00750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следует из пояснений Комитета по образованию,  </w:t>
      </w:r>
      <w:r w:rsidR="008F3014" w:rsidRPr="00677C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средства субвенции не осваивают</w:t>
      </w:r>
      <w:r w:rsidR="00D16F7C" w:rsidRPr="00677C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ся  в полной мере по причине  неполного ежедневного </w:t>
      </w:r>
      <w:r w:rsidR="0035718E" w:rsidRPr="00677C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посещения школы  учащимися.</w:t>
      </w:r>
      <w:r w:rsidR="008F3014" w:rsidRPr="00677C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70587" w:rsidRPr="00677C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03466" w:rsidRDefault="00204A46" w:rsidP="00677C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расходования средств субвенции на питание проводил</w:t>
      </w:r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Контрольно-счетной палатой выборочно, на примере двух школ: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средней общеобразовательной школы №1</w:t>
      </w:r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proofErr w:type="spellStart"/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Заларинская</w:t>
      </w:r>
      <w:proofErr w:type="spellEnd"/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№1)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>Холмогойской</w:t>
      </w:r>
      <w:proofErr w:type="spellEnd"/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средней школе  (далее – </w:t>
      </w:r>
      <w:proofErr w:type="spellStart"/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>Холмогойская</w:t>
      </w:r>
      <w:proofErr w:type="spellEnd"/>
      <w:r w:rsidR="00B0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СОШ).</w:t>
      </w:r>
    </w:p>
    <w:p w:rsidR="00B03466" w:rsidRDefault="00B0346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B03466" w:rsidRDefault="00B03466" w:rsidP="00204A4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proofErr w:type="spellStart"/>
      <w:r w:rsidRPr="00BA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Заларинская</w:t>
      </w:r>
      <w:proofErr w:type="spellEnd"/>
      <w:r w:rsidRPr="00BA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СОШ № 1</w:t>
      </w:r>
    </w:p>
    <w:p w:rsidR="00592334" w:rsidRPr="00BA034E" w:rsidRDefault="00592334" w:rsidP="00204A4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023" w:rsidRDefault="00B03466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77C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проверки установлено: все муниципальные контракты, заключенные </w:t>
      </w:r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третьем, четвертом кварталах  2016 года  и во втором квартале 2017 года </w:t>
      </w:r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Заларинским</w:t>
      </w:r>
      <w:proofErr w:type="spellEnd"/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ПОСПО </w:t>
      </w:r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мясных, молочных</w:t>
      </w:r>
      <w:proofErr w:type="gramStart"/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>учных продуктов, овощей, фруктов</w:t>
      </w:r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 в спецификациях   </w:t>
      </w:r>
      <w:r w:rsidR="00D5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 и  </w:t>
      </w:r>
      <w:r w:rsidR="0094391A" w:rsidRPr="006A5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«прочие»  (неопределенные)  продукты  питания</w:t>
      </w:r>
      <w:r w:rsidR="00A42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что недопустимо действующим законодательством</w:t>
      </w:r>
      <w:r w:rsidR="00943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2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Должны приобретаться конкретные продукты питания по определенной стоимости.</w:t>
      </w:r>
    </w:p>
    <w:p w:rsidR="00A42545" w:rsidRDefault="00A42545" w:rsidP="00A4254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образом, за проверяемый период  (сентябрь  2016г – май 2017 г)  школой было заключено  муниципальных контрактов  с ПОСПО  на  общую  сумму  1537,5 тыс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уб.,  поставлено продуктов питания – на сумму  1176,1 тыс.руб.  Невыполнение по данным муниципальным контрактам составило 361,4 тыс.руб. , то есть,  практически осталась недопоставленной «прочая»   продукция (408,5 тыс.руб.)  </w:t>
      </w:r>
    </w:p>
    <w:p w:rsidR="00BE787C" w:rsidRDefault="00BE787C" w:rsidP="00204A4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Выборочная проверка поступления и расхода  продуктов питания  в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 показала:</w:t>
      </w:r>
    </w:p>
    <w:p w:rsidR="008D56A1" w:rsidRDefault="00BE787C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D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D56A1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учащихся из многодетных и малоимущих семей бесплатным питанием </w:t>
      </w:r>
      <w:r w:rsidR="008D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8D56A1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>в школьной столовой.</w:t>
      </w:r>
    </w:p>
    <w:p w:rsidR="00B62B5C" w:rsidRDefault="00EA7FB7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 данной школе Контрольно-счетной палатой </w:t>
      </w:r>
      <w:r w:rsidR="0057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присутствии директора  школы  </w:t>
      </w:r>
      <w:proofErr w:type="spellStart"/>
      <w:r w:rsidR="00574F37">
        <w:rPr>
          <w:rFonts w:ascii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="0057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проведена  встречная комиссионная проверка с участием председателя районной Думы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Кобешева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А.Н., бухгалтера  Тимофеевой И.В.</w:t>
      </w:r>
      <w:r w:rsidR="008D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журналиста газеты  «Сельская новь»</w:t>
      </w:r>
      <w:r w:rsidR="0057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Петровой Э.</w:t>
      </w:r>
    </w:p>
    <w:p w:rsidR="00B62B5C" w:rsidRDefault="00B62B5C" w:rsidP="00B62B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Столовая оборудована  должным  образом.  На стенде размещены  утвержденные график питания учащихся по классам, </w:t>
      </w:r>
      <w:r w:rsidR="002D5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меню</w:t>
      </w:r>
      <w:r w:rsidR="0055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и следующего </w:t>
      </w:r>
      <w:r w:rsidR="001F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="00556B66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proofErr w:type="gramStart"/>
      <w:r w:rsidR="0055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графику, питание детей производится с  9.00 часов  </w:t>
      </w:r>
      <w:r w:rsidR="0055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  </w:t>
      </w:r>
      <w:r w:rsidR="008D56A1">
        <w:rPr>
          <w:rFonts w:ascii="Times New Roman" w:hAnsi="Times New Roman" w:cs="Times New Roman"/>
          <w:color w:val="000000" w:themeColor="text1"/>
          <w:sz w:val="28"/>
          <w:szCs w:val="28"/>
        </w:rPr>
        <w:t>до 12.10</w:t>
      </w:r>
      <w:r w:rsidR="0055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дня. Размещенное на стенде меню соответствовало фактическому меню.</w:t>
      </w:r>
    </w:p>
    <w:p w:rsidR="00556B66" w:rsidRDefault="00556B66" w:rsidP="00B62B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1F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 бесплатного обеда по меню за 10.10.2017г составила 39,13 руб., платного  - 45,64 руб.    По меню за 11.10.2017г  стоимость бесплатного обеда   составила  25,26 руб., платного  - 39,24 руб.  </w:t>
      </w:r>
      <w:r w:rsidR="00B43201" w:rsidRPr="00B43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есть,  значительной разницы по цене меню платного и бесплатного питания не наблюдается</w:t>
      </w:r>
      <w:r w:rsidR="00B4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D5DBE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обедов включены овощные блюда (салат из моркови, из свежей капусты),  плов с курицей, картофельное пюре, рыба, компот.</w:t>
      </w:r>
    </w:p>
    <w:p w:rsidR="00B96291" w:rsidRPr="00D64C15" w:rsidRDefault="00B96291" w:rsidP="00B96291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При этом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школьной столовой в меню  питания используется картофель, выращенный на пришкольном участке</w:t>
      </w:r>
      <w:r w:rsidR="00C14C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4B6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</w:t>
      </w:r>
      <w:proofErr w:type="gramStart"/>
      <w:r w:rsidR="003F6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1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14C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C14C78">
        <w:rPr>
          <w:rFonts w:ascii="Times New Roman" w:hAnsi="Times New Roman" w:cs="Times New Roman"/>
          <w:color w:val="000000" w:themeColor="text1"/>
          <w:sz w:val="28"/>
          <w:szCs w:val="28"/>
        </w:rPr>
        <w:t>го количества недостаточно из-за отсутствия соответствующего хранилища.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6709" w:rsidRPr="00736EFC" w:rsidRDefault="00C14C78" w:rsidP="00B62B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Проверка </w:t>
      </w:r>
      <w:r w:rsidR="005A6709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</w:t>
      </w:r>
      <w:proofErr w:type="spellStart"/>
      <w:r w:rsidR="005A6709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Заларинской</w:t>
      </w:r>
      <w:proofErr w:type="spellEnd"/>
      <w:r w:rsidR="005A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709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r w:rsidR="005A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 </w:t>
      </w:r>
      <w:r w:rsidR="005A6709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>меню по обеспечению бесплатного питания учащихся показал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6709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расход продуктов списывается по нормам. Цены списания соответствуют ценам, указанным в накладных на получение продуктов питания. Стоимость питания в отдельные дни  составляет от </w:t>
      </w:r>
      <w:r w:rsidR="00B9629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A6709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до </w:t>
      </w:r>
      <w:r w:rsidR="00B96291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5A6709"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5A6709">
        <w:rPr>
          <w:rFonts w:ascii="Times New Roman" w:hAnsi="Times New Roman" w:cs="Times New Roman"/>
          <w:color w:val="000000" w:themeColor="text1"/>
          <w:sz w:val="28"/>
          <w:szCs w:val="28"/>
        </w:rPr>
        <w:t>, но в целом, установленный размер</w:t>
      </w:r>
      <w:r w:rsidR="00B9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 руб.) </w:t>
      </w:r>
      <w:r w:rsidR="005A6709">
        <w:rPr>
          <w:rFonts w:ascii="Times New Roman" w:hAnsi="Times New Roman" w:cs="Times New Roman"/>
          <w:color w:val="000000" w:themeColor="text1"/>
          <w:sz w:val="28"/>
          <w:szCs w:val="28"/>
        </w:rPr>
        <w:t>соблюдается.</w:t>
      </w:r>
    </w:p>
    <w:p w:rsidR="002E3839" w:rsidRDefault="002D5A61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Согласно графику питания,  численность учащихся, питающихся в столовой, составляет 876 человек, из них, </w:t>
      </w:r>
      <w:r w:rsidR="00DF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 и мало</w:t>
      </w:r>
      <w:r w:rsidR="00DF0030">
        <w:rPr>
          <w:rFonts w:ascii="Times New Roman" w:hAnsi="Times New Roman" w:cs="Times New Roman"/>
          <w:color w:val="000000" w:themeColor="text1"/>
          <w:sz w:val="28"/>
          <w:szCs w:val="28"/>
        </w:rPr>
        <w:t>имущих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 спискам Управления соцзащиты,  -  261 чел. (в сентябре</w:t>
      </w:r>
      <w:r w:rsidR="00B4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и 359 чел. (в октябре</w:t>
      </w:r>
      <w:r w:rsidR="00B4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В начале  </w:t>
      </w:r>
      <w:r w:rsidR="00DF003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проверяемого периода (с  сентября 2016 года по май 2017 года)  средн</w:t>
      </w:r>
      <w:r w:rsidR="0057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емесячная </w:t>
      </w:r>
      <w:r w:rsidR="00DF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  учащихся из многодетных и малоимущих семей</w:t>
      </w:r>
      <w:r w:rsidR="00556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подлежащих бесплатному питанию, </w:t>
      </w:r>
      <w:r w:rsidR="0097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составляла  502  человека</w:t>
      </w:r>
      <w:r w:rsidR="002E3839">
        <w:rPr>
          <w:rFonts w:ascii="Times New Roman" w:hAnsi="Times New Roman" w:cs="Times New Roman"/>
          <w:color w:val="000000" w:themeColor="text1"/>
          <w:sz w:val="28"/>
          <w:szCs w:val="28"/>
        </w:rPr>
        <w:t>,  то есть, численность  учащихся,  которым может предоставляться бесплатное питание, снизилось</w:t>
      </w:r>
      <w:r w:rsidR="00976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A6C" w:rsidRDefault="00105A6C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78" w:rsidRPr="00BA034E" w:rsidRDefault="00C14C78" w:rsidP="00DB338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BA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Холмогойская</w:t>
      </w:r>
      <w:proofErr w:type="spellEnd"/>
      <w:r w:rsidRPr="00BA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СОШ.</w:t>
      </w:r>
    </w:p>
    <w:p w:rsidR="00C14C78" w:rsidRDefault="00C14C78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34E" w:rsidRDefault="00C14C78" w:rsidP="00BA03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контракты на поставку продуктов питания заключались </w:t>
      </w:r>
      <w:proofErr w:type="spellStart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>Холмогойской</w:t>
      </w:r>
      <w:proofErr w:type="spellEnd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с ИП Гурьянов В.Ф. Как показала проверка, аналогично </w:t>
      </w:r>
      <w:proofErr w:type="spellStart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>Заларинской</w:t>
      </w:r>
      <w:proofErr w:type="spellEnd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№1,</w:t>
      </w:r>
      <w:r w:rsidR="00BA034E" w:rsidRPr="00BA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>все муниципальные контракты, заключенные в третьем, четвертом кварталах  2016 года  и во втором квартале 2017 года  на приобретение мясных, молочных</w:t>
      </w:r>
      <w:proofErr w:type="gramStart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BA034E">
        <w:rPr>
          <w:rFonts w:ascii="Times New Roman" w:hAnsi="Times New Roman" w:cs="Times New Roman"/>
          <w:color w:val="000000" w:themeColor="text1"/>
          <w:sz w:val="28"/>
          <w:szCs w:val="28"/>
        </w:rPr>
        <w:t>учных продуктов, овощей, фруктов,  содержат в спецификациях   еще  и  «прочие»  (неопределенные)  продукты  питания.</w:t>
      </w:r>
    </w:p>
    <w:p w:rsidR="002A489E" w:rsidRDefault="002A489E" w:rsidP="002A489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образом, за проверяемый период  (сентябрь  2016г – май 2017 г)  школой было заключено  муниципальных контрактов  с ИП Гурьянов В.Ф.  на  общую  сумму  539,1 тыс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уб.,  поставлено продуктов питания – на сумму  337,5 тыс.руб.  Невыполнение по данным муниципальным контрактам составило 201,6 тыс.руб., то есть,  как и в ЗСШ №1,  практически осталась недопоставленной «прочая»   продукция  (235,6 тыс.руб.)  </w:t>
      </w:r>
    </w:p>
    <w:p w:rsidR="000953D4" w:rsidRPr="000953D4" w:rsidRDefault="002A489E" w:rsidP="00BA03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0953D4" w:rsidRPr="000953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спискам</w:t>
      </w:r>
      <w:r w:rsidR="0009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соцзащиты  населения, количество учащихся, которые могут питаться бесплатно в </w:t>
      </w:r>
      <w:proofErr w:type="spellStart"/>
      <w:r w:rsidR="000953D4">
        <w:rPr>
          <w:rFonts w:ascii="Times New Roman" w:hAnsi="Times New Roman" w:cs="Times New Roman"/>
          <w:color w:val="000000" w:themeColor="text1"/>
          <w:sz w:val="28"/>
          <w:szCs w:val="28"/>
        </w:rPr>
        <w:t>Холмогойской</w:t>
      </w:r>
      <w:proofErr w:type="spellEnd"/>
      <w:r w:rsidR="0009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по состоянию</w:t>
      </w:r>
      <w:r w:rsidR="000953D4" w:rsidRPr="0009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1 сентября 2016 года составляло 115 чел,  на 1 января 2017 года – 130 человек, </w:t>
      </w:r>
      <w:r w:rsidR="00C84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3D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84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сентября  2017 года – 88 чел., на 1 октября 2017 года  - 117 чел.</w:t>
      </w:r>
      <w:r w:rsidR="00B10EF8">
        <w:rPr>
          <w:rFonts w:ascii="Times New Roman" w:hAnsi="Times New Roman" w:cs="Times New Roman"/>
          <w:color w:val="000000" w:themeColor="text1"/>
          <w:sz w:val="28"/>
          <w:szCs w:val="28"/>
        </w:rPr>
        <w:t>, то есть, на уровне прошлого  учебного  года.</w:t>
      </w:r>
      <w:r w:rsidR="0009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A034E" w:rsidRDefault="00BA034E" w:rsidP="00BA03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1A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учащихся из многодетных и малоимущих семей бесплатным питанием  осуществляется в школьной столовой.</w:t>
      </w:r>
    </w:p>
    <w:p w:rsidR="000953D4" w:rsidRPr="00736EFC" w:rsidRDefault="000953D4" w:rsidP="000953D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Проверка </w:t>
      </w:r>
      <w:r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>меню по обеспечению бесплатного питания учащихся показал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36EFC">
        <w:rPr>
          <w:rFonts w:ascii="Times New Roman" w:hAnsi="Times New Roman" w:cs="Times New Roman"/>
          <w:color w:val="000000" w:themeColor="text1"/>
          <w:sz w:val="28"/>
          <w:szCs w:val="28"/>
        </w:rPr>
        <w:t>: расход продуктов списывается по нормам. Цены списания соответствуют ценам, указанным в накладных на получение продуктов питания. Стоимость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целом, не  превышает установленный  размер</w:t>
      </w:r>
      <w:r w:rsidR="00232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 руб.).</w:t>
      </w:r>
    </w:p>
    <w:p w:rsidR="00CE085E" w:rsidRDefault="000E5B22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0E5B22" w:rsidRDefault="000E5B22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Общая сумма нарушений  действующего законодательства по результатам проведенной проверки  составила  </w:t>
      </w:r>
      <w:r w:rsidRPr="000E5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762,1 тыс</w:t>
      </w:r>
      <w:proofErr w:type="gramStart"/>
      <w:r w:rsidRPr="000E5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0E5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уб.,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них,  644,1 тыс.руб. – недопустимая «прочая» продукция в спецификациях  на поставку продуктов питания,  118 тыс.руб. – не предусмотренные муниципальными контрактами авансовые платежи.</w:t>
      </w:r>
    </w:p>
    <w:p w:rsidR="000E5B22" w:rsidRPr="000E5B22" w:rsidRDefault="000E5B22" w:rsidP="000E5B2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E5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Комитету по образованию внесено Представление КСП о недопущении выявленных нарушений.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Представление исполнено в срок, рекомендации КСП приняты к сведению</w:t>
      </w:r>
      <w:r w:rsidR="00D9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623E7"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93D5A"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93D5A"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</w:t>
      </w:r>
      <w:r w:rsidR="00B623E7"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proofErr w:type="gramEnd"/>
      <w:r w:rsidR="00B623E7"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лица</w:t>
      </w:r>
      <w:r w:rsidR="00D93D5A"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привлечено к дисциплинарной ответственности</w:t>
      </w:r>
      <w:r w:rsidRPr="00B6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Результаты проверки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рассмотрены на заседани</w:t>
      </w:r>
      <w:r w:rsidR="00D9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 комитета администрации района</w:t>
      </w:r>
      <w:r w:rsidR="00D9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комитета по социальным вопросам районной Думы.</w:t>
      </w:r>
    </w:p>
    <w:p w:rsidR="000E5B22" w:rsidRDefault="000E5B22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B22" w:rsidRDefault="000E5B22" w:rsidP="00DB33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A46" w:rsidRPr="00B84464" w:rsidRDefault="00204A46" w:rsidP="00592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464" w:rsidRPr="00B84464">
        <w:rPr>
          <w:rFonts w:ascii="Times New Roman" w:hAnsi="Times New Roman" w:cs="Times New Roman"/>
          <w:sz w:val="28"/>
          <w:szCs w:val="28"/>
        </w:rPr>
        <w:t xml:space="preserve">Председатель КСП:                                        </w:t>
      </w:r>
      <w:r w:rsidR="00FD7D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4464" w:rsidRPr="00B84464">
        <w:rPr>
          <w:rFonts w:ascii="Times New Roman" w:hAnsi="Times New Roman" w:cs="Times New Roman"/>
          <w:sz w:val="28"/>
          <w:szCs w:val="28"/>
        </w:rPr>
        <w:t xml:space="preserve">              Л.И.Карцева</w:t>
      </w:r>
      <w:r w:rsidRPr="00B8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6" w:rsidRPr="009B347B" w:rsidRDefault="00204A46" w:rsidP="002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9B34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4A46" w:rsidRDefault="00204A46" w:rsidP="00204A46">
      <w:pPr>
        <w:jc w:val="both"/>
        <w:rPr>
          <w:rFonts w:ascii="Times New Roman" w:hAnsi="Times New Roman" w:cs="Times New Roman"/>
          <w:sz w:val="28"/>
          <w:szCs w:val="28"/>
        </w:rPr>
      </w:pPr>
      <w:r w:rsidRPr="009B34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ECB" w:rsidRDefault="00550ECB" w:rsidP="00204A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ECB" w:rsidSect="003D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760"/>
    <w:multiLevelType w:val="hybridMultilevel"/>
    <w:tmpl w:val="701EBE20"/>
    <w:lvl w:ilvl="0" w:tplc="539E260E">
      <w:start w:val="3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1">
    <w:nsid w:val="31135BAD"/>
    <w:multiLevelType w:val="hybridMultilevel"/>
    <w:tmpl w:val="C8DE9574"/>
    <w:lvl w:ilvl="0" w:tplc="0A5E3404">
      <w:start w:val="1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46"/>
    <w:rsid w:val="000309FE"/>
    <w:rsid w:val="00042ED1"/>
    <w:rsid w:val="00077420"/>
    <w:rsid w:val="0008623F"/>
    <w:rsid w:val="000953D4"/>
    <w:rsid w:val="000A1C3D"/>
    <w:rsid w:val="000D1982"/>
    <w:rsid w:val="000D6F09"/>
    <w:rsid w:val="000E5B22"/>
    <w:rsid w:val="000F32A5"/>
    <w:rsid w:val="00105A6C"/>
    <w:rsid w:val="001152CF"/>
    <w:rsid w:val="00153DC2"/>
    <w:rsid w:val="001A4C42"/>
    <w:rsid w:val="001F201E"/>
    <w:rsid w:val="00204A46"/>
    <w:rsid w:val="00207E49"/>
    <w:rsid w:val="002221A7"/>
    <w:rsid w:val="00224EEA"/>
    <w:rsid w:val="00227ACF"/>
    <w:rsid w:val="002324E4"/>
    <w:rsid w:val="00280A5A"/>
    <w:rsid w:val="002A09A2"/>
    <w:rsid w:val="002A489E"/>
    <w:rsid w:val="002B76CB"/>
    <w:rsid w:val="002D5A61"/>
    <w:rsid w:val="002E3839"/>
    <w:rsid w:val="003502F3"/>
    <w:rsid w:val="0035718E"/>
    <w:rsid w:val="00360A62"/>
    <w:rsid w:val="00362964"/>
    <w:rsid w:val="003761BB"/>
    <w:rsid w:val="003C4E17"/>
    <w:rsid w:val="003F64B6"/>
    <w:rsid w:val="00410506"/>
    <w:rsid w:val="004265B8"/>
    <w:rsid w:val="00444571"/>
    <w:rsid w:val="004445FD"/>
    <w:rsid w:val="00473834"/>
    <w:rsid w:val="004978F4"/>
    <w:rsid w:val="004F3270"/>
    <w:rsid w:val="0050061A"/>
    <w:rsid w:val="00526CC0"/>
    <w:rsid w:val="00540E11"/>
    <w:rsid w:val="00550ECB"/>
    <w:rsid w:val="00556B66"/>
    <w:rsid w:val="0056697E"/>
    <w:rsid w:val="0057171B"/>
    <w:rsid w:val="00574F37"/>
    <w:rsid w:val="005751BC"/>
    <w:rsid w:val="00591388"/>
    <w:rsid w:val="00592334"/>
    <w:rsid w:val="005A363F"/>
    <w:rsid w:val="005A6709"/>
    <w:rsid w:val="005E0C1B"/>
    <w:rsid w:val="005F5000"/>
    <w:rsid w:val="00602FCA"/>
    <w:rsid w:val="00643DE2"/>
    <w:rsid w:val="00645BAD"/>
    <w:rsid w:val="00666E47"/>
    <w:rsid w:val="00677CA0"/>
    <w:rsid w:val="006904E4"/>
    <w:rsid w:val="006A5861"/>
    <w:rsid w:val="006B5E4D"/>
    <w:rsid w:val="006C18A4"/>
    <w:rsid w:val="006C7B56"/>
    <w:rsid w:val="007153A0"/>
    <w:rsid w:val="00750118"/>
    <w:rsid w:val="007549AF"/>
    <w:rsid w:val="0076551B"/>
    <w:rsid w:val="00775A01"/>
    <w:rsid w:val="007847A9"/>
    <w:rsid w:val="007D676F"/>
    <w:rsid w:val="00890B70"/>
    <w:rsid w:val="008B0BDB"/>
    <w:rsid w:val="008B16FD"/>
    <w:rsid w:val="008D56A1"/>
    <w:rsid w:val="008F3014"/>
    <w:rsid w:val="00907625"/>
    <w:rsid w:val="0092276B"/>
    <w:rsid w:val="00942695"/>
    <w:rsid w:val="0094391A"/>
    <w:rsid w:val="00970587"/>
    <w:rsid w:val="00976E8D"/>
    <w:rsid w:val="00982B8F"/>
    <w:rsid w:val="00986D06"/>
    <w:rsid w:val="00995131"/>
    <w:rsid w:val="009B377E"/>
    <w:rsid w:val="009E17E5"/>
    <w:rsid w:val="00A07BDF"/>
    <w:rsid w:val="00A13DE8"/>
    <w:rsid w:val="00A42545"/>
    <w:rsid w:val="00A55425"/>
    <w:rsid w:val="00A716F8"/>
    <w:rsid w:val="00A91882"/>
    <w:rsid w:val="00B03466"/>
    <w:rsid w:val="00B10EF8"/>
    <w:rsid w:val="00B43201"/>
    <w:rsid w:val="00B623E7"/>
    <w:rsid w:val="00B62B5C"/>
    <w:rsid w:val="00B77413"/>
    <w:rsid w:val="00B84464"/>
    <w:rsid w:val="00B871CF"/>
    <w:rsid w:val="00B96291"/>
    <w:rsid w:val="00BA034E"/>
    <w:rsid w:val="00BB3086"/>
    <w:rsid w:val="00BC0786"/>
    <w:rsid w:val="00BC31B9"/>
    <w:rsid w:val="00BC68B3"/>
    <w:rsid w:val="00BC778C"/>
    <w:rsid w:val="00BD4497"/>
    <w:rsid w:val="00BE787C"/>
    <w:rsid w:val="00BF2EC9"/>
    <w:rsid w:val="00C14C78"/>
    <w:rsid w:val="00C3188E"/>
    <w:rsid w:val="00C31A8E"/>
    <w:rsid w:val="00C46B1B"/>
    <w:rsid w:val="00C848C4"/>
    <w:rsid w:val="00C97EA5"/>
    <w:rsid w:val="00CD3783"/>
    <w:rsid w:val="00CE085E"/>
    <w:rsid w:val="00D0536C"/>
    <w:rsid w:val="00D142D0"/>
    <w:rsid w:val="00D16F7C"/>
    <w:rsid w:val="00D53023"/>
    <w:rsid w:val="00D81791"/>
    <w:rsid w:val="00D92E89"/>
    <w:rsid w:val="00D93D5A"/>
    <w:rsid w:val="00DB338F"/>
    <w:rsid w:val="00DD5DBE"/>
    <w:rsid w:val="00DF0030"/>
    <w:rsid w:val="00DF650B"/>
    <w:rsid w:val="00DF72CE"/>
    <w:rsid w:val="00DF77A6"/>
    <w:rsid w:val="00E03482"/>
    <w:rsid w:val="00E20EF5"/>
    <w:rsid w:val="00E262D3"/>
    <w:rsid w:val="00E6007C"/>
    <w:rsid w:val="00E748AB"/>
    <w:rsid w:val="00EA7DF8"/>
    <w:rsid w:val="00EA7FB7"/>
    <w:rsid w:val="00EE1582"/>
    <w:rsid w:val="00F661AA"/>
    <w:rsid w:val="00F72A9C"/>
    <w:rsid w:val="00FD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4A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04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04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7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1A6B-0F64-48D5-9E11-1000AFD7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32</cp:revision>
  <cp:lastPrinted>2017-10-31T05:22:00Z</cp:lastPrinted>
  <dcterms:created xsi:type="dcterms:W3CDTF">2017-10-13T08:24:00Z</dcterms:created>
  <dcterms:modified xsi:type="dcterms:W3CDTF">2017-11-07T02:22:00Z</dcterms:modified>
</cp:coreProperties>
</file>