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28E1875F" wp14:editId="6F13054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CD187F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lang w:eastAsia="ru-RU"/>
        </w:rPr>
      </w:pPr>
    </w:p>
    <w:p w:rsidR="00824BBC" w:rsidRPr="00CD187F" w:rsidRDefault="0034269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 w:rsidRPr="00CD187F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2C9E3F9" wp14:editId="263BA5DE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824BBC" w:rsidRPr="00CD187F" w:rsidRDefault="00824BBC" w:rsidP="005B623C">
      <w:pPr>
        <w:jc w:val="center"/>
        <w:rPr>
          <w:b/>
        </w:rPr>
      </w:pPr>
    </w:p>
    <w:p w:rsidR="00824BBC" w:rsidRPr="00CD187F" w:rsidRDefault="00824BBC" w:rsidP="005B623C">
      <w:pPr>
        <w:jc w:val="center"/>
        <w:rPr>
          <w:b/>
        </w:rPr>
      </w:pPr>
    </w:p>
    <w:p w:rsidR="00344615" w:rsidRPr="00CD187F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CD187F">
        <w:rPr>
          <w:b/>
          <w:szCs w:val="28"/>
        </w:rPr>
        <w:t>З</w:t>
      </w:r>
      <w:proofErr w:type="gramEnd"/>
      <w:r w:rsidRPr="00CD187F">
        <w:rPr>
          <w:b/>
          <w:szCs w:val="28"/>
        </w:rPr>
        <w:t xml:space="preserve"> А</w:t>
      </w:r>
      <w:r w:rsidR="00DB7E97" w:rsidRPr="00CD187F">
        <w:rPr>
          <w:b/>
          <w:szCs w:val="28"/>
        </w:rPr>
        <w:t xml:space="preserve"> </w:t>
      </w:r>
      <w:r w:rsidRPr="00CD187F">
        <w:rPr>
          <w:b/>
          <w:szCs w:val="28"/>
        </w:rPr>
        <w:t xml:space="preserve">К Л Ю Ч Е Н И Е  № </w:t>
      </w:r>
      <w:r w:rsidR="007C25E9" w:rsidRPr="00DB6F7F">
        <w:rPr>
          <w:b/>
          <w:szCs w:val="28"/>
          <w:highlight w:val="yellow"/>
        </w:rPr>
        <w:t>14</w:t>
      </w:r>
      <w:r w:rsidRPr="00DB6F7F">
        <w:rPr>
          <w:b/>
          <w:color w:val="000000" w:themeColor="text1"/>
          <w:szCs w:val="28"/>
          <w:highlight w:val="yellow"/>
        </w:rPr>
        <w:t>/</w:t>
      </w:r>
      <w:r w:rsidR="007808BF" w:rsidRPr="00DB6F7F">
        <w:rPr>
          <w:b/>
          <w:color w:val="000000" w:themeColor="text1"/>
          <w:szCs w:val="28"/>
          <w:highlight w:val="yellow"/>
        </w:rPr>
        <w:t>3</w:t>
      </w:r>
      <w:r w:rsidR="00CD4851">
        <w:rPr>
          <w:b/>
          <w:color w:val="000000" w:themeColor="text1"/>
          <w:szCs w:val="28"/>
          <w:highlight w:val="yellow"/>
        </w:rPr>
        <w:t>5</w:t>
      </w:r>
      <w:r w:rsidRPr="00DB6F7F">
        <w:rPr>
          <w:b/>
          <w:color w:val="000000" w:themeColor="text1"/>
          <w:szCs w:val="28"/>
          <w:highlight w:val="yellow"/>
        </w:rPr>
        <w:t>-</w:t>
      </w:r>
      <w:r w:rsidR="007C25E9" w:rsidRPr="00CD187F">
        <w:rPr>
          <w:b/>
          <w:color w:val="000000" w:themeColor="text1"/>
          <w:szCs w:val="28"/>
        </w:rPr>
        <w:t xml:space="preserve"> </w:t>
      </w:r>
      <w:r w:rsidRPr="00CD187F">
        <w:rPr>
          <w:b/>
          <w:color w:val="000000" w:themeColor="text1"/>
          <w:szCs w:val="28"/>
        </w:rPr>
        <w:t>з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CD187F" w:rsidRDefault="001B7893" w:rsidP="005B623C">
      <w:pPr>
        <w:jc w:val="center"/>
        <w:rPr>
          <w:sz w:val="24"/>
        </w:rPr>
      </w:pPr>
      <w:r w:rsidRPr="00CD187F">
        <w:rPr>
          <w:sz w:val="24"/>
        </w:rPr>
        <w:t>Контрольно-счетной палаты МО «</w:t>
      </w:r>
      <w:proofErr w:type="spellStart"/>
      <w:r w:rsidRPr="00CD187F">
        <w:rPr>
          <w:sz w:val="24"/>
        </w:rPr>
        <w:t>Заларинский</w:t>
      </w:r>
      <w:proofErr w:type="spellEnd"/>
      <w:r w:rsidRPr="00CD187F">
        <w:rPr>
          <w:sz w:val="24"/>
        </w:rPr>
        <w:t xml:space="preserve"> район» на проект</w:t>
      </w:r>
    </w:p>
    <w:p w:rsidR="00F718F2" w:rsidRPr="00CD187F" w:rsidRDefault="001B7893" w:rsidP="00F718F2">
      <w:pPr>
        <w:jc w:val="center"/>
        <w:rPr>
          <w:sz w:val="24"/>
        </w:rPr>
      </w:pPr>
      <w:r w:rsidRPr="00CD187F">
        <w:rPr>
          <w:sz w:val="24"/>
        </w:rPr>
        <w:t xml:space="preserve">бюджета </w:t>
      </w:r>
      <w:r w:rsidR="00E21758" w:rsidRPr="00CD187F">
        <w:rPr>
          <w:sz w:val="24"/>
        </w:rPr>
        <w:t xml:space="preserve"> </w:t>
      </w:r>
      <w:r w:rsidR="003E078D">
        <w:rPr>
          <w:sz w:val="24"/>
        </w:rPr>
        <w:t>м</w:t>
      </w:r>
      <w:r w:rsidR="00E21758" w:rsidRPr="00CD187F">
        <w:rPr>
          <w:sz w:val="24"/>
        </w:rPr>
        <w:t>ун</w:t>
      </w:r>
      <w:r w:rsidR="00F630CD" w:rsidRPr="00CD187F">
        <w:rPr>
          <w:sz w:val="24"/>
        </w:rPr>
        <w:t>иципального образования</w:t>
      </w:r>
      <w:r w:rsidR="003E078D">
        <w:rPr>
          <w:sz w:val="24"/>
        </w:rPr>
        <w:t xml:space="preserve"> «</w:t>
      </w:r>
      <w:proofErr w:type="spellStart"/>
      <w:r w:rsidR="003E078D">
        <w:rPr>
          <w:sz w:val="24"/>
        </w:rPr>
        <w:t>Холмогойское</w:t>
      </w:r>
      <w:proofErr w:type="spellEnd"/>
      <w:r w:rsidR="003E078D">
        <w:rPr>
          <w:sz w:val="24"/>
        </w:rPr>
        <w:t xml:space="preserve"> сельское поселение»</w:t>
      </w:r>
      <w:r w:rsidRPr="00CD187F">
        <w:rPr>
          <w:sz w:val="24"/>
        </w:rPr>
        <w:t xml:space="preserve"> </w:t>
      </w:r>
      <w:r w:rsidR="00F718F2" w:rsidRPr="00CD187F">
        <w:rPr>
          <w:sz w:val="24"/>
        </w:rPr>
        <w:t>на 20</w:t>
      </w:r>
      <w:r w:rsidR="00DB6F7F">
        <w:rPr>
          <w:sz w:val="24"/>
        </w:rPr>
        <w:t>19</w:t>
      </w:r>
      <w:r w:rsidR="00F718F2" w:rsidRPr="00CD187F">
        <w:rPr>
          <w:sz w:val="24"/>
        </w:rPr>
        <w:t xml:space="preserve"> год и плановый период 20</w:t>
      </w:r>
      <w:r w:rsidR="00DB6F7F">
        <w:rPr>
          <w:sz w:val="24"/>
        </w:rPr>
        <w:t>20</w:t>
      </w:r>
      <w:r w:rsidR="00F718F2" w:rsidRPr="00CD187F">
        <w:rPr>
          <w:sz w:val="24"/>
        </w:rPr>
        <w:t xml:space="preserve"> и 2</w:t>
      </w:r>
      <w:bookmarkStart w:id="0" w:name="_GoBack"/>
      <w:bookmarkEnd w:id="0"/>
      <w:r w:rsidR="00F718F2" w:rsidRPr="00CD187F">
        <w:rPr>
          <w:sz w:val="24"/>
        </w:rPr>
        <w:t>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="007808BF">
        <w:rPr>
          <w:sz w:val="24"/>
        </w:rPr>
        <w:t xml:space="preserve"> </w:t>
      </w:r>
      <w:r w:rsidR="00F718F2" w:rsidRPr="00CD187F">
        <w:rPr>
          <w:sz w:val="24"/>
        </w:rPr>
        <w:t>годов.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81081C" w:rsidRDefault="00DB6F7F">
      <w:pPr>
        <w:rPr>
          <w:sz w:val="24"/>
        </w:rPr>
      </w:pPr>
      <w:r>
        <w:rPr>
          <w:sz w:val="24"/>
        </w:rPr>
        <w:t>2</w:t>
      </w:r>
      <w:r w:rsidR="007808BF">
        <w:rPr>
          <w:sz w:val="24"/>
        </w:rPr>
        <w:t>5</w:t>
      </w:r>
      <w:r w:rsidR="00CD187F" w:rsidRPr="00CD187F">
        <w:rPr>
          <w:sz w:val="24"/>
        </w:rPr>
        <w:t xml:space="preserve"> </w:t>
      </w:r>
      <w:r w:rsidR="00AE7592" w:rsidRPr="00CD187F">
        <w:rPr>
          <w:sz w:val="24"/>
        </w:rPr>
        <w:t xml:space="preserve">декабря </w:t>
      </w:r>
      <w:r w:rsidR="00B71978" w:rsidRPr="00CD187F">
        <w:rPr>
          <w:sz w:val="24"/>
        </w:rPr>
        <w:t xml:space="preserve"> </w:t>
      </w:r>
      <w:r w:rsidR="001B7893" w:rsidRPr="00CD187F">
        <w:rPr>
          <w:sz w:val="24"/>
        </w:rPr>
        <w:t xml:space="preserve"> 201</w:t>
      </w:r>
      <w:r>
        <w:rPr>
          <w:sz w:val="24"/>
        </w:rPr>
        <w:t>8</w:t>
      </w:r>
      <w:r w:rsidR="001B7893" w:rsidRPr="00CD187F">
        <w:rPr>
          <w:sz w:val="24"/>
        </w:rPr>
        <w:t xml:space="preserve"> года</w:t>
      </w:r>
      <w:r w:rsidR="001B7893" w:rsidRPr="0081081C">
        <w:rPr>
          <w:sz w:val="24"/>
        </w:rPr>
        <w:t xml:space="preserve">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7808BF" w:rsidRPr="0081081C" w:rsidRDefault="007808BF" w:rsidP="007808BF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DB6F7F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7808BF" w:rsidRPr="0081081C" w:rsidRDefault="007808BF" w:rsidP="007808BF">
      <w:pPr>
        <w:jc w:val="both"/>
        <w:rPr>
          <w:sz w:val="24"/>
        </w:rPr>
      </w:pPr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3E078D">
        <w:rPr>
          <w:sz w:val="24"/>
        </w:rPr>
        <w:t>«</w:t>
      </w:r>
      <w:proofErr w:type="spellStart"/>
      <w:r w:rsidR="003E078D">
        <w:rPr>
          <w:sz w:val="24"/>
        </w:rPr>
        <w:t>Холмогойское</w:t>
      </w:r>
      <w:proofErr w:type="spellEnd"/>
      <w:r w:rsidR="003E078D">
        <w:rPr>
          <w:sz w:val="24"/>
        </w:rPr>
        <w:t xml:space="preserve"> сельское поселение»</w:t>
      </w:r>
      <w:r w:rsidR="003E078D" w:rsidRPr="00CD187F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proofErr w:type="spellStart"/>
      <w:r w:rsidR="003E078D">
        <w:rPr>
          <w:sz w:val="24"/>
        </w:rPr>
        <w:t>Холмогойское</w:t>
      </w:r>
      <w:proofErr w:type="spellEnd"/>
      <w:r w:rsidR="00295DDC">
        <w:rPr>
          <w:sz w:val="24"/>
        </w:rPr>
        <w:t xml:space="preserve"> 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DB6F7F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DB6F7F">
        <w:rPr>
          <w:sz w:val="24"/>
        </w:rPr>
        <w:t>20</w:t>
      </w:r>
      <w:r w:rsidRPr="0081081C">
        <w:rPr>
          <w:sz w:val="24"/>
        </w:rPr>
        <w:t xml:space="preserve"> и 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</w:p>
    <w:p w:rsidR="007808BF" w:rsidRPr="004B1385" w:rsidRDefault="007808BF" w:rsidP="007808BF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DB6F7F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DB6F7F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DB6F7F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DB6F7F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DB6F7F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Холмогойского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293AD3" w:rsidRDefault="003E078D" w:rsidP="00956BF9">
      <w:pPr>
        <w:pStyle w:val="a3"/>
        <w:ind w:left="2280" w:firstLine="0"/>
        <w:jc w:val="both"/>
        <w:rPr>
          <w:b/>
          <w:sz w:val="24"/>
        </w:rPr>
      </w:pPr>
      <w:proofErr w:type="spellStart"/>
      <w:r>
        <w:rPr>
          <w:b/>
          <w:sz w:val="24"/>
        </w:rPr>
        <w:t>Холмогойское</w:t>
      </w:r>
      <w:proofErr w:type="spellEnd"/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201</w:t>
      </w:r>
      <w:r w:rsidR="00DB6F7F">
        <w:rPr>
          <w:b/>
          <w:sz w:val="24"/>
        </w:rPr>
        <w:t>9</w:t>
      </w:r>
      <w:r w:rsidR="00343005" w:rsidRPr="00293AD3">
        <w:rPr>
          <w:b/>
          <w:sz w:val="24"/>
        </w:rPr>
        <w:t>-20</w:t>
      </w:r>
      <w:r w:rsidR="007808BF">
        <w:rPr>
          <w:b/>
          <w:sz w:val="24"/>
        </w:rPr>
        <w:t>2</w:t>
      </w:r>
      <w:r w:rsidR="00DB6F7F">
        <w:rPr>
          <w:b/>
          <w:sz w:val="24"/>
        </w:rPr>
        <w:t>1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DB6F7F">
        <w:rPr>
          <w:sz w:val="24"/>
        </w:rPr>
        <w:t>9</w:t>
      </w:r>
      <w:r w:rsidRPr="0081081C">
        <w:rPr>
          <w:sz w:val="24"/>
        </w:rPr>
        <w:t xml:space="preserve"> – 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proofErr w:type="spellStart"/>
      <w:r w:rsidR="003E078D">
        <w:rPr>
          <w:sz w:val="24"/>
        </w:rPr>
        <w:t>Холмогойском</w:t>
      </w:r>
      <w:proofErr w:type="spellEnd"/>
      <w:r w:rsidR="003E078D">
        <w:rPr>
          <w:sz w:val="24"/>
        </w:rPr>
        <w:t xml:space="preserve"> </w:t>
      </w:r>
      <w:r w:rsidR="00C41047">
        <w:rPr>
          <w:sz w:val="24"/>
        </w:rPr>
        <w:t xml:space="preserve"> </w:t>
      </w:r>
      <w:r w:rsidR="00076FE6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81081C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DB6F7F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81081C">
        <w:rPr>
          <w:sz w:val="24"/>
        </w:rPr>
        <w:t xml:space="preserve"> Консервативный вариант взят также за основу </w:t>
      </w:r>
      <w:r w:rsidR="00B3030E" w:rsidRPr="0081081C">
        <w:rPr>
          <w:sz w:val="24"/>
        </w:rPr>
        <w:t>при формировании</w:t>
      </w:r>
      <w:r w:rsidR="00703D1F" w:rsidRPr="0081081C">
        <w:rPr>
          <w:sz w:val="24"/>
        </w:rPr>
        <w:t xml:space="preserve"> бюджета района </w:t>
      </w:r>
      <w:r w:rsidR="00B3030E" w:rsidRPr="0081081C">
        <w:rPr>
          <w:sz w:val="24"/>
        </w:rPr>
        <w:t>и областного бюджета н</w:t>
      </w:r>
      <w:r w:rsidR="00703D1F" w:rsidRPr="0081081C">
        <w:rPr>
          <w:sz w:val="24"/>
        </w:rPr>
        <w:t>а 201</w:t>
      </w:r>
      <w:r w:rsidR="00DB6F7F">
        <w:rPr>
          <w:sz w:val="24"/>
        </w:rPr>
        <w:t>9</w:t>
      </w:r>
      <w:r w:rsidR="00703D1F" w:rsidRPr="0081081C">
        <w:rPr>
          <w:sz w:val="24"/>
        </w:rPr>
        <w:t xml:space="preserve"> год</w:t>
      </w:r>
      <w:r w:rsidR="00B3030E" w:rsidRPr="0081081C">
        <w:rPr>
          <w:sz w:val="24"/>
        </w:rPr>
        <w:t>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3E078D">
        <w:rPr>
          <w:sz w:val="24"/>
        </w:rPr>
        <w:t>Холмогойского</w:t>
      </w:r>
      <w:proofErr w:type="spellEnd"/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201</w:t>
      </w:r>
      <w:r w:rsidR="00DB6F7F">
        <w:rPr>
          <w:sz w:val="24"/>
        </w:rPr>
        <w:t>9</w:t>
      </w:r>
      <w:r w:rsidR="0081081C" w:rsidRPr="001533B6">
        <w:rPr>
          <w:sz w:val="24"/>
        </w:rPr>
        <w:t>-20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7C3221" w:rsidRDefault="0062461B" w:rsidP="00343005">
      <w:pPr>
        <w:jc w:val="both"/>
        <w:rPr>
          <w:sz w:val="24"/>
        </w:rPr>
      </w:pPr>
      <w:r w:rsidRPr="001533B6">
        <w:rPr>
          <w:sz w:val="24"/>
        </w:rPr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201</w:t>
      </w:r>
      <w:r w:rsidR="00DB6F7F">
        <w:rPr>
          <w:sz w:val="24"/>
        </w:rPr>
        <w:t>9</w:t>
      </w:r>
      <w:r w:rsidR="00C64A96" w:rsidRPr="001533B6">
        <w:rPr>
          <w:sz w:val="24"/>
        </w:rPr>
        <w:t>-20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201</w:t>
      </w:r>
      <w:r w:rsidR="00DB6F7F">
        <w:rPr>
          <w:sz w:val="24"/>
        </w:rPr>
        <w:t>8</w:t>
      </w:r>
      <w:r w:rsidR="003E0F6E" w:rsidRPr="001533B6">
        <w:rPr>
          <w:sz w:val="24"/>
        </w:rPr>
        <w:t xml:space="preserve"> </w:t>
      </w:r>
      <w:r w:rsidR="003E0F6E" w:rsidRPr="007C3221">
        <w:rPr>
          <w:sz w:val="24"/>
        </w:rPr>
        <w:t xml:space="preserve">годом, </w:t>
      </w:r>
      <w:r w:rsidR="00C64A96" w:rsidRPr="007C3221">
        <w:rPr>
          <w:sz w:val="24"/>
        </w:rPr>
        <w:t xml:space="preserve"> </w:t>
      </w:r>
      <w:r w:rsidR="003E0F6E" w:rsidRPr="007C3221">
        <w:rPr>
          <w:sz w:val="24"/>
        </w:rPr>
        <w:t xml:space="preserve"> планируется</w:t>
      </w:r>
      <w:r w:rsidRPr="007C3221">
        <w:rPr>
          <w:sz w:val="24"/>
        </w:rPr>
        <w:t xml:space="preserve"> на одном уро</w:t>
      </w:r>
      <w:r w:rsidR="005666F8" w:rsidRPr="007C3221">
        <w:rPr>
          <w:sz w:val="24"/>
        </w:rPr>
        <w:t>в</w:t>
      </w:r>
      <w:r w:rsidRPr="007C3221">
        <w:rPr>
          <w:sz w:val="24"/>
        </w:rPr>
        <w:t xml:space="preserve">не </w:t>
      </w:r>
      <w:r w:rsidR="00295DDC" w:rsidRPr="007C3221">
        <w:rPr>
          <w:sz w:val="24"/>
        </w:rPr>
        <w:t>–</w:t>
      </w:r>
      <w:r w:rsidRPr="007C3221">
        <w:rPr>
          <w:sz w:val="24"/>
        </w:rPr>
        <w:t xml:space="preserve"> </w:t>
      </w:r>
      <w:r w:rsidR="008549A7">
        <w:rPr>
          <w:sz w:val="24"/>
        </w:rPr>
        <w:t>202</w:t>
      </w:r>
      <w:r w:rsidR="00295DDC" w:rsidRPr="007C3221">
        <w:rPr>
          <w:sz w:val="24"/>
        </w:rPr>
        <w:t xml:space="preserve"> </w:t>
      </w:r>
      <w:r w:rsidR="004579A6" w:rsidRPr="007C3221">
        <w:rPr>
          <w:sz w:val="24"/>
        </w:rPr>
        <w:t>чел</w:t>
      </w:r>
      <w:r w:rsidR="007808BF">
        <w:rPr>
          <w:sz w:val="24"/>
        </w:rPr>
        <w:t>.</w:t>
      </w:r>
    </w:p>
    <w:p w:rsidR="001D7509" w:rsidRPr="007C3221" w:rsidRDefault="0055171A" w:rsidP="00343005">
      <w:pPr>
        <w:jc w:val="both"/>
        <w:rPr>
          <w:sz w:val="24"/>
        </w:rPr>
      </w:pPr>
      <w:r w:rsidRPr="007C3221">
        <w:rPr>
          <w:sz w:val="24"/>
        </w:rPr>
        <w:t xml:space="preserve">Фонд оплаты труда планируется с </w:t>
      </w:r>
      <w:r w:rsidR="003E0F6E" w:rsidRPr="007C3221">
        <w:rPr>
          <w:sz w:val="24"/>
        </w:rPr>
        <w:t xml:space="preserve">незначительным </w:t>
      </w:r>
      <w:r w:rsidRPr="007C3221">
        <w:rPr>
          <w:sz w:val="24"/>
        </w:rPr>
        <w:t xml:space="preserve">увеличением по сравнению </w:t>
      </w:r>
      <w:r w:rsidR="001D7509" w:rsidRPr="007C3221">
        <w:rPr>
          <w:sz w:val="24"/>
        </w:rPr>
        <w:t>с 201</w:t>
      </w:r>
      <w:r w:rsidR="00DB6F7F">
        <w:rPr>
          <w:sz w:val="24"/>
        </w:rPr>
        <w:t>8</w:t>
      </w:r>
      <w:r w:rsidR="001D7509" w:rsidRPr="007C3221">
        <w:rPr>
          <w:sz w:val="24"/>
        </w:rPr>
        <w:t xml:space="preserve"> годом: в 201</w:t>
      </w:r>
      <w:r w:rsidR="00DB6F7F">
        <w:rPr>
          <w:sz w:val="24"/>
        </w:rPr>
        <w:t>9</w:t>
      </w:r>
      <w:r w:rsidR="001D7509" w:rsidRPr="007C3221">
        <w:rPr>
          <w:sz w:val="24"/>
        </w:rPr>
        <w:t xml:space="preserve"> году – на </w:t>
      </w:r>
      <w:r w:rsidR="007808BF">
        <w:rPr>
          <w:sz w:val="24"/>
        </w:rPr>
        <w:t>4,8</w:t>
      </w:r>
      <w:r w:rsidR="001D7509" w:rsidRPr="007C3221">
        <w:rPr>
          <w:sz w:val="24"/>
        </w:rPr>
        <w:t>%, в 20</w:t>
      </w:r>
      <w:r w:rsidR="00DB6F7F">
        <w:rPr>
          <w:sz w:val="24"/>
        </w:rPr>
        <w:t>20</w:t>
      </w:r>
      <w:r w:rsidR="007808BF">
        <w:rPr>
          <w:sz w:val="24"/>
        </w:rPr>
        <w:t>-202</w:t>
      </w:r>
      <w:r w:rsidR="00DB6F7F">
        <w:rPr>
          <w:sz w:val="24"/>
        </w:rPr>
        <w:t xml:space="preserve">1 </w:t>
      </w:r>
      <w:r w:rsidR="001D7509" w:rsidRPr="007C3221">
        <w:rPr>
          <w:sz w:val="24"/>
        </w:rPr>
        <w:t xml:space="preserve">году – на </w:t>
      </w:r>
      <w:r w:rsidR="007808BF">
        <w:rPr>
          <w:sz w:val="24"/>
        </w:rPr>
        <w:t>5,7</w:t>
      </w:r>
      <w:r w:rsidR="001D7509" w:rsidRPr="007C3221">
        <w:rPr>
          <w:sz w:val="24"/>
        </w:rPr>
        <w:t>%</w:t>
      </w:r>
    </w:p>
    <w:p w:rsidR="001D7509" w:rsidRPr="007C3221" w:rsidRDefault="003A5718" w:rsidP="001D7509">
      <w:pPr>
        <w:jc w:val="both"/>
        <w:rPr>
          <w:sz w:val="24"/>
        </w:rPr>
      </w:pPr>
      <w:r w:rsidRPr="007C3221">
        <w:rPr>
          <w:sz w:val="24"/>
        </w:rPr>
        <w:t xml:space="preserve"> </w:t>
      </w:r>
      <w:r w:rsidR="001D7509" w:rsidRPr="007C3221">
        <w:rPr>
          <w:sz w:val="24"/>
        </w:rPr>
        <w:t xml:space="preserve">Согласно прогнозу, в муниципальном образовании зарегистрировано </w:t>
      </w:r>
      <w:r w:rsidR="007B0802">
        <w:rPr>
          <w:sz w:val="24"/>
        </w:rPr>
        <w:t>1</w:t>
      </w:r>
      <w:r w:rsidR="007808BF">
        <w:rPr>
          <w:sz w:val="24"/>
        </w:rPr>
        <w:t>0</w:t>
      </w:r>
      <w:r w:rsidR="001D7509" w:rsidRPr="007C3221">
        <w:rPr>
          <w:sz w:val="24"/>
        </w:rPr>
        <w:t xml:space="preserve"> индивидуальных предпринимателей, объем выручки от реализации  товаров,  услуг у которых планируется в 201</w:t>
      </w:r>
      <w:r w:rsidR="00DB6F7F">
        <w:rPr>
          <w:sz w:val="24"/>
        </w:rPr>
        <w:t>9</w:t>
      </w:r>
      <w:r w:rsidR="001D7509" w:rsidRPr="007C3221">
        <w:rPr>
          <w:sz w:val="24"/>
        </w:rPr>
        <w:t xml:space="preserve"> году с увеличением на </w:t>
      </w:r>
      <w:r w:rsidR="007808BF">
        <w:rPr>
          <w:sz w:val="24"/>
        </w:rPr>
        <w:t>2,5</w:t>
      </w:r>
      <w:r w:rsidR="001D7509" w:rsidRPr="007C3221">
        <w:rPr>
          <w:sz w:val="24"/>
        </w:rPr>
        <w:t>% по сравнению с 201</w:t>
      </w:r>
      <w:r w:rsidR="00DB6F7F">
        <w:rPr>
          <w:sz w:val="24"/>
        </w:rPr>
        <w:t>8</w:t>
      </w:r>
      <w:r w:rsidR="001D7509" w:rsidRPr="007C3221">
        <w:rPr>
          <w:sz w:val="24"/>
        </w:rPr>
        <w:t xml:space="preserve"> годом, в 20</w:t>
      </w:r>
      <w:r w:rsidR="00DB6F7F">
        <w:rPr>
          <w:sz w:val="24"/>
        </w:rPr>
        <w:t>20</w:t>
      </w:r>
      <w:r w:rsidR="001D7509" w:rsidRPr="007C3221">
        <w:rPr>
          <w:sz w:val="24"/>
        </w:rPr>
        <w:t>-20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="001D7509" w:rsidRPr="007C3221">
        <w:rPr>
          <w:sz w:val="24"/>
        </w:rPr>
        <w:t xml:space="preserve">  году - на </w:t>
      </w:r>
      <w:r w:rsidR="008549A7">
        <w:rPr>
          <w:sz w:val="24"/>
        </w:rPr>
        <w:t>2</w:t>
      </w:r>
      <w:r w:rsidR="007C3221" w:rsidRPr="007C3221">
        <w:rPr>
          <w:sz w:val="24"/>
        </w:rPr>
        <w:t xml:space="preserve"> </w:t>
      </w:r>
      <w:r w:rsidR="001D7509" w:rsidRPr="007C3221">
        <w:rPr>
          <w:sz w:val="24"/>
        </w:rPr>
        <w:t>%.</w:t>
      </w:r>
    </w:p>
    <w:p w:rsidR="005956A5" w:rsidRPr="00293AD3" w:rsidRDefault="005956A5" w:rsidP="005956A5">
      <w:pPr>
        <w:jc w:val="both"/>
        <w:rPr>
          <w:sz w:val="24"/>
        </w:rPr>
      </w:pPr>
      <w:r w:rsidRPr="007C3221">
        <w:rPr>
          <w:sz w:val="24"/>
        </w:rPr>
        <w:t>Ан</w:t>
      </w:r>
      <w:r w:rsidRPr="005956A5">
        <w:rPr>
          <w:sz w:val="24"/>
        </w:rPr>
        <w:t xml:space="preserve">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8549A7">
        <w:rPr>
          <w:sz w:val="24"/>
        </w:rPr>
        <w:t>Холмогойского</w:t>
      </w:r>
      <w:proofErr w:type="spellEnd"/>
      <w:r w:rsidR="007C3221">
        <w:rPr>
          <w:sz w:val="24"/>
        </w:rPr>
        <w:t xml:space="preserve"> </w:t>
      </w:r>
      <w:r w:rsidRPr="005956A5">
        <w:rPr>
          <w:sz w:val="24"/>
        </w:rPr>
        <w:t>МО  в 201</w:t>
      </w:r>
      <w:r w:rsidR="00DB6F7F">
        <w:rPr>
          <w:sz w:val="24"/>
        </w:rPr>
        <w:t>9</w:t>
      </w:r>
      <w:r w:rsidRPr="005956A5">
        <w:rPr>
          <w:sz w:val="24"/>
        </w:rPr>
        <w:t xml:space="preserve"> году, по сравнению с 201</w:t>
      </w:r>
      <w:r w:rsidR="00DB6F7F">
        <w:rPr>
          <w:sz w:val="24"/>
        </w:rPr>
        <w:t>8</w:t>
      </w:r>
      <w:r w:rsidRPr="005956A5">
        <w:rPr>
          <w:sz w:val="24"/>
        </w:rPr>
        <w:t xml:space="preserve"> годом,  и в плановом периоде 20</w:t>
      </w:r>
      <w:r w:rsidR="00DB6F7F">
        <w:rPr>
          <w:sz w:val="24"/>
        </w:rPr>
        <w:t>20</w:t>
      </w:r>
      <w:r w:rsidRPr="005956A5">
        <w:rPr>
          <w:sz w:val="24"/>
        </w:rPr>
        <w:t>-20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Pr="005956A5">
        <w:rPr>
          <w:sz w:val="24"/>
        </w:rPr>
        <w:t xml:space="preserve"> 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proofErr w:type="spellStart"/>
      <w:r w:rsidR="008549A7">
        <w:rPr>
          <w:b/>
          <w:sz w:val="24"/>
        </w:rPr>
        <w:t>Холмогойского</w:t>
      </w:r>
      <w:proofErr w:type="spellEnd"/>
      <w:r w:rsidR="00AD5D46" w:rsidRPr="00C522C8">
        <w:rPr>
          <w:b/>
          <w:sz w:val="24"/>
        </w:rPr>
        <w:t xml:space="preserve"> МО на 201</w:t>
      </w:r>
      <w:r w:rsidR="00DB6F7F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7808BF">
        <w:rPr>
          <w:b/>
          <w:sz w:val="24"/>
        </w:rPr>
        <w:t>2</w:t>
      </w:r>
      <w:r w:rsidR="00DB6F7F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7C3221" w:rsidRPr="007B0802" w:rsidRDefault="001533B6" w:rsidP="007B0802">
      <w:pPr>
        <w:jc w:val="both"/>
        <w:rPr>
          <w:b/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8549A7">
        <w:rPr>
          <w:sz w:val="24"/>
        </w:rPr>
        <w:t>Холмогойского</w:t>
      </w:r>
      <w:proofErr w:type="spellEnd"/>
      <w:r w:rsidR="005956A5">
        <w:rPr>
          <w:sz w:val="24"/>
        </w:rPr>
        <w:t xml:space="preserve"> </w:t>
      </w:r>
      <w:r w:rsidRPr="001533B6">
        <w:rPr>
          <w:sz w:val="24"/>
        </w:rPr>
        <w:t>МО на 201</w:t>
      </w:r>
      <w:r w:rsidR="00DB6F7F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DB6F7F">
        <w:rPr>
          <w:sz w:val="24"/>
        </w:rPr>
        <w:t>20</w:t>
      </w:r>
      <w:r w:rsidRPr="001533B6">
        <w:rPr>
          <w:sz w:val="24"/>
        </w:rPr>
        <w:t xml:space="preserve"> и 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направления)</w:t>
      </w:r>
      <w:r w:rsidR="005956A5">
        <w:rPr>
          <w:sz w:val="24"/>
        </w:rPr>
        <w:t xml:space="preserve"> </w:t>
      </w:r>
      <w:r w:rsidR="00231CA6" w:rsidRPr="001533B6">
        <w:rPr>
          <w:sz w:val="24"/>
        </w:rPr>
        <w:t>с соответствующим постановлением</w:t>
      </w:r>
      <w:r w:rsidR="00AB37BA" w:rsidRPr="001533B6">
        <w:rPr>
          <w:sz w:val="24"/>
        </w:rPr>
        <w:t xml:space="preserve"> главы администрации</w:t>
      </w:r>
      <w:r w:rsidR="007B0802">
        <w:rPr>
          <w:sz w:val="24"/>
        </w:rPr>
        <w:t>,</w:t>
      </w:r>
      <w:r w:rsidR="007B0802" w:rsidRPr="007B0802">
        <w:rPr>
          <w:b/>
          <w:sz w:val="24"/>
        </w:rPr>
        <w:t xml:space="preserve"> </w:t>
      </w:r>
      <w:r w:rsidR="007B0802" w:rsidRPr="001533B6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DB6F7F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DB6F7F">
        <w:rPr>
          <w:sz w:val="24"/>
        </w:rPr>
        <w:t>20</w:t>
      </w:r>
      <w:r w:rsidRPr="001533B6">
        <w:rPr>
          <w:sz w:val="24"/>
        </w:rPr>
        <w:t xml:space="preserve"> и 20</w:t>
      </w:r>
      <w:r w:rsidR="007808BF">
        <w:rPr>
          <w:sz w:val="24"/>
        </w:rPr>
        <w:t>2</w:t>
      </w:r>
      <w:r w:rsidR="00DB6F7F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proofErr w:type="spellStart"/>
      <w:r w:rsidR="008549A7">
        <w:rPr>
          <w:b/>
          <w:sz w:val="24"/>
        </w:rPr>
        <w:t>Холмогойского</w:t>
      </w:r>
      <w:proofErr w:type="spellEnd"/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254388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54388">
        <w:rPr>
          <w:b/>
          <w:sz w:val="24"/>
        </w:rPr>
        <w:t>Анализ прогноза доходной части бюджета.</w:t>
      </w:r>
    </w:p>
    <w:p w:rsidR="00254388" w:rsidRPr="00254388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7808BF" w:rsidRPr="00DB36EA" w:rsidRDefault="007808BF" w:rsidP="007808BF">
      <w:pPr>
        <w:jc w:val="both"/>
        <w:rPr>
          <w:sz w:val="24"/>
        </w:rPr>
      </w:pPr>
      <w:r w:rsidRPr="00DB6F7F">
        <w:rPr>
          <w:b/>
          <w:sz w:val="24"/>
        </w:rPr>
        <w:t xml:space="preserve">Доходы бюджета </w:t>
      </w:r>
      <w:proofErr w:type="spellStart"/>
      <w:r w:rsidR="001018DD" w:rsidRPr="00DB6F7F">
        <w:rPr>
          <w:b/>
          <w:sz w:val="24"/>
        </w:rPr>
        <w:t>Холмогойского</w:t>
      </w:r>
      <w:proofErr w:type="spellEnd"/>
      <w:r w:rsidRPr="00DB6F7F">
        <w:rPr>
          <w:b/>
          <w:sz w:val="24"/>
        </w:rPr>
        <w:t xml:space="preserve"> МО</w:t>
      </w:r>
      <w:r w:rsidRPr="00DB6F7F">
        <w:rPr>
          <w:sz w:val="24"/>
        </w:rPr>
        <w:t xml:space="preserve"> на 201</w:t>
      </w:r>
      <w:r w:rsidR="00DB6F7F" w:rsidRPr="00DB6F7F">
        <w:rPr>
          <w:sz w:val="24"/>
        </w:rPr>
        <w:t>9</w:t>
      </w:r>
      <w:r w:rsidRPr="00DB6F7F">
        <w:rPr>
          <w:sz w:val="24"/>
        </w:rPr>
        <w:t xml:space="preserve"> год предлагается утвердить в объеме </w:t>
      </w:r>
      <w:r w:rsidR="00DB6F7F" w:rsidRPr="00DB6F7F">
        <w:rPr>
          <w:b/>
          <w:sz w:val="24"/>
        </w:rPr>
        <w:t>10562,5</w:t>
      </w:r>
      <w:r w:rsidRPr="00DB6F7F">
        <w:rPr>
          <w:b/>
          <w:sz w:val="24"/>
        </w:rPr>
        <w:t xml:space="preserve"> </w:t>
      </w:r>
      <w:proofErr w:type="spellStart"/>
      <w:r w:rsidRPr="00DB6F7F">
        <w:rPr>
          <w:b/>
          <w:sz w:val="24"/>
        </w:rPr>
        <w:t>тыс</w:t>
      </w:r>
      <w:proofErr w:type="gramStart"/>
      <w:r w:rsidRPr="00DB6F7F">
        <w:rPr>
          <w:b/>
          <w:sz w:val="24"/>
        </w:rPr>
        <w:t>.р</w:t>
      </w:r>
      <w:proofErr w:type="gramEnd"/>
      <w:r w:rsidRPr="00DB6F7F">
        <w:rPr>
          <w:b/>
          <w:sz w:val="24"/>
        </w:rPr>
        <w:t>уб</w:t>
      </w:r>
      <w:proofErr w:type="spellEnd"/>
      <w:r w:rsidRPr="00DB6F7F">
        <w:rPr>
          <w:sz w:val="24"/>
        </w:rPr>
        <w:t xml:space="preserve">., это на </w:t>
      </w:r>
      <w:r w:rsidR="00DB6F7F" w:rsidRPr="00DB6F7F">
        <w:rPr>
          <w:sz w:val="24"/>
        </w:rPr>
        <w:t>3642,1</w:t>
      </w:r>
      <w:r w:rsidRPr="00DB6F7F">
        <w:rPr>
          <w:sz w:val="24"/>
        </w:rPr>
        <w:t xml:space="preserve"> </w:t>
      </w:r>
      <w:proofErr w:type="spellStart"/>
      <w:r w:rsidRPr="00DB6F7F">
        <w:rPr>
          <w:sz w:val="24"/>
        </w:rPr>
        <w:t>тыс.руб</w:t>
      </w:r>
      <w:proofErr w:type="spellEnd"/>
      <w:r w:rsidRPr="00DB6F7F">
        <w:rPr>
          <w:sz w:val="24"/>
        </w:rPr>
        <w:t xml:space="preserve">. или на </w:t>
      </w:r>
      <w:r w:rsidR="00DB6F7F" w:rsidRPr="00DB6F7F">
        <w:rPr>
          <w:sz w:val="24"/>
        </w:rPr>
        <w:t>25,3</w:t>
      </w:r>
      <w:r w:rsidRPr="00DB6F7F">
        <w:rPr>
          <w:sz w:val="24"/>
        </w:rPr>
        <w:t>,0 % меньше ожидаемого исполнения в 201</w:t>
      </w:r>
      <w:r w:rsidR="00DB6F7F" w:rsidRPr="00DB6F7F">
        <w:rPr>
          <w:sz w:val="24"/>
        </w:rPr>
        <w:t>8</w:t>
      </w:r>
      <w:r w:rsidRPr="00DB6F7F">
        <w:rPr>
          <w:sz w:val="24"/>
        </w:rPr>
        <w:t xml:space="preserve"> году. Первоначальный бюджет на 201</w:t>
      </w:r>
      <w:r w:rsidR="00DB6F7F" w:rsidRPr="00DB6F7F">
        <w:rPr>
          <w:sz w:val="24"/>
        </w:rPr>
        <w:t>8</w:t>
      </w:r>
      <w:r w:rsidRPr="00DB6F7F">
        <w:rPr>
          <w:sz w:val="24"/>
        </w:rPr>
        <w:t xml:space="preserve"> год утверждали с меньшей суммой</w:t>
      </w:r>
      <w:r w:rsidR="001018DD" w:rsidRPr="00DB6F7F">
        <w:rPr>
          <w:sz w:val="24"/>
        </w:rPr>
        <w:t xml:space="preserve"> на </w:t>
      </w:r>
      <w:r w:rsidRPr="00DB6F7F">
        <w:rPr>
          <w:sz w:val="24"/>
        </w:rPr>
        <w:t xml:space="preserve"> </w:t>
      </w:r>
      <w:r w:rsidR="00DB6F7F" w:rsidRPr="00DB36EA">
        <w:rPr>
          <w:sz w:val="24"/>
        </w:rPr>
        <w:t>2380,7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</w:t>
      </w:r>
      <w:proofErr w:type="gramStart"/>
      <w:r w:rsidRPr="00DB36EA">
        <w:rPr>
          <w:sz w:val="24"/>
        </w:rPr>
        <w:t>.р</w:t>
      </w:r>
      <w:proofErr w:type="gramEnd"/>
      <w:r w:rsidRPr="00DB36EA">
        <w:rPr>
          <w:sz w:val="24"/>
        </w:rPr>
        <w:t>уб</w:t>
      </w:r>
      <w:proofErr w:type="spellEnd"/>
      <w:r w:rsidRPr="00DB36EA">
        <w:rPr>
          <w:sz w:val="24"/>
        </w:rPr>
        <w:t>. (</w:t>
      </w:r>
      <w:r w:rsidR="00DB6F7F" w:rsidRPr="00DB36EA">
        <w:rPr>
          <w:sz w:val="24"/>
        </w:rPr>
        <w:t>8181,8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тыс.руб</w:t>
      </w:r>
      <w:proofErr w:type="spellEnd"/>
      <w:r w:rsidRPr="00DB36EA">
        <w:rPr>
          <w:sz w:val="24"/>
        </w:rPr>
        <w:t>.)</w:t>
      </w:r>
    </w:p>
    <w:p w:rsidR="007808BF" w:rsidRPr="00DB36EA" w:rsidRDefault="007808BF" w:rsidP="00673D0E">
      <w:pPr>
        <w:jc w:val="both"/>
        <w:rPr>
          <w:sz w:val="24"/>
        </w:rPr>
      </w:pPr>
    </w:p>
    <w:p w:rsidR="00301FC3" w:rsidRPr="00DB36EA" w:rsidRDefault="00F4623C" w:rsidP="00673D0E">
      <w:pPr>
        <w:jc w:val="both"/>
        <w:rPr>
          <w:sz w:val="24"/>
        </w:rPr>
      </w:pPr>
      <w:r w:rsidRPr="00DB36EA">
        <w:rPr>
          <w:sz w:val="24"/>
        </w:rPr>
        <w:t xml:space="preserve">Из них, </w:t>
      </w:r>
      <w:r w:rsidRPr="00DB36EA">
        <w:rPr>
          <w:b/>
          <w:sz w:val="24"/>
        </w:rPr>
        <w:t xml:space="preserve">безвозмездные поступления </w:t>
      </w:r>
      <w:r w:rsidR="006B0562" w:rsidRPr="00DB36EA">
        <w:rPr>
          <w:b/>
          <w:sz w:val="24"/>
        </w:rPr>
        <w:t xml:space="preserve">из бюджетов других уровней </w:t>
      </w:r>
      <w:r w:rsidRPr="00DB36EA">
        <w:rPr>
          <w:sz w:val="24"/>
        </w:rPr>
        <w:t xml:space="preserve">составят </w:t>
      </w:r>
      <w:r w:rsidR="00DB36EA" w:rsidRPr="00DB36EA">
        <w:rPr>
          <w:b/>
          <w:sz w:val="24"/>
        </w:rPr>
        <w:t>8192,4</w:t>
      </w:r>
      <w:r w:rsidR="006B0562" w:rsidRPr="00DB36EA">
        <w:rPr>
          <w:sz w:val="24"/>
        </w:rPr>
        <w:t xml:space="preserve"> </w:t>
      </w:r>
      <w:proofErr w:type="spellStart"/>
      <w:r w:rsidRPr="00DB36EA">
        <w:rPr>
          <w:b/>
          <w:sz w:val="24"/>
        </w:rPr>
        <w:t>тыс</w:t>
      </w:r>
      <w:proofErr w:type="gramStart"/>
      <w:r w:rsidRPr="00DB36EA">
        <w:rPr>
          <w:b/>
          <w:sz w:val="24"/>
        </w:rPr>
        <w:t>.р</w:t>
      </w:r>
      <w:proofErr w:type="gramEnd"/>
      <w:r w:rsidRPr="00DB36EA">
        <w:rPr>
          <w:b/>
          <w:sz w:val="24"/>
        </w:rPr>
        <w:t>уб</w:t>
      </w:r>
      <w:proofErr w:type="spellEnd"/>
      <w:r w:rsidRPr="00DB36EA">
        <w:rPr>
          <w:b/>
          <w:sz w:val="24"/>
        </w:rPr>
        <w:t xml:space="preserve">., </w:t>
      </w:r>
      <w:r w:rsidR="00783458" w:rsidRPr="00DB36EA">
        <w:rPr>
          <w:sz w:val="24"/>
        </w:rPr>
        <w:t xml:space="preserve">что на </w:t>
      </w:r>
      <w:r w:rsidR="00DB36EA" w:rsidRPr="00DB36EA">
        <w:rPr>
          <w:sz w:val="24"/>
        </w:rPr>
        <w:t>3744,1</w:t>
      </w:r>
      <w:r w:rsidR="00783458" w:rsidRPr="00DB36EA">
        <w:rPr>
          <w:sz w:val="24"/>
        </w:rPr>
        <w:t xml:space="preserve"> </w:t>
      </w:r>
      <w:proofErr w:type="spellStart"/>
      <w:r w:rsidR="00783458" w:rsidRPr="00DB36EA">
        <w:rPr>
          <w:sz w:val="24"/>
        </w:rPr>
        <w:t>тыс.руб</w:t>
      </w:r>
      <w:proofErr w:type="spellEnd"/>
      <w:r w:rsidR="00783458" w:rsidRPr="00DB36EA">
        <w:rPr>
          <w:sz w:val="24"/>
        </w:rPr>
        <w:t>.</w:t>
      </w:r>
      <w:r w:rsidR="006B0562" w:rsidRPr="00DB36EA">
        <w:rPr>
          <w:sz w:val="24"/>
        </w:rPr>
        <w:t xml:space="preserve"> </w:t>
      </w:r>
      <w:r w:rsidR="00783458" w:rsidRPr="00DB36EA">
        <w:rPr>
          <w:sz w:val="24"/>
        </w:rPr>
        <w:t xml:space="preserve"> </w:t>
      </w:r>
      <w:r w:rsidR="006B0562" w:rsidRPr="00DB36EA">
        <w:rPr>
          <w:sz w:val="24"/>
        </w:rPr>
        <w:t xml:space="preserve">или </w:t>
      </w:r>
      <w:r w:rsidR="00342264" w:rsidRPr="00DB36EA">
        <w:rPr>
          <w:sz w:val="24"/>
        </w:rPr>
        <w:t xml:space="preserve"> </w:t>
      </w:r>
      <w:r w:rsidR="006C4A8E" w:rsidRPr="00DB36EA">
        <w:rPr>
          <w:sz w:val="24"/>
        </w:rPr>
        <w:t xml:space="preserve"> в </w:t>
      </w:r>
      <w:r w:rsidR="001018DD" w:rsidRPr="00DB36EA">
        <w:rPr>
          <w:sz w:val="24"/>
        </w:rPr>
        <w:t>1,9</w:t>
      </w:r>
      <w:r w:rsidR="007155A3" w:rsidRPr="00DB36EA">
        <w:rPr>
          <w:sz w:val="24"/>
        </w:rPr>
        <w:t xml:space="preserve"> раз</w:t>
      </w:r>
      <w:r w:rsidR="006B0562" w:rsidRPr="00DB36EA">
        <w:rPr>
          <w:sz w:val="24"/>
        </w:rPr>
        <w:t xml:space="preserve"> </w:t>
      </w:r>
      <w:r w:rsidRPr="00DB36EA">
        <w:rPr>
          <w:sz w:val="24"/>
        </w:rPr>
        <w:t xml:space="preserve"> </w:t>
      </w:r>
      <w:r w:rsidR="00F87327" w:rsidRPr="00DB36EA">
        <w:rPr>
          <w:sz w:val="24"/>
        </w:rPr>
        <w:t>меньше</w:t>
      </w:r>
      <w:r w:rsidRPr="00DB36EA">
        <w:rPr>
          <w:sz w:val="24"/>
        </w:rPr>
        <w:t xml:space="preserve">  ожидаемых поступлений </w:t>
      </w:r>
      <w:r w:rsidR="00C64209" w:rsidRPr="00DB36EA">
        <w:rPr>
          <w:sz w:val="24"/>
        </w:rPr>
        <w:t>201</w:t>
      </w:r>
      <w:r w:rsidR="00DB36EA" w:rsidRPr="00DB36EA">
        <w:rPr>
          <w:sz w:val="24"/>
        </w:rPr>
        <w:t>8</w:t>
      </w:r>
      <w:r w:rsidR="00C64209" w:rsidRPr="00DB36EA">
        <w:rPr>
          <w:sz w:val="24"/>
        </w:rPr>
        <w:t xml:space="preserve"> года.</w:t>
      </w:r>
      <w:r w:rsidR="00942C3A" w:rsidRPr="00DB36EA">
        <w:rPr>
          <w:sz w:val="24"/>
        </w:rPr>
        <w:t xml:space="preserve"> </w:t>
      </w:r>
      <w:r w:rsidR="000846CB" w:rsidRPr="00DB36EA">
        <w:rPr>
          <w:sz w:val="24"/>
        </w:rPr>
        <w:t>С</w:t>
      </w:r>
      <w:r w:rsidR="004757A1" w:rsidRPr="00DB36EA">
        <w:rPr>
          <w:sz w:val="24"/>
        </w:rPr>
        <w:t>нижение объемов доходов в 201</w:t>
      </w:r>
      <w:r w:rsidR="00DB36EA" w:rsidRPr="00DB36EA">
        <w:rPr>
          <w:sz w:val="24"/>
        </w:rPr>
        <w:t>9</w:t>
      </w:r>
      <w:r w:rsidR="004757A1" w:rsidRPr="00DB36EA">
        <w:rPr>
          <w:sz w:val="24"/>
        </w:rPr>
        <w:t xml:space="preserve"> году </w:t>
      </w:r>
      <w:r w:rsidR="000846CB" w:rsidRPr="00DB36EA">
        <w:rPr>
          <w:sz w:val="24"/>
        </w:rPr>
        <w:t xml:space="preserve"> </w:t>
      </w:r>
      <w:r w:rsidR="004757A1" w:rsidRPr="00DB36EA">
        <w:rPr>
          <w:sz w:val="24"/>
        </w:rPr>
        <w:t>по сравнению с ожидаемым исполнением 201</w:t>
      </w:r>
      <w:r w:rsidR="00DB36EA">
        <w:rPr>
          <w:sz w:val="24"/>
        </w:rPr>
        <w:t>8</w:t>
      </w:r>
      <w:r w:rsidR="000846CB" w:rsidRPr="00DB36EA">
        <w:rPr>
          <w:sz w:val="24"/>
        </w:rPr>
        <w:t xml:space="preserve"> </w:t>
      </w:r>
      <w:r w:rsidR="004757A1" w:rsidRPr="00DB36EA">
        <w:rPr>
          <w:sz w:val="24"/>
        </w:rPr>
        <w:t xml:space="preserve">года </w:t>
      </w:r>
      <w:r w:rsidR="000846CB" w:rsidRPr="00DB36EA">
        <w:rPr>
          <w:sz w:val="24"/>
        </w:rPr>
        <w:t xml:space="preserve"> </w:t>
      </w:r>
      <w:r w:rsidR="004757A1" w:rsidRPr="00DB36EA">
        <w:rPr>
          <w:sz w:val="24"/>
        </w:rPr>
        <w:t xml:space="preserve">связано с формированием в настоящее время первоначальной редакции </w:t>
      </w:r>
      <w:r w:rsidR="004757A1" w:rsidRPr="00DB36EA">
        <w:rPr>
          <w:sz w:val="24"/>
        </w:rPr>
        <w:lastRenderedPageBreak/>
        <w:t xml:space="preserve">бюджета </w:t>
      </w:r>
      <w:r w:rsidR="00E93067" w:rsidRPr="00DB36EA">
        <w:rPr>
          <w:sz w:val="24"/>
        </w:rPr>
        <w:t>поселения</w:t>
      </w:r>
      <w:r w:rsidR="00C86FC1" w:rsidRPr="00DB36EA">
        <w:rPr>
          <w:sz w:val="24"/>
        </w:rPr>
        <w:t xml:space="preserve">, не включением в него ожидаемых нераспределенных доходов </w:t>
      </w:r>
      <w:r w:rsidR="00D51E71" w:rsidRPr="00DB36EA">
        <w:rPr>
          <w:sz w:val="24"/>
        </w:rPr>
        <w:t xml:space="preserve">областного </w:t>
      </w:r>
      <w:r w:rsidR="00C86FC1" w:rsidRPr="00DB36EA">
        <w:rPr>
          <w:sz w:val="24"/>
        </w:rPr>
        <w:t xml:space="preserve"> </w:t>
      </w:r>
      <w:r w:rsidR="00D51E71" w:rsidRPr="00DB36EA">
        <w:rPr>
          <w:sz w:val="24"/>
        </w:rPr>
        <w:t>бюджет</w:t>
      </w:r>
      <w:r w:rsidR="00824BBC" w:rsidRPr="00DB36EA">
        <w:rPr>
          <w:sz w:val="24"/>
        </w:rPr>
        <w:t>а</w:t>
      </w:r>
      <w:r w:rsidR="00C86FC1" w:rsidRPr="00DB36EA">
        <w:rPr>
          <w:sz w:val="24"/>
        </w:rPr>
        <w:t>, которые найдут свое отражение в бюджете</w:t>
      </w:r>
      <w:r w:rsidR="00D51E71" w:rsidRPr="00DB36EA">
        <w:rPr>
          <w:sz w:val="24"/>
        </w:rPr>
        <w:t xml:space="preserve"> поселения </w:t>
      </w:r>
      <w:r w:rsidR="00C86FC1" w:rsidRPr="00DB36EA">
        <w:rPr>
          <w:sz w:val="24"/>
        </w:rPr>
        <w:t xml:space="preserve"> в течение финансового года.</w:t>
      </w:r>
      <w:r w:rsidR="00990863" w:rsidRPr="00DB36EA">
        <w:rPr>
          <w:sz w:val="24"/>
        </w:rPr>
        <w:t xml:space="preserve"> </w:t>
      </w:r>
    </w:p>
    <w:p w:rsidR="00673D0E" w:rsidRPr="00DB36EA" w:rsidRDefault="00E81883" w:rsidP="00673D0E">
      <w:pPr>
        <w:jc w:val="both"/>
        <w:rPr>
          <w:sz w:val="24"/>
        </w:rPr>
      </w:pPr>
      <w:r w:rsidRPr="00DB36EA">
        <w:rPr>
          <w:sz w:val="24"/>
        </w:rPr>
        <w:t>У</w:t>
      </w:r>
      <w:r w:rsidR="003575D0" w:rsidRPr="00DB36E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DB36EA">
        <w:rPr>
          <w:sz w:val="24"/>
        </w:rPr>
        <w:t>поселения</w:t>
      </w:r>
      <w:r w:rsidR="003575D0" w:rsidRPr="00DB36EA">
        <w:rPr>
          <w:sz w:val="24"/>
        </w:rPr>
        <w:t xml:space="preserve"> </w:t>
      </w:r>
      <w:r w:rsidR="00F10A7E" w:rsidRPr="00DB36EA">
        <w:rPr>
          <w:sz w:val="24"/>
        </w:rPr>
        <w:t xml:space="preserve"> в </w:t>
      </w:r>
      <w:r w:rsidR="003575D0" w:rsidRPr="00DB36EA">
        <w:rPr>
          <w:sz w:val="24"/>
        </w:rPr>
        <w:t xml:space="preserve"> 201</w:t>
      </w:r>
      <w:r w:rsidR="00DB36EA" w:rsidRPr="00DB36EA">
        <w:rPr>
          <w:sz w:val="24"/>
        </w:rPr>
        <w:t>9</w:t>
      </w:r>
      <w:r w:rsidR="00C86FC1" w:rsidRPr="00DB36EA">
        <w:rPr>
          <w:sz w:val="24"/>
        </w:rPr>
        <w:t xml:space="preserve"> году</w:t>
      </w:r>
      <w:r w:rsidR="00342264" w:rsidRPr="00DB36EA">
        <w:rPr>
          <w:sz w:val="24"/>
        </w:rPr>
        <w:t xml:space="preserve"> </w:t>
      </w:r>
      <w:r w:rsidRPr="00DB36EA">
        <w:rPr>
          <w:sz w:val="24"/>
        </w:rPr>
        <w:t>составит</w:t>
      </w:r>
      <w:r w:rsidR="00342264" w:rsidRPr="00DB36EA">
        <w:rPr>
          <w:sz w:val="24"/>
        </w:rPr>
        <w:t xml:space="preserve"> </w:t>
      </w:r>
      <w:r w:rsidR="00DB36EA" w:rsidRPr="00DB36EA">
        <w:rPr>
          <w:b/>
          <w:sz w:val="24"/>
        </w:rPr>
        <w:t>77,5</w:t>
      </w:r>
      <w:r w:rsidRPr="00DB36EA">
        <w:rPr>
          <w:b/>
          <w:sz w:val="24"/>
        </w:rPr>
        <w:t>%.</w:t>
      </w:r>
      <w:r w:rsidR="00342264" w:rsidRPr="00DB36EA">
        <w:rPr>
          <w:sz w:val="24"/>
        </w:rPr>
        <w:t xml:space="preserve"> </w:t>
      </w:r>
      <w:r w:rsidR="0080477A" w:rsidRPr="00DB36EA">
        <w:rPr>
          <w:sz w:val="24"/>
        </w:rPr>
        <w:t xml:space="preserve"> По факту исполнения 20</w:t>
      </w:r>
      <w:r w:rsidR="001018DD" w:rsidRPr="00DB36EA">
        <w:rPr>
          <w:sz w:val="24"/>
        </w:rPr>
        <w:t>1</w:t>
      </w:r>
      <w:r w:rsidR="00DB36EA" w:rsidRPr="00DB36EA">
        <w:rPr>
          <w:sz w:val="24"/>
        </w:rPr>
        <w:t>8</w:t>
      </w:r>
      <w:r w:rsidR="0080477A" w:rsidRPr="00DB36EA">
        <w:rPr>
          <w:sz w:val="24"/>
        </w:rPr>
        <w:t xml:space="preserve"> года этот показатель </w:t>
      </w:r>
      <w:r w:rsidRPr="00DB36EA">
        <w:rPr>
          <w:sz w:val="24"/>
        </w:rPr>
        <w:t xml:space="preserve">будет значительно выше - </w:t>
      </w:r>
      <w:r w:rsidR="0080477A" w:rsidRPr="00DB36EA">
        <w:rPr>
          <w:sz w:val="24"/>
        </w:rPr>
        <w:t xml:space="preserve"> </w:t>
      </w:r>
      <w:r w:rsidR="001018DD" w:rsidRPr="00DB36EA">
        <w:rPr>
          <w:b/>
          <w:sz w:val="24"/>
        </w:rPr>
        <w:t>84</w:t>
      </w:r>
      <w:r w:rsidR="00245623" w:rsidRPr="00DB36EA">
        <w:rPr>
          <w:b/>
          <w:sz w:val="24"/>
        </w:rPr>
        <w:t xml:space="preserve"> </w:t>
      </w:r>
      <w:r w:rsidR="0080477A" w:rsidRPr="00DB36EA">
        <w:rPr>
          <w:b/>
          <w:sz w:val="24"/>
        </w:rPr>
        <w:t>%</w:t>
      </w:r>
      <w:r w:rsidR="0080477A" w:rsidRPr="00DB36EA">
        <w:rPr>
          <w:sz w:val="24"/>
        </w:rPr>
        <w:t xml:space="preserve"> от общего объема доходов бюджета поселения. </w:t>
      </w:r>
    </w:p>
    <w:p w:rsidR="00CE4CE0" w:rsidRPr="00DB36EA" w:rsidRDefault="00CE4CE0" w:rsidP="00CE4CE0">
      <w:pPr>
        <w:jc w:val="both"/>
        <w:rPr>
          <w:sz w:val="24"/>
        </w:rPr>
      </w:pPr>
      <w:r w:rsidRPr="00DB36EA">
        <w:rPr>
          <w:sz w:val="24"/>
        </w:rPr>
        <w:t>Удельный вес  безвозмездных поступлений в планируемом периоде 20</w:t>
      </w:r>
      <w:r w:rsidR="00DB36EA" w:rsidRPr="00DB36EA">
        <w:rPr>
          <w:sz w:val="24"/>
        </w:rPr>
        <w:t>20</w:t>
      </w:r>
      <w:r w:rsidRPr="00DB36EA">
        <w:rPr>
          <w:sz w:val="24"/>
        </w:rPr>
        <w:t>-20</w:t>
      </w:r>
      <w:r w:rsidR="001018DD" w:rsidRPr="00DB36EA">
        <w:rPr>
          <w:sz w:val="24"/>
        </w:rPr>
        <w:t>2</w:t>
      </w:r>
      <w:r w:rsidR="00DB36EA" w:rsidRPr="00DB36EA">
        <w:rPr>
          <w:sz w:val="24"/>
        </w:rPr>
        <w:t>1</w:t>
      </w:r>
      <w:r w:rsidRPr="00DB36EA">
        <w:rPr>
          <w:sz w:val="24"/>
        </w:rPr>
        <w:t xml:space="preserve"> годов планируется в размере </w:t>
      </w:r>
      <w:proofErr w:type="gramStart"/>
      <w:r w:rsidR="00DB36EA" w:rsidRPr="00DB36EA">
        <w:rPr>
          <w:sz w:val="24"/>
        </w:rPr>
        <w:t>80</w:t>
      </w:r>
      <w:proofErr w:type="gramEnd"/>
      <w:r w:rsidR="0089635F" w:rsidRPr="00DB36EA">
        <w:rPr>
          <w:sz w:val="24"/>
        </w:rPr>
        <w:t xml:space="preserve">% </w:t>
      </w:r>
      <w:r w:rsidRPr="00DB36EA">
        <w:rPr>
          <w:sz w:val="24"/>
        </w:rPr>
        <w:t xml:space="preserve">то есть, на </w:t>
      </w:r>
      <w:r w:rsidR="001018DD" w:rsidRPr="00DB36EA">
        <w:rPr>
          <w:sz w:val="24"/>
        </w:rPr>
        <w:t>4</w:t>
      </w:r>
      <w:r w:rsidR="00245623" w:rsidRPr="00DB36EA">
        <w:rPr>
          <w:sz w:val="24"/>
        </w:rPr>
        <w:t xml:space="preserve"> </w:t>
      </w:r>
      <w:r w:rsidR="0089635F" w:rsidRPr="00DB36EA">
        <w:rPr>
          <w:sz w:val="24"/>
        </w:rPr>
        <w:t xml:space="preserve">% </w:t>
      </w:r>
      <w:r w:rsidRPr="00DB36EA">
        <w:rPr>
          <w:sz w:val="24"/>
        </w:rPr>
        <w:t xml:space="preserve">меньше уровня </w:t>
      </w:r>
      <w:r w:rsidR="00BB294F" w:rsidRPr="00DB36EA">
        <w:rPr>
          <w:sz w:val="24"/>
        </w:rPr>
        <w:t xml:space="preserve"> ожидаемых </w:t>
      </w:r>
      <w:r w:rsidRPr="00DB36EA">
        <w:rPr>
          <w:sz w:val="24"/>
        </w:rPr>
        <w:t>поступлений  201</w:t>
      </w:r>
      <w:r w:rsidR="00DB36EA" w:rsidRPr="00DB36EA">
        <w:rPr>
          <w:sz w:val="24"/>
        </w:rPr>
        <w:t>8</w:t>
      </w:r>
      <w:r w:rsidRPr="00DB36EA">
        <w:rPr>
          <w:sz w:val="24"/>
        </w:rPr>
        <w:t xml:space="preserve"> года.</w:t>
      </w:r>
    </w:p>
    <w:p w:rsidR="00CE4CE0" w:rsidRPr="00DB36EA" w:rsidRDefault="00CE4CE0" w:rsidP="00CE4CE0">
      <w:pPr>
        <w:jc w:val="both"/>
        <w:rPr>
          <w:sz w:val="24"/>
        </w:rPr>
      </w:pPr>
      <w:r w:rsidRPr="00DB36EA">
        <w:rPr>
          <w:sz w:val="24"/>
        </w:rPr>
        <w:t>Плановые назначения по доходам на 20</w:t>
      </w:r>
      <w:r w:rsidR="00DB36EA" w:rsidRPr="00DB36EA">
        <w:rPr>
          <w:sz w:val="24"/>
        </w:rPr>
        <w:t>20</w:t>
      </w:r>
      <w:r w:rsidRPr="00DB36EA">
        <w:rPr>
          <w:sz w:val="24"/>
        </w:rPr>
        <w:t xml:space="preserve"> год предлагается утвердить в объеме </w:t>
      </w:r>
      <w:r w:rsidR="00DB36EA" w:rsidRPr="00DB36EA">
        <w:rPr>
          <w:sz w:val="24"/>
        </w:rPr>
        <w:t>11760,0</w:t>
      </w:r>
      <w:r w:rsidR="00E80A10" w:rsidRPr="00DB36EA">
        <w:rPr>
          <w:sz w:val="24"/>
        </w:rPr>
        <w:t xml:space="preserve"> 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</w:t>
      </w:r>
      <w:proofErr w:type="gramStart"/>
      <w:r w:rsidRPr="00DB36EA">
        <w:rPr>
          <w:sz w:val="24"/>
        </w:rPr>
        <w:t>.р</w:t>
      </w:r>
      <w:proofErr w:type="gramEnd"/>
      <w:r w:rsidRPr="00DB36EA">
        <w:rPr>
          <w:sz w:val="24"/>
        </w:rPr>
        <w:t>уб</w:t>
      </w:r>
      <w:proofErr w:type="spellEnd"/>
      <w:r w:rsidRPr="00DB36EA">
        <w:rPr>
          <w:sz w:val="24"/>
        </w:rPr>
        <w:t xml:space="preserve">. (на </w:t>
      </w:r>
      <w:r w:rsidR="001018DD" w:rsidRPr="00DB36EA">
        <w:rPr>
          <w:sz w:val="24"/>
        </w:rPr>
        <w:t>5</w:t>
      </w:r>
      <w:r w:rsidRPr="00DB36EA">
        <w:rPr>
          <w:sz w:val="24"/>
        </w:rPr>
        <w:t xml:space="preserve">%  </w:t>
      </w:r>
      <w:r w:rsidR="00DB36EA" w:rsidRPr="00DB36EA">
        <w:rPr>
          <w:sz w:val="24"/>
        </w:rPr>
        <w:t>выше</w:t>
      </w:r>
      <w:r w:rsidR="0089635F" w:rsidRPr="00DB36EA">
        <w:rPr>
          <w:sz w:val="24"/>
        </w:rPr>
        <w:t xml:space="preserve"> </w:t>
      </w:r>
      <w:r w:rsidRPr="00DB36EA">
        <w:rPr>
          <w:sz w:val="24"/>
        </w:rPr>
        <w:t>201</w:t>
      </w:r>
      <w:r w:rsidR="00DB36EA" w:rsidRPr="00DB36EA">
        <w:rPr>
          <w:sz w:val="24"/>
        </w:rPr>
        <w:t>9</w:t>
      </w:r>
      <w:r w:rsidRPr="00DB36EA">
        <w:rPr>
          <w:sz w:val="24"/>
        </w:rPr>
        <w:t xml:space="preserve"> года), на 20</w:t>
      </w:r>
      <w:r w:rsidR="001018DD" w:rsidRPr="00DB36EA">
        <w:rPr>
          <w:sz w:val="24"/>
        </w:rPr>
        <w:t>2</w:t>
      </w:r>
      <w:r w:rsidR="00DB36EA" w:rsidRPr="00DB36EA">
        <w:rPr>
          <w:sz w:val="24"/>
        </w:rPr>
        <w:t>1</w:t>
      </w:r>
      <w:r w:rsidRPr="00DB36EA">
        <w:rPr>
          <w:sz w:val="24"/>
        </w:rPr>
        <w:t xml:space="preserve"> год – в объеме </w:t>
      </w:r>
      <w:r w:rsidR="00DB36EA" w:rsidRPr="00DB36EA">
        <w:rPr>
          <w:sz w:val="24"/>
        </w:rPr>
        <w:t>11891,2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тыс.руб</w:t>
      </w:r>
      <w:proofErr w:type="spellEnd"/>
      <w:r w:rsidRPr="00DB36EA">
        <w:rPr>
          <w:sz w:val="24"/>
        </w:rPr>
        <w:t xml:space="preserve">. (почти на </w:t>
      </w:r>
      <w:r w:rsidR="001018DD" w:rsidRPr="00DB36EA">
        <w:rPr>
          <w:sz w:val="24"/>
        </w:rPr>
        <w:t xml:space="preserve">0,1 </w:t>
      </w:r>
      <w:r w:rsidRPr="00DB36EA">
        <w:rPr>
          <w:sz w:val="24"/>
        </w:rPr>
        <w:t>%  выше, чем в  20</w:t>
      </w:r>
      <w:r w:rsidR="00DB36EA" w:rsidRPr="00DB36EA">
        <w:rPr>
          <w:sz w:val="24"/>
        </w:rPr>
        <w:t>20</w:t>
      </w:r>
      <w:r w:rsidR="001018DD" w:rsidRPr="00DB36EA">
        <w:rPr>
          <w:sz w:val="24"/>
        </w:rPr>
        <w:t xml:space="preserve"> </w:t>
      </w:r>
      <w:r w:rsidRPr="00DB36EA">
        <w:rPr>
          <w:sz w:val="24"/>
        </w:rPr>
        <w:t>году), т.е.,  имеются незначительные  темпы роста доходов бюджета поселения  в плановом периоде.</w:t>
      </w:r>
    </w:p>
    <w:p w:rsidR="00E80A10" w:rsidRPr="00DB36EA" w:rsidRDefault="00E80A10" w:rsidP="00E80A10">
      <w:pPr>
        <w:jc w:val="both"/>
        <w:rPr>
          <w:sz w:val="24"/>
        </w:rPr>
      </w:pPr>
      <w:r w:rsidRPr="00DB36EA">
        <w:rPr>
          <w:b/>
          <w:sz w:val="24"/>
        </w:rPr>
        <w:t>Собственные доходы бюджета поселения</w:t>
      </w:r>
      <w:r w:rsidRPr="00DB36EA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DB36EA" w:rsidRPr="00DB36EA">
        <w:rPr>
          <w:sz w:val="24"/>
        </w:rPr>
        <w:t>9</w:t>
      </w:r>
      <w:r w:rsidRPr="00DB36EA">
        <w:rPr>
          <w:sz w:val="24"/>
        </w:rPr>
        <w:t xml:space="preserve"> год в сумме </w:t>
      </w:r>
      <w:r w:rsidR="00DB36EA" w:rsidRPr="00DB36EA">
        <w:rPr>
          <w:sz w:val="24"/>
        </w:rPr>
        <w:t>2370,1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</w:t>
      </w:r>
      <w:proofErr w:type="gramStart"/>
      <w:r w:rsidRPr="00DB36EA">
        <w:rPr>
          <w:sz w:val="24"/>
        </w:rPr>
        <w:t>.р</w:t>
      </w:r>
      <w:proofErr w:type="gramEnd"/>
      <w:r w:rsidRPr="00DB36EA">
        <w:rPr>
          <w:sz w:val="24"/>
        </w:rPr>
        <w:t>уб</w:t>
      </w:r>
      <w:proofErr w:type="spellEnd"/>
      <w:r w:rsidRPr="00DB36EA">
        <w:rPr>
          <w:sz w:val="24"/>
        </w:rPr>
        <w:t xml:space="preserve">, это на </w:t>
      </w:r>
      <w:r w:rsidR="00DB36EA" w:rsidRPr="00DB36EA">
        <w:rPr>
          <w:sz w:val="24"/>
        </w:rPr>
        <w:t>102</w:t>
      </w:r>
      <w:r w:rsidR="00EF7A3B" w:rsidRPr="00DB36EA">
        <w:rPr>
          <w:sz w:val="24"/>
        </w:rPr>
        <w:t xml:space="preserve"> 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тыс.руб</w:t>
      </w:r>
      <w:proofErr w:type="spellEnd"/>
      <w:r w:rsidRPr="00DB36EA">
        <w:rPr>
          <w:sz w:val="24"/>
        </w:rPr>
        <w:t xml:space="preserve">.  </w:t>
      </w:r>
      <w:r w:rsidR="00EF7A3B" w:rsidRPr="00DB36EA">
        <w:rPr>
          <w:sz w:val="24"/>
        </w:rPr>
        <w:t>больше</w:t>
      </w:r>
      <w:r w:rsidRPr="00DB36EA">
        <w:rPr>
          <w:sz w:val="24"/>
        </w:rPr>
        <w:t xml:space="preserve">  ожидаемого исполнения 201</w:t>
      </w:r>
      <w:r w:rsidR="00DB36EA" w:rsidRPr="00DB36EA">
        <w:rPr>
          <w:sz w:val="24"/>
        </w:rPr>
        <w:t>8</w:t>
      </w:r>
      <w:r w:rsidRPr="00DB36EA">
        <w:rPr>
          <w:sz w:val="24"/>
        </w:rPr>
        <w:t xml:space="preserve"> года.</w:t>
      </w:r>
      <w:r w:rsidRPr="00DB36EA">
        <w:t xml:space="preserve"> </w:t>
      </w:r>
      <w:r w:rsidR="005A27E5" w:rsidRPr="00DB36EA">
        <w:rPr>
          <w:sz w:val="24"/>
        </w:rPr>
        <w:t>П</w:t>
      </w:r>
      <w:r w:rsidRPr="00DB36EA">
        <w:rPr>
          <w:sz w:val="24"/>
        </w:rPr>
        <w:t>лановый показатель 201</w:t>
      </w:r>
      <w:r w:rsidR="00DB36EA" w:rsidRPr="00DB36EA">
        <w:rPr>
          <w:sz w:val="24"/>
        </w:rPr>
        <w:t>8</w:t>
      </w:r>
      <w:r w:rsidRPr="00DB36EA">
        <w:rPr>
          <w:sz w:val="24"/>
        </w:rPr>
        <w:t xml:space="preserve"> года (</w:t>
      </w:r>
      <w:r w:rsidR="00DB36EA" w:rsidRPr="00DB36EA">
        <w:rPr>
          <w:sz w:val="24"/>
        </w:rPr>
        <w:t>2271,1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</w:t>
      </w:r>
      <w:proofErr w:type="gramStart"/>
      <w:r w:rsidRPr="00DB36EA">
        <w:rPr>
          <w:sz w:val="24"/>
        </w:rPr>
        <w:t>.р</w:t>
      </w:r>
      <w:proofErr w:type="gramEnd"/>
      <w:r w:rsidRPr="00DB36EA">
        <w:rPr>
          <w:sz w:val="24"/>
        </w:rPr>
        <w:t>уб</w:t>
      </w:r>
      <w:proofErr w:type="spellEnd"/>
      <w:r w:rsidRPr="00DB36EA">
        <w:rPr>
          <w:sz w:val="24"/>
        </w:rPr>
        <w:t xml:space="preserve">.) был достигнут </w:t>
      </w:r>
      <w:r w:rsidR="001018DD" w:rsidRPr="00DB36EA">
        <w:rPr>
          <w:sz w:val="24"/>
        </w:rPr>
        <w:t xml:space="preserve">. </w:t>
      </w:r>
      <w:r w:rsidRPr="00DB36EA">
        <w:rPr>
          <w:sz w:val="24"/>
        </w:rPr>
        <w:t>В 20</w:t>
      </w:r>
      <w:r w:rsidR="00DB36EA" w:rsidRPr="00DB36EA">
        <w:rPr>
          <w:sz w:val="24"/>
        </w:rPr>
        <w:t>20</w:t>
      </w:r>
      <w:r w:rsidRPr="00DB36EA">
        <w:rPr>
          <w:sz w:val="24"/>
        </w:rPr>
        <w:t xml:space="preserve"> году объем собственных доходов планируется</w:t>
      </w:r>
      <w:r w:rsidR="00EF7A3B" w:rsidRPr="00DB36EA">
        <w:rPr>
          <w:sz w:val="24"/>
        </w:rPr>
        <w:t xml:space="preserve"> незначительно </w:t>
      </w:r>
      <w:r w:rsidRPr="00DB36EA">
        <w:rPr>
          <w:sz w:val="24"/>
        </w:rPr>
        <w:t xml:space="preserve"> </w:t>
      </w:r>
      <w:r w:rsidR="001018DD" w:rsidRPr="00DB36EA">
        <w:rPr>
          <w:sz w:val="24"/>
        </w:rPr>
        <w:t xml:space="preserve">увеличить </w:t>
      </w:r>
      <w:r w:rsidRPr="00DB36EA">
        <w:rPr>
          <w:sz w:val="24"/>
        </w:rPr>
        <w:t xml:space="preserve">  до </w:t>
      </w:r>
      <w:r w:rsidR="001018DD" w:rsidRPr="00DB36EA">
        <w:rPr>
          <w:sz w:val="24"/>
        </w:rPr>
        <w:t>237</w:t>
      </w:r>
      <w:r w:rsidR="00DB36EA" w:rsidRPr="00DB36EA">
        <w:rPr>
          <w:sz w:val="24"/>
        </w:rPr>
        <w:t>8</w:t>
      </w:r>
      <w:r w:rsidR="001018DD" w:rsidRPr="00DB36EA">
        <w:rPr>
          <w:sz w:val="24"/>
        </w:rPr>
        <w:t>,</w:t>
      </w:r>
      <w:r w:rsidR="00DB36EA" w:rsidRPr="00DB36EA">
        <w:rPr>
          <w:sz w:val="24"/>
        </w:rPr>
        <w:t>1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тыс.руб</w:t>
      </w:r>
      <w:proofErr w:type="spellEnd"/>
      <w:r w:rsidRPr="00DB36EA">
        <w:rPr>
          <w:sz w:val="24"/>
        </w:rPr>
        <w:t>.  и в  20</w:t>
      </w:r>
      <w:r w:rsidR="001018DD" w:rsidRPr="00DB36EA">
        <w:rPr>
          <w:sz w:val="24"/>
        </w:rPr>
        <w:t>2</w:t>
      </w:r>
      <w:r w:rsidR="00DB36EA" w:rsidRPr="00DB36EA">
        <w:rPr>
          <w:sz w:val="24"/>
        </w:rPr>
        <w:t>1</w:t>
      </w:r>
      <w:r w:rsidRPr="00DB36EA">
        <w:rPr>
          <w:sz w:val="24"/>
        </w:rPr>
        <w:t xml:space="preserve"> году увеличить - до </w:t>
      </w:r>
      <w:r w:rsidR="00DB36EA" w:rsidRPr="00DB36EA">
        <w:rPr>
          <w:sz w:val="24"/>
        </w:rPr>
        <w:t>2387,1</w:t>
      </w:r>
      <w:r w:rsidRPr="00DB36EA">
        <w:rPr>
          <w:sz w:val="24"/>
        </w:rPr>
        <w:t xml:space="preserve"> </w:t>
      </w:r>
      <w:proofErr w:type="spellStart"/>
      <w:r w:rsidRPr="00DB36EA">
        <w:rPr>
          <w:sz w:val="24"/>
        </w:rPr>
        <w:t>тыс.руб</w:t>
      </w:r>
      <w:proofErr w:type="spellEnd"/>
      <w:r w:rsidRPr="00DB36E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DB36EA" w:rsidRDefault="00E80A10" w:rsidP="00E80A10">
      <w:pPr>
        <w:jc w:val="both"/>
        <w:rPr>
          <w:sz w:val="24"/>
        </w:rPr>
      </w:pPr>
      <w:r w:rsidRPr="00DB36E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DB36EA">
        <w:rPr>
          <w:sz w:val="24"/>
        </w:rPr>
        <w:t>контроль за</w:t>
      </w:r>
      <w:proofErr w:type="gramEnd"/>
      <w:r w:rsidRPr="00DB36E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DB36EA" w:rsidRDefault="00E80A10" w:rsidP="00E80A10">
      <w:pPr>
        <w:jc w:val="both"/>
        <w:rPr>
          <w:sz w:val="24"/>
        </w:rPr>
      </w:pPr>
    </w:p>
    <w:p w:rsidR="00E80A10" w:rsidRPr="003C3412" w:rsidRDefault="00E80A10" w:rsidP="00E80A10">
      <w:pPr>
        <w:jc w:val="both"/>
        <w:rPr>
          <w:b/>
          <w:sz w:val="24"/>
        </w:rPr>
      </w:pPr>
      <w:r w:rsidRPr="00DB36EA">
        <w:rPr>
          <w:b/>
          <w:sz w:val="24"/>
        </w:rPr>
        <w:t xml:space="preserve">                                             </w:t>
      </w:r>
      <w:r w:rsidRPr="003C3412">
        <w:rPr>
          <w:b/>
          <w:sz w:val="24"/>
        </w:rPr>
        <w:t>Налоговые доходы.</w:t>
      </w:r>
    </w:p>
    <w:p w:rsidR="00E82648" w:rsidRPr="003C3412" w:rsidRDefault="00E80A10" w:rsidP="00E80A10">
      <w:pPr>
        <w:jc w:val="both"/>
        <w:rPr>
          <w:sz w:val="24"/>
        </w:rPr>
      </w:pPr>
      <w:r w:rsidRPr="003C3412">
        <w:rPr>
          <w:b/>
          <w:sz w:val="24"/>
        </w:rPr>
        <w:t>Объем налоговых доходов</w:t>
      </w:r>
      <w:r w:rsidRPr="003C3412">
        <w:rPr>
          <w:sz w:val="24"/>
        </w:rPr>
        <w:t xml:space="preserve"> бюджета поселения на 201</w:t>
      </w:r>
      <w:r w:rsidR="001018DD" w:rsidRPr="003C3412">
        <w:rPr>
          <w:sz w:val="24"/>
        </w:rPr>
        <w:t>8</w:t>
      </w:r>
      <w:r w:rsidRPr="003C3412">
        <w:rPr>
          <w:sz w:val="24"/>
        </w:rPr>
        <w:t xml:space="preserve"> год составит </w:t>
      </w:r>
      <w:r w:rsidR="00BC23F7" w:rsidRPr="003C3412">
        <w:rPr>
          <w:sz w:val="24"/>
        </w:rPr>
        <w:t>2360,1</w:t>
      </w:r>
      <w:r w:rsidR="009C3258"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</w:t>
      </w:r>
      <w:proofErr w:type="gramStart"/>
      <w:r w:rsidRPr="003C3412">
        <w:rPr>
          <w:sz w:val="24"/>
        </w:rPr>
        <w:t>.р</w:t>
      </w:r>
      <w:proofErr w:type="gramEnd"/>
      <w:r w:rsidRPr="003C3412">
        <w:rPr>
          <w:sz w:val="24"/>
        </w:rPr>
        <w:t>уб</w:t>
      </w:r>
      <w:proofErr w:type="spellEnd"/>
      <w:r w:rsidRPr="003C3412">
        <w:rPr>
          <w:sz w:val="24"/>
        </w:rPr>
        <w:t>. (</w:t>
      </w:r>
      <w:r w:rsidR="00E15643" w:rsidRPr="003C3412">
        <w:rPr>
          <w:sz w:val="24"/>
        </w:rPr>
        <w:t xml:space="preserve">это на </w:t>
      </w:r>
      <w:r w:rsidR="00BC23F7" w:rsidRPr="003C3412">
        <w:rPr>
          <w:sz w:val="24"/>
        </w:rPr>
        <w:t>4</w:t>
      </w:r>
      <w:r w:rsidR="00D16798" w:rsidRPr="003C3412">
        <w:rPr>
          <w:sz w:val="24"/>
        </w:rPr>
        <w:t xml:space="preserve"> </w:t>
      </w:r>
      <w:r w:rsidR="00E15643" w:rsidRPr="003C3412">
        <w:rPr>
          <w:sz w:val="24"/>
        </w:rPr>
        <w:t xml:space="preserve">%  </w:t>
      </w:r>
      <w:r w:rsidR="006434CC" w:rsidRPr="003C3412">
        <w:rPr>
          <w:sz w:val="24"/>
        </w:rPr>
        <w:t>больш</w:t>
      </w:r>
      <w:r w:rsidR="00E15643" w:rsidRPr="003C3412">
        <w:rPr>
          <w:sz w:val="24"/>
        </w:rPr>
        <w:t xml:space="preserve">е </w:t>
      </w:r>
      <w:r w:rsidRPr="003C3412">
        <w:rPr>
          <w:sz w:val="24"/>
        </w:rPr>
        <w:t>ожидаемых поступлений 201</w:t>
      </w:r>
      <w:r w:rsidR="00D16798" w:rsidRPr="003C3412">
        <w:rPr>
          <w:sz w:val="24"/>
        </w:rPr>
        <w:t>7</w:t>
      </w:r>
      <w:r w:rsidRPr="003C3412">
        <w:rPr>
          <w:sz w:val="24"/>
        </w:rPr>
        <w:t xml:space="preserve"> года</w:t>
      </w:r>
      <w:r w:rsidR="009C3258" w:rsidRPr="003C3412">
        <w:rPr>
          <w:sz w:val="24"/>
        </w:rPr>
        <w:t>-</w:t>
      </w:r>
      <w:r w:rsidR="00E15643" w:rsidRPr="003C3412">
        <w:rPr>
          <w:sz w:val="24"/>
        </w:rPr>
        <w:t xml:space="preserve"> </w:t>
      </w:r>
      <w:r w:rsidR="00D16798" w:rsidRPr="003C3412">
        <w:rPr>
          <w:sz w:val="24"/>
        </w:rPr>
        <w:t>2184,3</w:t>
      </w:r>
      <w:r w:rsidR="00AD5F37" w:rsidRPr="003C3412">
        <w:rPr>
          <w:sz w:val="24"/>
        </w:rPr>
        <w:t xml:space="preserve"> </w:t>
      </w:r>
      <w:proofErr w:type="spellStart"/>
      <w:r w:rsidR="009C3258" w:rsidRPr="003C3412">
        <w:rPr>
          <w:sz w:val="24"/>
        </w:rPr>
        <w:t>тыс.руб</w:t>
      </w:r>
      <w:proofErr w:type="spellEnd"/>
      <w:r w:rsidR="009C3258" w:rsidRPr="003C3412">
        <w:rPr>
          <w:sz w:val="24"/>
        </w:rPr>
        <w:t>.</w:t>
      </w:r>
      <w:r w:rsidRPr="003C3412">
        <w:rPr>
          <w:sz w:val="24"/>
        </w:rPr>
        <w:t>), в 201</w:t>
      </w:r>
      <w:r w:rsidR="00D16798" w:rsidRPr="003C3412">
        <w:rPr>
          <w:sz w:val="24"/>
        </w:rPr>
        <w:t>9</w:t>
      </w:r>
      <w:r w:rsidRPr="003C3412">
        <w:rPr>
          <w:sz w:val="24"/>
        </w:rPr>
        <w:t xml:space="preserve"> году – </w:t>
      </w:r>
      <w:r w:rsidR="00D16798" w:rsidRPr="003C3412">
        <w:rPr>
          <w:sz w:val="24"/>
        </w:rPr>
        <w:t>2353,3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тыс.руб</w:t>
      </w:r>
      <w:proofErr w:type="spellEnd"/>
      <w:r w:rsidRPr="003C3412">
        <w:rPr>
          <w:sz w:val="24"/>
        </w:rPr>
        <w:t xml:space="preserve">., ( на </w:t>
      </w:r>
      <w:r w:rsidR="00D16798" w:rsidRPr="003C3412">
        <w:rPr>
          <w:sz w:val="24"/>
        </w:rPr>
        <w:t>6</w:t>
      </w:r>
      <w:r w:rsidR="00E15643" w:rsidRPr="003C3412">
        <w:rPr>
          <w:sz w:val="24"/>
        </w:rPr>
        <w:t xml:space="preserve"> </w:t>
      </w:r>
      <w:r w:rsidRPr="003C3412">
        <w:rPr>
          <w:sz w:val="24"/>
        </w:rPr>
        <w:t>%  меньше чем в  201</w:t>
      </w:r>
      <w:r w:rsidR="00D16798" w:rsidRPr="003C3412">
        <w:rPr>
          <w:sz w:val="24"/>
        </w:rPr>
        <w:t>8</w:t>
      </w:r>
      <w:r w:rsidRPr="003C3412">
        <w:rPr>
          <w:sz w:val="24"/>
        </w:rPr>
        <w:t xml:space="preserve"> году), в 20</w:t>
      </w:r>
      <w:r w:rsidR="00D16798" w:rsidRPr="003C3412">
        <w:rPr>
          <w:sz w:val="24"/>
        </w:rPr>
        <w:t>20</w:t>
      </w:r>
      <w:r w:rsidRPr="003C3412">
        <w:rPr>
          <w:sz w:val="24"/>
        </w:rPr>
        <w:t xml:space="preserve"> году – </w:t>
      </w:r>
      <w:r w:rsidR="003C3412" w:rsidRPr="003C3412">
        <w:rPr>
          <w:sz w:val="24"/>
        </w:rPr>
        <w:t>2372,0</w:t>
      </w:r>
      <w:r w:rsidR="00CC5052"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тыс.руб</w:t>
      </w:r>
      <w:proofErr w:type="spellEnd"/>
      <w:r w:rsidRPr="003C3412">
        <w:rPr>
          <w:sz w:val="24"/>
        </w:rPr>
        <w:t xml:space="preserve">. (на </w:t>
      </w:r>
      <w:r w:rsidR="00D16798" w:rsidRPr="003C3412">
        <w:rPr>
          <w:sz w:val="24"/>
        </w:rPr>
        <w:t>1</w:t>
      </w:r>
      <w:r w:rsidRPr="003C3412">
        <w:rPr>
          <w:sz w:val="24"/>
        </w:rPr>
        <w:t xml:space="preserve">% </w:t>
      </w:r>
      <w:r w:rsidR="006434CC" w:rsidRPr="003C3412">
        <w:rPr>
          <w:sz w:val="24"/>
        </w:rPr>
        <w:t>больше</w:t>
      </w:r>
      <w:r w:rsidRPr="003C3412">
        <w:rPr>
          <w:sz w:val="24"/>
        </w:rPr>
        <w:t xml:space="preserve"> чем в  20</w:t>
      </w:r>
      <w:r w:rsidR="003C3412" w:rsidRPr="003C3412">
        <w:rPr>
          <w:sz w:val="24"/>
        </w:rPr>
        <w:t>20</w:t>
      </w:r>
      <w:r w:rsidRPr="003C3412">
        <w:rPr>
          <w:sz w:val="24"/>
        </w:rPr>
        <w:t xml:space="preserve"> году). Налог на товары,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3C3412">
        <w:rPr>
          <w:b/>
          <w:sz w:val="24"/>
        </w:rPr>
        <w:t xml:space="preserve"> акцизов на нефтепродукты</w:t>
      </w:r>
      <w:r w:rsidRPr="003C3412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Pr="003C3412">
        <w:rPr>
          <w:b/>
          <w:sz w:val="24"/>
        </w:rPr>
        <w:t>0,0</w:t>
      </w:r>
      <w:r w:rsidR="00CC5052" w:rsidRPr="003C3412">
        <w:rPr>
          <w:b/>
          <w:sz w:val="24"/>
        </w:rPr>
        <w:t>17</w:t>
      </w:r>
      <w:r w:rsidRPr="003C3412">
        <w:rPr>
          <w:b/>
          <w:sz w:val="24"/>
        </w:rPr>
        <w:t>%</w:t>
      </w:r>
      <w:r w:rsidRPr="003C3412">
        <w:rPr>
          <w:sz w:val="24"/>
        </w:rPr>
        <w:t xml:space="preserve"> для </w:t>
      </w:r>
      <w:proofErr w:type="spellStart"/>
      <w:r w:rsidR="00CC5052" w:rsidRPr="003C3412">
        <w:rPr>
          <w:sz w:val="24"/>
        </w:rPr>
        <w:t>Холмогойского</w:t>
      </w:r>
      <w:proofErr w:type="spellEnd"/>
      <w:r w:rsidR="00E82648" w:rsidRPr="003C3412">
        <w:rPr>
          <w:sz w:val="24"/>
        </w:rPr>
        <w:t xml:space="preserve"> </w:t>
      </w:r>
      <w:r w:rsidRPr="003C3412">
        <w:rPr>
          <w:sz w:val="24"/>
        </w:rPr>
        <w:t xml:space="preserve">  муниципального образования,  утвержденному в областном бюджете.   </w:t>
      </w:r>
    </w:p>
    <w:p w:rsidR="00ED6C1C" w:rsidRPr="003C3412" w:rsidRDefault="00E80A10" w:rsidP="00E22532">
      <w:pPr>
        <w:jc w:val="both"/>
        <w:rPr>
          <w:b/>
          <w:sz w:val="24"/>
        </w:rPr>
      </w:pPr>
      <w:r w:rsidRPr="003C3412">
        <w:rPr>
          <w:b/>
          <w:sz w:val="24"/>
        </w:rPr>
        <w:t>Поступление налога на товары</w:t>
      </w:r>
      <w:r w:rsidRPr="003C3412">
        <w:rPr>
          <w:sz w:val="24"/>
        </w:rPr>
        <w:t xml:space="preserve">   составит в 201</w:t>
      </w:r>
      <w:r w:rsidR="003C3412" w:rsidRPr="003C3412">
        <w:rPr>
          <w:sz w:val="24"/>
        </w:rPr>
        <w:t>9-2021</w:t>
      </w:r>
      <w:r w:rsidRPr="003C3412">
        <w:rPr>
          <w:sz w:val="24"/>
        </w:rPr>
        <w:t xml:space="preserve"> год</w:t>
      </w:r>
      <w:r w:rsidR="003C3412" w:rsidRPr="003C3412">
        <w:rPr>
          <w:sz w:val="24"/>
        </w:rPr>
        <w:t>ы</w:t>
      </w:r>
      <w:r w:rsidRPr="003C3412">
        <w:rPr>
          <w:sz w:val="24"/>
        </w:rPr>
        <w:t xml:space="preserve"> – </w:t>
      </w:r>
      <w:r w:rsidR="003C3412" w:rsidRPr="003C3412">
        <w:rPr>
          <w:sz w:val="24"/>
        </w:rPr>
        <w:t>1113,1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</w:t>
      </w:r>
      <w:proofErr w:type="gramStart"/>
      <w:r w:rsidRPr="003C3412">
        <w:rPr>
          <w:sz w:val="24"/>
        </w:rPr>
        <w:t>.р</w:t>
      </w:r>
      <w:proofErr w:type="gramEnd"/>
      <w:r w:rsidRPr="003C3412">
        <w:rPr>
          <w:sz w:val="24"/>
        </w:rPr>
        <w:t>уб</w:t>
      </w:r>
      <w:proofErr w:type="spellEnd"/>
      <w:r w:rsidRPr="003C3412">
        <w:rPr>
          <w:sz w:val="24"/>
        </w:rPr>
        <w:t xml:space="preserve">.   </w:t>
      </w:r>
      <w:r w:rsidRPr="003C3412">
        <w:rPr>
          <w:b/>
          <w:sz w:val="24"/>
        </w:rPr>
        <w:t xml:space="preserve">Указанные средства образуют дорожный фонд поселения. </w:t>
      </w:r>
    </w:p>
    <w:p w:rsidR="00E80A10" w:rsidRPr="003C3412" w:rsidRDefault="00E80A10" w:rsidP="00E80A10">
      <w:pPr>
        <w:jc w:val="both"/>
        <w:rPr>
          <w:sz w:val="24"/>
        </w:rPr>
      </w:pPr>
      <w:r w:rsidRPr="003C3412">
        <w:rPr>
          <w:sz w:val="24"/>
        </w:rPr>
        <w:t xml:space="preserve">Объем </w:t>
      </w:r>
      <w:r w:rsidRPr="003C3412">
        <w:rPr>
          <w:b/>
          <w:sz w:val="24"/>
        </w:rPr>
        <w:t xml:space="preserve">налога на доходы физических лиц  </w:t>
      </w:r>
      <w:r w:rsidRPr="003C3412">
        <w:rPr>
          <w:sz w:val="24"/>
        </w:rPr>
        <w:t>прогнозируется на 201</w:t>
      </w:r>
      <w:r w:rsidR="003C3412" w:rsidRPr="003C3412">
        <w:rPr>
          <w:sz w:val="24"/>
        </w:rPr>
        <w:t>9</w:t>
      </w:r>
      <w:r w:rsidRPr="003C3412">
        <w:rPr>
          <w:sz w:val="24"/>
        </w:rPr>
        <w:t xml:space="preserve"> год в сумме </w:t>
      </w:r>
      <w:r w:rsidR="003C3412" w:rsidRPr="003C3412">
        <w:rPr>
          <w:b/>
          <w:sz w:val="24"/>
        </w:rPr>
        <w:t>215</w:t>
      </w:r>
      <w:r w:rsidR="00D16798" w:rsidRPr="003C3412">
        <w:rPr>
          <w:b/>
          <w:sz w:val="24"/>
        </w:rPr>
        <w:t>,0</w:t>
      </w:r>
      <w:r w:rsidRPr="003C3412">
        <w:rPr>
          <w:b/>
          <w:sz w:val="24"/>
        </w:rPr>
        <w:t xml:space="preserve"> </w:t>
      </w:r>
      <w:proofErr w:type="spellStart"/>
      <w:r w:rsidRPr="003C3412">
        <w:rPr>
          <w:b/>
          <w:sz w:val="24"/>
        </w:rPr>
        <w:t>тыс</w:t>
      </w:r>
      <w:proofErr w:type="gramStart"/>
      <w:r w:rsidRPr="003C3412">
        <w:rPr>
          <w:b/>
          <w:sz w:val="24"/>
        </w:rPr>
        <w:t>.р</w:t>
      </w:r>
      <w:proofErr w:type="gramEnd"/>
      <w:r w:rsidRPr="003C3412">
        <w:rPr>
          <w:b/>
          <w:sz w:val="24"/>
        </w:rPr>
        <w:t>уб</w:t>
      </w:r>
      <w:proofErr w:type="spellEnd"/>
      <w:r w:rsidRPr="003C3412">
        <w:rPr>
          <w:b/>
          <w:sz w:val="24"/>
        </w:rPr>
        <w:t>.,</w:t>
      </w:r>
      <w:r w:rsidRPr="003C3412">
        <w:rPr>
          <w:sz w:val="24"/>
        </w:rPr>
        <w:t xml:space="preserve">  это </w:t>
      </w:r>
      <w:r w:rsidR="005D503E" w:rsidRPr="003C3412">
        <w:rPr>
          <w:sz w:val="24"/>
        </w:rPr>
        <w:t xml:space="preserve"> </w:t>
      </w:r>
      <w:r w:rsidR="00D16798" w:rsidRPr="003C3412">
        <w:rPr>
          <w:sz w:val="24"/>
        </w:rPr>
        <w:t>на уровне</w:t>
      </w:r>
      <w:r w:rsidRPr="003C3412">
        <w:rPr>
          <w:sz w:val="24"/>
        </w:rPr>
        <w:t xml:space="preserve">  ожидаемых поступлений 201</w:t>
      </w:r>
      <w:r w:rsidR="003C3412" w:rsidRPr="003C3412">
        <w:rPr>
          <w:sz w:val="24"/>
        </w:rPr>
        <w:t>8</w:t>
      </w:r>
      <w:r w:rsidRPr="003C3412">
        <w:rPr>
          <w:sz w:val="24"/>
        </w:rPr>
        <w:t xml:space="preserve"> года (</w:t>
      </w:r>
      <w:r w:rsidR="00D16798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="00D16798" w:rsidRPr="003C3412">
        <w:rPr>
          <w:sz w:val="24"/>
        </w:rPr>
        <w:t>3</w:t>
      </w:r>
      <w:r w:rsidR="00CE55AC" w:rsidRPr="003C3412">
        <w:rPr>
          <w:sz w:val="24"/>
        </w:rPr>
        <w:t>,0</w:t>
      </w:r>
      <w:r w:rsidR="00E82648"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тыс.руб</w:t>
      </w:r>
      <w:proofErr w:type="spellEnd"/>
      <w:r w:rsidRPr="003C3412">
        <w:rPr>
          <w:sz w:val="24"/>
        </w:rPr>
        <w:t>.)</w:t>
      </w:r>
      <w:r w:rsidRPr="003C3412">
        <w:t xml:space="preserve"> </w:t>
      </w:r>
      <w:r w:rsidRPr="003C3412">
        <w:rPr>
          <w:sz w:val="24"/>
        </w:rPr>
        <w:t>Объем налога на доходы физических лиц  в  20</w:t>
      </w:r>
      <w:r w:rsidR="003C3412" w:rsidRPr="003C3412">
        <w:rPr>
          <w:sz w:val="24"/>
        </w:rPr>
        <w:t>20</w:t>
      </w:r>
      <w:r w:rsidRPr="003C3412">
        <w:rPr>
          <w:sz w:val="24"/>
        </w:rPr>
        <w:t xml:space="preserve"> и 20</w:t>
      </w:r>
      <w:r w:rsidR="00D16798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Pr="003C3412">
        <w:rPr>
          <w:sz w:val="24"/>
        </w:rPr>
        <w:t xml:space="preserve"> году остается </w:t>
      </w:r>
      <w:r w:rsidR="00D16798" w:rsidRPr="003C3412">
        <w:rPr>
          <w:sz w:val="24"/>
        </w:rPr>
        <w:t xml:space="preserve">почти </w:t>
      </w:r>
      <w:r w:rsidRPr="003C3412">
        <w:rPr>
          <w:sz w:val="24"/>
        </w:rPr>
        <w:t>на уровне 201</w:t>
      </w:r>
      <w:r w:rsidR="003C3412" w:rsidRPr="003C3412">
        <w:rPr>
          <w:sz w:val="24"/>
        </w:rPr>
        <w:t xml:space="preserve">9 </w:t>
      </w:r>
      <w:r w:rsidRPr="003C3412">
        <w:rPr>
          <w:sz w:val="24"/>
        </w:rPr>
        <w:t>года(</w:t>
      </w:r>
      <w:r w:rsidR="003C3412" w:rsidRPr="003C3412">
        <w:rPr>
          <w:sz w:val="24"/>
        </w:rPr>
        <w:t>223</w:t>
      </w:r>
      <w:r w:rsidR="00D16798" w:rsidRPr="003C3412">
        <w:rPr>
          <w:sz w:val="24"/>
        </w:rPr>
        <w:t xml:space="preserve"> и </w:t>
      </w:r>
      <w:r w:rsidR="003C3412" w:rsidRPr="003C3412">
        <w:rPr>
          <w:sz w:val="24"/>
        </w:rPr>
        <w:t>232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тыс.руб</w:t>
      </w:r>
      <w:proofErr w:type="spellEnd"/>
      <w:r w:rsidRPr="003C3412">
        <w:rPr>
          <w:sz w:val="24"/>
        </w:rPr>
        <w:t>)</w:t>
      </w:r>
    </w:p>
    <w:p w:rsidR="005D503E" w:rsidRPr="003C3412" w:rsidRDefault="005D503E" w:rsidP="005D503E">
      <w:pPr>
        <w:jc w:val="both"/>
        <w:rPr>
          <w:b/>
          <w:sz w:val="24"/>
        </w:rPr>
      </w:pPr>
      <w:r w:rsidRPr="003C3412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="003C3412" w:rsidRPr="003C3412">
        <w:rPr>
          <w:b/>
          <w:sz w:val="24"/>
        </w:rPr>
        <w:t>46,8</w:t>
      </w:r>
      <w:r w:rsidRPr="003C3412">
        <w:rPr>
          <w:b/>
          <w:sz w:val="24"/>
        </w:rPr>
        <w:t>% от объема собственных доходов бюджета поселения.</w:t>
      </w:r>
    </w:p>
    <w:p w:rsidR="005D503E" w:rsidRPr="003C3412" w:rsidRDefault="005D503E" w:rsidP="005D503E">
      <w:pPr>
        <w:pStyle w:val="Default"/>
        <w:rPr>
          <w:sz w:val="23"/>
          <w:szCs w:val="23"/>
        </w:rPr>
      </w:pPr>
      <w:r w:rsidRPr="003C3412">
        <w:rPr>
          <w:b/>
          <w:sz w:val="23"/>
          <w:szCs w:val="23"/>
        </w:rPr>
        <w:t xml:space="preserve">          Налог на совокупный доход состоит</w:t>
      </w:r>
      <w:r w:rsidRPr="003C3412">
        <w:rPr>
          <w:sz w:val="23"/>
          <w:szCs w:val="23"/>
        </w:rPr>
        <w:t xml:space="preserve"> из единого сельскохозяйственного налога. Прогноз поступлений ЕСХН запланирован  в сумме </w:t>
      </w:r>
      <w:r w:rsidR="003C3412" w:rsidRPr="003C3412">
        <w:rPr>
          <w:sz w:val="23"/>
          <w:szCs w:val="23"/>
        </w:rPr>
        <w:t>32</w:t>
      </w:r>
      <w:r w:rsidRPr="003C3412">
        <w:rPr>
          <w:sz w:val="23"/>
          <w:szCs w:val="23"/>
        </w:rPr>
        <w:t xml:space="preserve">,0 </w:t>
      </w:r>
      <w:proofErr w:type="spellStart"/>
      <w:r w:rsidRPr="003C3412">
        <w:rPr>
          <w:sz w:val="23"/>
          <w:szCs w:val="23"/>
        </w:rPr>
        <w:t>тыс</w:t>
      </w:r>
      <w:proofErr w:type="gramStart"/>
      <w:r w:rsidRPr="003C3412">
        <w:rPr>
          <w:sz w:val="23"/>
          <w:szCs w:val="23"/>
        </w:rPr>
        <w:t>.р</w:t>
      </w:r>
      <w:proofErr w:type="gramEnd"/>
      <w:r w:rsidRPr="003C3412">
        <w:rPr>
          <w:sz w:val="23"/>
          <w:szCs w:val="23"/>
        </w:rPr>
        <w:t>уб</w:t>
      </w:r>
      <w:proofErr w:type="spellEnd"/>
      <w:r w:rsidRPr="003C3412">
        <w:rPr>
          <w:sz w:val="23"/>
          <w:szCs w:val="23"/>
        </w:rPr>
        <w:t xml:space="preserve">., это </w:t>
      </w:r>
      <w:r w:rsidR="00D16798" w:rsidRPr="003C3412">
        <w:rPr>
          <w:sz w:val="23"/>
          <w:szCs w:val="23"/>
        </w:rPr>
        <w:t xml:space="preserve">на уровне </w:t>
      </w:r>
      <w:r w:rsidRPr="003C3412">
        <w:rPr>
          <w:sz w:val="23"/>
          <w:szCs w:val="23"/>
        </w:rPr>
        <w:t xml:space="preserve">  ожидаемого исполнения за 201</w:t>
      </w:r>
      <w:r w:rsidR="003C3412" w:rsidRPr="003C3412">
        <w:rPr>
          <w:sz w:val="23"/>
          <w:szCs w:val="23"/>
        </w:rPr>
        <w:t>8</w:t>
      </w:r>
      <w:r w:rsidRPr="003C3412">
        <w:rPr>
          <w:sz w:val="23"/>
          <w:szCs w:val="23"/>
        </w:rPr>
        <w:t xml:space="preserve"> год </w:t>
      </w:r>
      <w:r w:rsidR="00D16798" w:rsidRPr="003C3412">
        <w:rPr>
          <w:sz w:val="23"/>
          <w:szCs w:val="23"/>
        </w:rPr>
        <w:t>-</w:t>
      </w:r>
      <w:r w:rsidR="003C3412" w:rsidRPr="003C3412">
        <w:rPr>
          <w:sz w:val="23"/>
          <w:szCs w:val="23"/>
        </w:rPr>
        <w:t>32</w:t>
      </w:r>
      <w:r w:rsidR="00D16798" w:rsidRPr="003C3412">
        <w:rPr>
          <w:sz w:val="23"/>
          <w:szCs w:val="23"/>
        </w:rPr>
        <w:t>,0</w:t>
      </w:r>
      <w:r w:rsidRPr="003C3412">
        <w:rPr>
          <w:sz w:val="23"/>
          <w:szCs w:val="23"/>
        </w:rPr>
        <w:t xml:space="preserve"> тыс. руб. </w:t>
      </w:r>
    </w:p>
    <w:p w:rsidR="00E80A10" w:rsidRPr="003C3412" w:rsidRDefault="00E80A10" w:rsidP="00E80A10">
      <w:pPr>
        <w:jc w:val="both"/>
        <w:rPr>
          <w:sz w:val="24"/>
        </w:rPr>
      </w:pPr>
      <w:r w:rsidRPr="003C3412">
        <w:rPr>
          <w:b/>
          <w:sz w:val="24"/>
        </w:rPr>
        <w:t>Налоги на имущество</w:t>
      </w:r>
      <w:r w:rsidRPr="003C3412">
        <w:rPr>
          <w:sz w:val="24"/>
        </w:rPr>
        <w:t>.  В состав данного вида налогов в 201</w:t>
      </w:r>
      <w:r w:rsidR="003C3412" w:rsidRPr="003C3412">
        <w:rPr>
          <w:sz w:val="24"/>
        </w:rPr>
        <w:t>9</w:t>
      </w:r>
      <w:r w:rsidRPr="003C3412">
        <w:rPr>
          <w:sz w:val="24"/>
        </w:rPr>
        <w:t xml:space="preserve"> году и плановом периоде 20</w:t>
      </w:r>
      <w:r w:rsidR="003C3412" w:rsidRPr="003C3412">
        <w:rPr>
          <w:sz w:val="24"/>
        </w:rPr>
        <w:t>20</w:t>
      </w:r>
      <w:r w:rsidRPr="003C3412">
        <w:rPr>
          <w:sz w:val="24"/>
        </w:rPr>
        <w:t xml:space="preserve"> и 20</w:t>
      </w:r>
      <w:r w:rsidR="00D16798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="00D16798" w:rsidRPr="003C3412">
        <w:rPr>
          <w:sz w:val="24"/>
        </w:rPr>
        <w:t xml:space="preserve"> </w:t>
      </w:r>
      <w:r w:rsidRPr="003C3412">
        <w:rPr>
          <w:sz w:val="24"/>
        </w:rPr>
        <w:t xml:space="preserve">годов </w:t>
      </w:r>
      <w:proofErr w:type="gramStart"/>
      <w:r w:rsidRPr="003C3412">
        <w:rPr>
          <w:sz w:val="24"/>
        </w:rPr>
        <w:t>включены</w:t>
      </w:r>
      <w:proofErr w:type="gramEnd"/>
      <w:r w:rsidRPr="003C3412">
        <w:rPr>
          <w:sz w:val="24"/>
        </w:rPr>
        <w:t xml:space="preserve"> следующие вида налогов: </w:t>
      </w:r>
      <w:r w:rsidRPr="003C3412">
        <w:rPr>
          <w:b/>
          <w:sz w:val="24"/>
        </w:rPr>
        <w:t>налог на имущество физических лиц</w:t>
      </w:r>
      <w:r w:rsidRPr="003C3412">
        <w:rPr>
          <w:sz w:val="24"/>
        </w:rPr>
        <w:t xml:space="preserve">, </w:t>
      </w:r>
      <w:r w:rsidRPr="003C3412">
        <w:rPr>
          <w:b/>
          <w:sz w:val="24"/>
        </w:rPr>
        <w:t>земельный налог</w:t>
      </w:r>
      <w:r w:rsidRPr="003C3412">
        <w:rPr>
          <w:sz w:val="24"/>
        </w:rPr>
        <w:t xml:space="preserve">. Указанные виды налогов </w:t>
      </w:r>
      <w:r w:rsidR="000E460B" w:rsidRPr="003C3412">
        <w:rPr>
          <w:sz w:val="24"/>
        </w:rPr>
        <w:t>в 201</w:t>
      </w:r>
      <w:r w:rsidR="003C3412" w:rsidRPr="003C3412">
        <w:rPr>
          <w:sz w:val="24"/>
        </w:rPr>
        <w:t>9</w:t>
      </w:r>
      <w:r w:rsidR="000E460B" w:rsidRPr="003C3412">
        <w:rPr>
          <w:sz w:val="24"/>
        </w:rPr>
        <w:t xml:space="preserve"> году и плановом периоде 20</w:t>
      </w:r>
      <w:r w:rsidR="003C3412" w:rsidRPr="003C3412">
        <w:rPr>
          <w:sz w:val="24"/>
        </w:rPr>
        <w:t>20</w:t>
      </w:r>
      <w:r w:rsidR="000E460B" w:rsidRPr="003C3412">
        <w:rPr>
          <w:sz w:val="24"/>
        </w:rPr>
        <w:t xml:space="preserve"> и 20</w:t>
      </w:r>
      <w:r w:rsidR="00D16798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="000E460B" w:rsidRPr="003C3412">
        <w:rPr>
          <w:sz w:val="24"/>
        </w:rPr>
        <w:t xml:space="preserve"> годов </w:t>
      </w:r>
      <w:r w:rsidRPr="003C3412">
        <w:rPr>
          <w:sz w:val="24"/>
        </w:rPr>
        <w:t>прогнозируются на основании нормативов отчислений в бюджет поселений и  о</w:t>
      </w:r>
      <w:r w:rsidR="00ED6C1C" w:rsidRPr="003C3412">
        <w:rPr>
          <w:sz w:val="24"/>
        </w:rPr>
        <w:t>жидаемых поступлений 201</w:t>
      </w:r>
      <w:r w:rsidR="003C3412" w:rsidRPr="003C3412">
        <w:rPr>
          <w:sz w:val="24"/>
        </w:rPr>
        <w:t>8</w:t>
      </w:r>
      <w:r w:rsidR="00ED6C1C" w:rsidRPr="003C3412">
        <w:rPr>
          <w:sz w:val="24"/>
        </w:rPr>
        <w:t xml:space="preserve"> </w:t>
      </w:r>
      <w:r w:rsidR="00ED6C1C" w:rsidRPr="003C3412">
        <w:rPr>
          <w:b/>
          <w:sz w:val="24"/>
        </w:rPr>
        <w:t xml:space="preserve">года </w:t>
      </w:r>
      <w:r w:rsidR="003C3412" w:rsidRPr="003C3412">
        <w:rPr>
          <w:b/>
          <w:sz w:val="24"/>
        </w:rPr>
        <w:t>995</w:t>
      </w:r>
      <w:r w:rsidR="00ED6C1C" w:rsidRPr="003C3412">
        <w:rPr>
          <w:b/>
          <w:sz w:val="24"/>
        </w:rPr>
        <w:t>,0 тыс. руб. ежегодно.</w:t>
      </w:r>
    </w:p>
    <w:p w:rsidR="00E80A10" w:rsidRPr="003C3412" w:rsidRDefault="00E80A10" w:rsidP="00E80A10">
      <w:pPr>
        <w:jc w:val="both"/>
        <w:rPr>
          <w:sz w:val="24"/>
        </w:rPr>
      </w:pPr>
      <w:r w:rsidRPr="003C3412">
        <w:rPr>
          <w:b/>
          <w:sz w:val="24"/>
        </w:rPr>
        <w:lastRenderedPageBreak/>
        <w:t xml:space="preserve">Объем  поступлений государственной пошлины </w:t>
      </w:r>
      <w:r w:rsidRPr="003C3412">
        <w:rPr>
          <w:sz w:val="24"/>
        </w:rPr>
        <w:t>в бюджет поселения  в 201</w:t>
      </w:r>
      <w:r w:rsidR="003C3412" w:rsidRPr="003C3412">
        <w:rPr>
          <w:sz w:val="24"/>
        </w:rPr>
        <w:t>9</w:t>
      </w:r>
      <w:r w:rsidRPr="003C3412">
        <w:rPr>
          <w:sz w:val="24"/>
        </w:rPr>
        <w:t>-20</w:t>
      </w:r>
      <w:r w:rsidR="00D16798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Pr="003C3412">
        <w:rPr>
          <w:sz w:val="24"/>
        </w:rPr>
        <w:t xml:space="preserve"> году   прогнозируется </w:t>
      </w:r>
      <w:r w:rsidR="00D62B8D" w:rsidRPr="003C3412">
        <w:rPr>
          <w:sz w:val="24"/>
        </w:rPr>
        <w:t xml:space="preserve"> в размере </w:t>
      </w:r>
      <w:r w:rsidR="00D16798" w:rsidRPr="003C3412">
        <w:rPr>
          <w:sz w:val="24"/>
        </w:rPr>
        <w:t>5</w:t>
      </w:r>
      <w:r w:rsidR="00735291" w:rsidRPr="003C3412">
        <w:rPr>
          <w:sz w:val="24"/>
        </w:rPr>
        <w:t>,0</w:t>
      </w:r>
      <w:r w:rsidR="00D62B8D" w:rsidRPr="003C3412">
        <w:rPr>
          <w:sz w:val="24"/>
        </w:rPr>
        <w:t xml:space="preserve"> тыс. руб., что почти </w:t>
      </w:r>
      <w:r w:rsidRPr="003C3412">
        <w:rPr>
          <w:sz w:val="24"/>
        </w:rPr>
        <w:t>на уровне  ожидаемых поступлений 201</w:t>
      </w:r>
      <w:r w:rsidR="003C3412" w:rsidRPr="003C3412">
        <w:rPr>
          <w:sz w:val="24"/>
        </w:rPr>
        <w:t>8</w:t>
      </w:r>
      <w:r w:rsidRPr="003C3412">
        <w:rPr>
          <w:sz w:val="24"/>
        </w:rPr>
        <w:t xml:space="preserve"> года – </w:t>
      </w:r>
      <w:r w:rsidR="003C3412" w:rsidRPr="003C3412">
        <w:rPr>
          <w:sz w:val="24"/>
        </w:rPr>
        <w:t>10</w:t>
      </w:r>
      <w:r w:rsidR="00D16798" w:rsidRPr="003C3412">
        <w:rPr>
          <w:sz w:val="24"/>
        </w:rPr>
        <w:t>,0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</w:t>
      </w:r>
      <w:proofErr w:type="gramStart"/>
      <w:r w:rsidRPr="003C3412">
        <w:rPr>
          <w:sz w:val="24"/>
        </w:rPr>
        <w:t>.р</w:t>
      </w:r>
      <w:proofErr w:type="gramEnd"/>
      <w:r w:rsidRPr="003C3412">
        <w:rPr>
          <w:sz w:val="24"/>
        </w:rPr>
        <w:t>уб</w:t>
      </w:r>
      <w:proofErr w:type="spellEnd"/>
      <w:r w:rsidRPr="003C3412">
        <w:rPr>
          <w:sz w:val="24"/>
        </w:rPr>
        <w:t xml:space="preserve">. </w:t>
      </w:r>
    </w:p>
    <w:p w:rsidR="00D62B8D" w:rsidRPr="003C3412" w:rsidRDefault="00D62B8D" w:rsidP="00E80A10">
      <w:pPr>
        <w:jc w:val="both"/>
        <w:rPr>
          <w:sz w:val="24"/>
        </w:rPr>
      </w:pPr>
    </w:p>
    <w:p w:rsidR="009C3258" w:rsidRPr="003C3412" w:rsidRDefault="009C3258" w:rsidP="00D62B8D">
      <w:pPr>
        <w:jc w:val="center"/>
        <w:rPr>
          <w:b/>
          <w:sz w:val="24"/>
        </w:rPr>
      </w:pPr>
      <w:r w:rsidRPr="003C3412">
        <w:rPr>
          <w:b/>
          <w:sz w:val="24"/>
        </w:rPr>
        <w:t>Неналоговые доходы.</w:t>
      </w:r>
    </w:p>
    <w:p w:rsidR="00D62B8D" w:rsidRPr="003C3412" w:rsidRDefault="00D62B8D" w:rsidP="00D62B8D">
      <w:pPr>
        <w:jc w:val="center"/>
        <w:rPr>
          <w:b/>
          <w:sz w:val="24"/>
        </w:rPr>
      </w:pPr>
    </w:p>
    <w:p w:rsidR="000E460B" w:rsidRPr="003C3412" w:rsidRDefault="00735291" w:rsidP="00735291">
      <w:pPr>
        <w:jc w:val="both"/>
        <w:rPr>
          <w:sz w:val="24"/>
        </w:rPr>
      </w:pPr>
      <w:r w:rsidRPr="003C3412">
        <w:rPr>
          <w:sz w:val="24"/>
        </w:rPr>
        <w:t xml:space="preserve">Общий объем </w:t>
      </w:r>
      <w:r w:rsidRPr="003C3412">
        <w:rPr>
          <w:b/>
          <w:sz w:val="24"/>
        </w:rPr>
        <w:t>неналоговых  доходов</w:t>
      </w:r>
      <w:r w:rsidRPr="003C3412">
        <w:rPr>
          <w:sz w:val="24"/>
        </w:rPr>
        <w:t xml:space="preserve"> бюджета муниципального образования, которые состоят из </w:t>
      </w:r>
      <w:r w:rsidRPr="003C3412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3C3412">
        <w:rPr>
          <w:sz w:val="24"/>
        </w:rPr>
        <w:t>, на 201</w:t>
      </w:r>
      <w:r w:rsidR="003C3412" w:rsidRPr="003C3412">
        <w:rPr>
          <w:sz w:val="24"/>
        </w:rPr>
        <w:t>9</w:t>
      </w:r>
      <w:r w:rsidRPr="003C3412">
        <w:rPr>
          <w:sz w:val="24"/>
        </w:rPr>
        <w:t xml:space="preserve"> год, а также, плановый период 20</w:t>
      </w:r>
      <w:r w:rsidR="003C3412" w:rsidRPr="003C3412">
        <w:rPr>
          <w:sz w:val="24"/>
        </w:rPr>
        <w:t>20</w:t>
      </w:r>
      <w:r w:rsidRPr="003C3412">
        <w:rPr>
          <w:sz w:val="24"/>
        </w:rPr>
        <w:t>-20</w:t>
      </w:r>
      <w:r w:rsidR="00D16798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Pr="003C3412">
        <w:rPr>
          <w:sz w:val="24"/>
        </w:rPr>
        <w:t xml:space="preserve"> годов прогнозируется практически на  уровне ожидаемых поступлений  201</w:t>
      </w:r>
      <w:r w:rsidR="003C3412" w:rsidRPr="003C3412">
        <w:rPr>
          <w:sz w:val="24"/>
        </w:rPr>
        <w:t>8</w:t>
      </w:r>
      <w:r w:rsidRPr="003C3412">
        <w:rPr>
          <w:sz w:val="24"/>
        </w:rPr>
        <w:t xml:space="preserve"> года и составит: </w:t>
      </w:r>
      <w:r w:rsidR="003C3412" w:rsidRPr="003C3412">
        <w:rPr>
          <w:sz w:val="24"/>
        </w:rPr>
        <w:t>10</w:t>
      </w:r>
      <w:r w:rsidR="0002539C" w:rsidRPr="003C3412">
        <w:rPr>
          <w:sz w:val="24"/>
        </w:rPr>
        <w:t>,0</w:t>
      </w:r>
      <w:r w:rsidR="000E460B" w:rsidRPr="003C3412">
        <w:rPr>
          <w:sz w:val="24"/>
        </w:rPr>
        <w:t xml:space="preserve"> </w:t>
      </w:r>
      <w:proofErr w:type="spellStart"/>
      <w:r w:rsidR="000E460B" w:rsidRPr="003C3412">
        <w:rPr>
          <w:sz w:val="24"/>
        </w:rPr>
        <w:t>тыс</w:t>
      </w:r>
      <w:proofErr w:type="gramStart"/>
      <w:r w:rsidR="000E460B" w:rsidRPr="003C3412">
        <w:rPr>
          <w:sz w:val="24"/>
        </w:rPr>
        <w:t>.р</w:t>
      </w:r>
      <w:proofErr w:type="gramEnd"/>
      <w:r w:rsidR="000E460B" w:rsidRPr="003C3412">
        <w:rPr>
          <w:sz w:val="24"/>
        </w:rPr>
        <w:t>уб</w:t>
      </w:r>
      <w:proofErr w:type="spellEnd"/>
      <w:r w:rsidR="000E460B" w:rsidRPr="003C3412">
        <w:rPr>
          <w:sz w:val="24"/>
        </w:rPr>
        <w:t>.</w:t>
      </w:r>
    </w:p>
    <w:p w:rsidR="00735291" w:rsidRPr="003C3412" w:rsidRDefault="00735291" w:rsidP="00735291">
      <w:pPr>
        <w:jc w:val="both"/>
        <w:rPr>
          <w:sz w:val="24"/>
        </w:rPr>
      </w:pPr>
      <w:r w:rsidRPr="003C3412">
        <w:rPr>
          <w:sz w:val="24"/>
        </w:rPr>
        <w:t xml:space="preserve">Как видно из проведенного анализа, увеличение объема собственных доходов поселения планируется, в основном,  за счет увеличения  объемов налоговых доходов, их собираемости. </w:t>
      </w:r>
    </w:p>
    <w:p w:rsidR="00E80A10" w:rsidRPr="003C3412" w:rsidRDefault="00E80A10" w:rsidP="00E80A10">
      <w:pPr>
        <w:jc w:val="center"/>
        <w:rPr>
          <w:b/>
          <w:sz w:val="24"/>
        </w:rPr>
      </w:pPr>
    </w:p>
    <w:p w:rsidR="00E6154C" w:rsidRPr="003C3412" w:rsidRDefault="00E6154C" w:rsidP="00A51487">
      <w:pPr>
        <w:jc w:val="center"/>
        <w:rPr>
          <w:b/>
          <w:sz w:val="24"/>
        </w:rPr>
      </w:pPr>
    </w:p>
    <w:p w:rsidR="00CA635F" w:rsidRPr="003C3412" w:rsidRDefault="00CA635F" w:rsidP="00A51487">
      <w:pPr>
        <w:jc w:val="center"/>
        <w:rPr>
          <w:b/>
          <w:sz w:val="24"/>
        </w:rPr>
      </w:pPr>
      <w:r w:rsidRPr="003C3412">
        <w:rPr>
          <w:b/>
          <w:sz w:val="24"/>
        </w:rPr>
        <w:t>Безвозмездные поступления.</w:t>
      </w:r>
    </w:p>
    <w:p w:rsidR="00CA635F" w:rsidRPr="003C3412" w:rsidRDefault="00CA635F" w:rsidP="00673D0E">
      <w:pPr>
        <w:jc w:val="both"/>
        <w:rPr>
          <w:sz w:val="24"/>
        </w:rPr>
      </w:pPr>
    </w:p>
    <w:p w:rsidR="00E6154C" w:rsidRPr="003C3412" w:rsidRDefault="00E6154C" w:rsidP="00E6154C">
      <w:pPr>
        <w:jc w:val="both"/>
        <w:rPr>
          <w:sz w:val="24"/>
        </w:rPr>
      </w:pPr>
      <w:r w:rsidRPr="003C3412">
        <w:rPr>
          <w:b/>
          <w:sz w:val="24"/>
        </w:rPr>
        <w:t>Общая сумма безвозмездных поступлений</w:t>
      </w:r>
      <w:r w:rsidRPr="003C3412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3C3412" w:rsidRPr="003C3412">
        <w:rPr>
          <w:sz w:val="24"/>
        </w:rPr>
        <w:t xml:space="preserve">9 </w:t>
      </w:r>
      <w:r w:rsidRPr="003C3412">
        <w:rPr>
          <w:sz w:val="24"/>
        </w:rPr>
        <w:t xml:space="preserve">год  составит  </w:t>
      </w:r>
      <w:r w:rsidR="003C3412" w:rsidRPr="003C3412">
        <w:rPr>
          <w:sz w:val="24"/>
        </w:rPr>
        <w:t>8192,4</w:t>
      </w:r>
      <w:r w:rsidRPr="003C3412">
        <w:rPr>
          <w:sz w:val="24"/>
        </w:rPr>
        <w:t xml:space="preserve"> </w:t>
      </w:r>
      <w:proofErr w:type="spellStart"/>
      <w:r w:rsidRPr="003C3412">
        <w:rPr>
          <w:b/>
          <w:sz w:val="24"/>
        </w:rPr>
        <w:t>тыс</w:t>
      </w:r>
      <w:proofErr w:type="gramStart"/>
      <w:r w:rsidRPr="003C3412">
        <w:rPr>
          <w:b/>
          <w:sz w:val="24"/>
        </w:rPr>
        <w:t>.р</w:t>
      </w:r>
      <w:proofErr w:type="gramEnd"/>
      <w:r w:rsidRPr="003C3412">
        <w:rPr>
          <w:b/>
          <w:sz w:val="24"/>
        </w:rPr>
        <w:t>уб</w:t>
      </w:r>
      <w:proofErr w:type="spellEnd"/>
      <w:r w:rsidRPr="003C3412">
        <w:rPr>
          <w:sz w:val="24"/>
        </w:rPr>
        <w:t xml:space="preserve">., это на </w:t>
      </w:r>
      <w:r w:rsidR="003C3412" w:rsidRPr="003C3412">
        <w:rPr>
          <w:sz w:val="24"/>
        </w:rPr>
        <w:t>3744,1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тыс.руб</w:t>
      </w:r>
      <w:proofErr w:type="spellEnd"/>
      <w:r w:rsidRPr="003C3412">
        <w:rPr>
          <w:sz w:val="24"/>
        </w:rPr>
        <w:t xml:space="preserve">. или в </w:t>
      </w:r>
      <w:r w:rsidR="00007D9B" w:rsidRPr="003C3412">
        <w:rPr>
          <w:sz w:val="24"/>
        </w:rPr>
        <w:t>1,</w:t>
      </w:r>
      <w:r w:rsidR="003C3412" w:rsidRPr="003C3412">
        <w:rPr>
          <w:sz w:val="24"/>
        </w:rPr>
        <w:t>4</w:t>
      </w:r>
      <w:r w:rsidR="005F3BAB" w:rsidRPr="003C3412">
        <w:rPr>
          <w:sz w:val="24"/>
        </w:rPr>
        <w:t xml:space="preserve"> раз</w:t>
      </w:r>
      <w:r w:rsidRPr="003C3412">
        <w:rPr>
          <w:sz w:val="24"/>
        </w:rPr>
        <w:t xml:space="preserve">  меньше  ожидаемых поступлений 201</w:t>
      </w:r>
      <w:r w:rsidR="003C3412" w:rsidRPr="003C3412">
        <w:rPr>
          <w:sz w:val="24"/>
        </w:rPr>
        <w:t>8</w:t>
      </w:r>
      <w:r w:rsidRPr="003C3412">
        <w:rPr>
          <w:sz w:val="24"/>
        </w:rPr>
        <w:t xml:space="preserve"> года. </w:t>
      </w:r>
      <w:r w:rsidRPr="003C3412">
        <w:rPr>
          <w:b/>
          <w:sz w:val="24"/>
        </w:rPr>
        <w:t>В  20</w:t>
      </w:r>
      <w:r w:rsidR="003C3412" w:rsidRPr="003C3412">
        <w:rPr>
          <w:b/>
          <w:sz w:val="24"/>
        </w:rPr>
        <w:t>20</w:t>
      </w:r>
      <w:r w:rsidRPr="003C3412">
        <w:rPr>
          <w:sz w:val="24"/>
        </w:rPr>
        <w:t xml:space="preserve"> году, объем безвозмездных поступлений  прогнозируется к </w:t>
      </w:r>
      <w:r w:rsidR="003C3412" w:rsidRPr="003C3412">
        <w:rPr>
          <w:b/>
          <w:sz w:val="24"/>
        </w:rPr>
        <w:t>увеличению</w:t>
      </w:r>
      <w:r w:rsidR="005F3BAB" w:rsidRPr="003C3412">
        <w:rPr>
          <w:b/>
          <w:sz w:val="24"/>
        </w:rPr>
        <w:t xml:space="preserve"> </w:t>
      </w:r>
      <w:r w:rsidRPr="003C3412">
        <w:rPr>
          <w:sz w:val="24"/>
        </w:rPr>
        <w:t xml:space="preserve"> по сравнению с </w:t>
      </w:r>
      <w:r w:rsidRPr="003C3412">
        <w:rPr>
          <w:b/>
          <w:sz w:val="24"/>
        </w:rPr>
        <w:t>201</w:t>
      </w:r>
      <w:r w:rsidR="003C3412" w:rsidRPr="003C3412">
        <w:rPr>
          <w:b/>
          <w:sz w:val="24"/>
        </w:rPr>
        <w:t>9</w:t>
      </w:r>
      <w:r w:rsidRPr="003C3412">
        <w:rPr>
          <w:b/>
          <w:sz w:val="24"/>
        </w:rPr>
        <w:t xml:space="preserve"> годом – на </w:t>
      </w:r>
      <w:r w:rsidR="003C3412" w:rsidRPr="003C3412">
        <w:rPr>
          <w:b/>
          <w:sz w:val="24"/>
        </w:rPr>
        <w:t>1189,5</w:t>
      </w:r>
      <w:r w:rsidRPr="003C3412">
        <w:rPr>
          <w:b/>
          <w:sz w:val="24"/>
        </w:rPr>
        <w:t xml:space="preserve"> </w:t>
      </w:r>
      <w:proofErr w:type="spellStart"/>
      <w:r w:rsidRPr="003C3412">
        <w:rPr>
          <w:b/>
          <w:sz w:val="24"/>
        </w:rPr>
        <w:t>тыс</w:t>
      </w:r>
      <w:proofErr w:type="gramStart"/>
      <w:r w:rsidRPr="003C3412">
        <w:rPr>
          <w:b/>
          <w:sz w:val="24"/>
        </w:rPr>
        <w:t>.р</w:t>
      </w:r>
      <w:proofErr w:type="gramEnd"/>
      <w:r w:rsidRPr="003C3412">
        <w:rPr>
          <w:b/>
          <w:sz w:val="24"/>
        </w:rPr>
        <w:t>уб</w:t>
      </w:r>
      <w:proofErr w:type="spellEnd"/>
      <w:r w:rsidRPr="003C3412">
        <w:rPr>
          <w:b/>
          <w:sz w:val="24"/>
        </w:rPr>
        <w:t>. (</w:t>
      </w:r>
      <w:r w:rsidR="003C3412" w:rsidRPr="003C3412">
        <w:rPr>
          <w:b/>
          <w:sz w:val="24"/>
        </w:rPr>
        <w:t>8</w:t>
      </w:r>
      <w:r w:rsidRPr="003C3412">
        <w:rPr>
          <w:b/>
          <w:sz w:val="24"/>
        </w:rPr>
        <w:t>%)</w:t>
      </w:r>
      <w:r w:rsidRPr="003C3412">
        <w:rPr>
          <w:sz w:val="24"/>
        </w:rPr>
        <w:t xml:space="preserve"> и составит </w:t>
      </w:r>
      <w:r w:rsidR="003C3412" w:rsidRPr="003C3412">
        <w:rPr>
          <w:sz w:val="24"/>
        </w:rPr>
        <w:t>9381,9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тыс.руб</w:t>
      </w:r>
      <w:proofErr w:type="spellEnd"/>
      <w:r w:rsidRPr="003C3412">
        <w:rPr>
          <w:sz w:val="24"/>
        </w:rPr>
        <w:t>., на 20</w:t>
      </w:r>
      <w:r w:rsidR="00007D9B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Pr="003C3412">
        <w:rPr>
          <w:sz w:val="24"/>
        </w:rPr>
        <w:t xml:space="preserve"> год планируется </w:t>
      </w:r>
      <w:r w:rsidR="003C3412" w:rsidRPr="003C3412">
        <w:rPr>
          <w:b/>
          <w:sz w:val="24"/>
        </w:rPr>
        <w:t>9504,1</w:t>
      </w:r>
      <w:r w:rsidRPr="003C3412">
        <w:rPr>
          <w:sz w:val="24"/>
        </w:rPr>
        <w:t xml:space="preserve"> </w:t>
      </w:r>
      <w:r w:rsidRPr="003C3412">
        <w:rPr>
          <w:b/>
          <w:sz w:val="24"/>
        </w:rPr>
        <w:t xml:space="preserve"> </w:t>
      </w:r>
      <w:proofErr w:type="spellStart"/>
      <w:r w:rsidRPr="003C3412">
        <w:rPr>
          <w:b/>
          <w:sz w:val="24"/>
        </w:rPr>
        <w:t>тыс.руб</w:t>
      </w:r>
      <w:proofErr w:type="spellEnd"/>
      <w:r w:rsidRPr="003C3412">
        <w:rPr>
          <w:b/>
          <w:sz w:val="24"/>
        </w:rPr>
        <w:t>.</w:t>
      </w:r>
      <w:r w:rsidRPr="003C3412">
        <w:rPr>
          <w:sz w:val="24"/>
        </w:rPr>
        <w:t xml:space="preserve">  или </w:t>
      </w:r>
      <w:r w:rsidR="00D60CAF" w:rsidRPr="003C3412">
        <w:rPr>
          <w:sz w:val="24"/>
        </w:rPr>
        <w:t xml:space="preserve">почти на уровне </w:t>
      </w:r>
      <w:r w:rsidR="005F3BAB" w:rsidRPr="003C3412">
        <w:rPr>
          <w:sz w:val="24"/>
        </w:rPr>
        <w:t xml:space="preserve"> </w:t>
      </w:r>
      <w:r w:rsidRPr="003C3412">
        <w:rPr>
          <w:sz w:val="24"/>
        </w:rPr>
        <w:t xml:space="preserve"> </w:t>
      </w:r>
      <w:r w:rsidRPr="003C3412">
        <w:rPr>
          <w:b/>
          <w:sz w:val="24"/>
        </w:rPr>
        <w:t>20</w:t>
      </w:r>
      <w:r w:rsidR="003C3412" w:rsidRPr="003C3412">
        <w:rPr>
          <w:b/>
          <w:sz w:val="24"/>
        </w:rPr>
        <w:t>20</w:t>
      </w:r>
      <w:r w:rsidRPr="003C3412">
        <w:rPr>
          <w:b/>
          <w:sz w:val="24"/>
        </w:rPr>
        <w:t xml:space="preserve"> года</w:t>
      </w:r>
      <w:r w:rsidRPr="003C3412">
        <w:rPr>
          <w:sz w:val="24"/>
        </w:rPr>
        <w:t xml:space="preserve">.  </w:t>
      </w:r>
    </w:p>
    <w:p w:rsidR="00E6154C" w:rsidRPr="003C3412" w:rsidRDefault="00E6154C" w:rsidP="00E6154C">
      <w:pPr>
        <w:jc w:val="both"/>
        <w:rPr>
          <w:sz w:val="24"/>
        </w:rPr>
      </w:pPr>
      <w:r w:rsidRPr="003C3412">
        <w:rPr>
          <w:sz w:val="24"/>
        </w:rPr>
        <w:t>Снижение объемов безвозмездных поступлений в 201</w:t>
      </w:r>
      <w:r w:rsidR="003C3412" w:rsidRPr="003C3412">
        <w:rPr>
          <w:sz w:val="24"/>
        </w:rPr>
        <w:t>9</w:t>
      </w:r>
      <w:r w:rsidRPr="003C3412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3C3412" w:rsidRDefault="000377DA" w:rsidP="00673D0E">
      <w:pPr>
        <w:jc w:val="both"/>
        <w:rPr>
          <w:sz w:val="24"/>
        </w:rPr>
      </w:pPr>
      <w:r w:rsidRPr="003C3412">
        <w:rPr>
          <w:sz w:val="24"/>
        </w:rPr>
        <w:t>При этом:</w:t>
      </w:r>
    </w:p>
    <w:p w:rsidR="00CA7B77" w:rsidRPr="003C3412" w:rsidRDefault="00CA7B77" w:rsidP="00CA7B77">
      <w:pPr>
        <w:jc w:val="both"/>
        <w:rPr>
          <w:sz w:val="24"/>
        </w:rPr>
      </w:pPr>
      <w:r w:rsidRPr="003C3412">
        <w:rPr>
          <w:sz w:val="24"/>
        </w:rPr>
        <w:t>---</w:t>
      </w:r>
      <w:r w:rsidRPr="003C3412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Pr="003C3412">
        <w:rPr>
          <w:sz w:val="24"/>
        </w:rPr>
        <w:t>: в 201</w:t>
      </w:r>
      <w:r w:rsidR="003C3412" w:rsidRPr="003C3412">
        <w:rPr>
          <w:sz w:val="24"/>
        </w:rPr>
        <w:t>9</w:t>
      </w:r>
      <w:r w:rsidRPr="003C3412">
        <w:rPr>
          <w:sz w:val="24"/>
        </w:rPr>
        <w:t xml:space="preserve"> году – </w:t>
      </w:r>
      <w:r w:rsidR="003C3412" w:rsidRPr="003C3412">
        <w:rPr>
          <w:b/>
          <w:sz w:val="24"/>
        </w:rPr>
        <w:t>8043,9</w:t>
      </w:r>
      <w:r w:rsidRPr="003C3412">
        <w:rPr>
          <w:b/>
          <w:sz w:val="24"/>
        </w:rPr>
        <w:t xml:space="preserve"> </w:t>
      </w:r>
      <w:proofErr w:type="spellStart"/>
      <w:r w:rsidRPr="003C3412">
        <w:rPr>
          <w:b/>
          <w:sz w:val="24"/>
        </w:rPr>
        <w:t>тыс</w:t>
      </w:r>
      <w:proofErr w:type="gramStart"/>
      <w:r w:rsidRPr="003C3412">
        <w:rPr>
          <w:b/>
          <w:sz w:val="24"/>
        </w:rPr>
        <w:t>.р</w:t>
      </w:r>
      <w:proofErr w:type="gramEnd"/>
      <w:r w:rsidRPr="003C3412">
        <w:rPr>
          <w:b/>
          <w:sz w:val="24"/>
        </w:rPr>
        <w:t>уб</w:t>
      </w:r>
      <w:proofErr w:type="spellEnd"/>
      <w:r w:rsidRPr="003C3412">
        <w:rPr>
          <w:sz w:val="24"/>
        </w:rPr>
        <w:t>., в 20</w:t>
      </w:r>
      <w:r w:rsidR="00007D9B" w:rsidRPr="003C3412">
        <w:rPr>
          <w:sz w:val="24"/>
        </w:rPr>
        <w:t>20</w:t>
      </w:r>
      <w:r w:rsidRPr="003C3412">
        <w:rPr>
          <w:sz w:val="24"/>
        </w:rPr>
        <w:t xml:space="preserve"> году – </w:t>
      </w:r>
      <w:r w:rsidR="003C3412" w:rsidRPr="003C3412">
        <w:rPr>
          <w:sz w:val="24"/>
        </w:rPr>
        <w:t>9233,4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тыс.руб</w:t>
      </w:r>
      <w:proofErr w:type="spellEnd"/>
      <w:r w:rsidRPr="003C3412">
        <w:rPr>
          <w:sz w:val="24"/>
        </w:rPr>
        <w:t>.  и в 20</w:t>
      </w:r>
      <w:r w:rsidR="00007D9B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Pr="003C3412">
        <w:rPr>
          <w:sz w:val="24"/>
        </w:rPr>
        <w:t xml:space="preserve"> году – </w:t>
      </w:r>
      <w:r w:rsidR="003C3412" w:rsidRPr="003C3412">
        <w:rPr>
          <w:sz w:val="24"/>
        </w:rPr>
        <w:t>9355,6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тыс.руб</w:t>
      </w:r>
      <w:proofErr w:type="spellEnd"/>
      <w:r w:rsidRPr="003C3412">
        <w:rPr>
          <w:sz w:val="24"/>
        </w:rPr>
        <w:t>.</w:t>
      </w:r>
    </w:p>
    <w:p w:rsidR="000377DA" w:rsidRPr="003C3412" w:rsidRDefault="00D85E57" w:rsidP="00CA7B77">
      <w:pPr>
        <w:jc w:val="both"/>
        <w:rPr>
          <w:b/>
          <w:sz w:val="24"/>
        </w:rPr>
      </w:pPr>
      <w:r w:rsidRPr="003C3412">
        <w:rPr>
          <w:b/>
          <w:sz w:val="24"/>
        </w:rPr>
        <w:t xml:space="preserve">Следует отметить,  что </w:t>
      </w:r>
      <w:r w:rsidR="00007D9B" w:rsidRPr="003C3412">
        <w:rPr>
          <w:b/>
          <w:sz w:val="24"/>
        </w:rPr>
        <w:t xml:space="preserve"> с 2017 года </w:t>
      </w:r>
      <w:r w:rsidRPr="003C3412">
        <w:rPr>
          <w:b/>
          <w:sz w:val="24"/>
        </w:rPr>
        <w:t>изменился порядок формирования районного фонда</w:t>
      </w:r>
      <w:r w:rsidR="007B017A" w:rsidRPr="003C3412">
        <w:rPr>
          <w:b/>
          <w:sz w:val="24"/>
        </w:rPr>
        <w:t xml:space="preserve"> финансовой поддержки поселений на основании Закона Иркутской области № 74-оз « О межбюджетных трансфертах и нормативах отчислений доходов в местные бюджеты».</w:t>
      </w:r>
      <w:r w:rsidRPr="003C3412">
        <w:rPr>
          <w:b/>
          <w:sz w:val="24"/>
        </w:rPr>
        <w:t xml:space="preserve"> </w:t>
      </w:r>
      <w:r w:rsidR="003B0B3C" w:rsidRPr="003C3412">
        <w:rPr>
          <w:b/>
          <w:sz w:val="24"/>
        </w:rPr>
        <w:t xml:space="preserve"> </w:t>
      </w:r>
    </w:p>
    <w:p w:rsidR="00007D9B" w:rsidRPr="003C3412" w:rsidRDefault="00007D9B" w:rsidP="00007D9B">
      <w:pPr>
        <w:jc w:val="both"/>
        <w:rPr>
          <w:sz w:val="24"/>
        </w:rPr>
      </w:pPr>
      <w:r w:rsidRPr="003C3412">
        <w:rPr>
          <w:sz w:val="24"/>
        </w:rPr>
        <w:t>---</w:t>
      </w:r>
      <w:r w:rsidRPr="003C3412">
        <w:rPr>
          <w:b/>
          <w:sz w:val="24"/>
        </w:rPr>
        <w:t>субвенция на осуществление первичного воинского учета</w:t>
      </w:r>
      <w:r w:rsidRPr="003C3412">
        <w:rPr>
          <w:sz w:val="24"/>
        </w:rPr>
        <w:t xml:space="preserve">  из федерального бюджета, в 201</w:t>
      </w:r>
      <w:r w:rsidR="003C3412" w:rsidRPr="003C3412">
        <w:rPr>
          <w:sz w:val="24"/>
        </w:rPr>
        <w:t xml:space="preserve">9-2021 </w:t>
      </w:r>
      <w:r w:rsidRPr="003C3412">
        <w:rPr>
          <w:sz w:val="24"/>
        </w:rPr>
        <w:t>год</w:t>
      </w:r>
      <w:r w:rsidR="003C3412" w:rsidRPr="003C3412">
        <w:rPr>
          <w:sz w:val="24"/>
        </w:rPr>
        <w:t>ы</w:t>
      </w:r>
      <w:r w:rsidRPr="003C3412">
        <w:rPr>
          <w:sz w:val="24"/>
        </w:rPr>
        <w:t xml:space="preserve">  планируется в размере </w:t>
      </w:r>
      <w:r w:rsidR="003C3412" w:rsidRPr="003C3412">
        <w:rPr>
          <w:sz w:val="24"/>
        </w:rPr>
        <w:t>114,2</w:t>
      </w:r>
      <w:r w:rsidRPr="003C3412">
        <w:rPr>
          <w:sz w:val="24"/>
        </w:rPr>
        <w:t xml:space="preserve"> </w:t>
      </w:r>
      <w:proofErr w:type="spellStart"/>
      <w:r w:rsidRPr="003C3412">
        <w:rPr>
          <w:sz w:val="24"/>
        </w:rPr>
        <w:t>тыс</w:t>
      </w:r>
      <w:proofErr w:type="gramStart"/>
      <w:r w:rsidRPr="003C3412">
        <w:rPr>
          <w:sz w:val="24"/>
        </w:rPr>
        <w:t>.р</w:t>
      </w:r>
      <w:proofErr w:type="gramEnd"/>
      <w:r w:rsidRPr="003C3412">
        <w:rPr>
          <w:sz w:val="24"/>
        </w:rPr>
        <w:t>уб</w:t>
      </w:r>
      <w:proofErr w:type="spellEnd"/>
      <w:r w:rsidRPr="003C3412">
        <w:rPr>
          <w:sz w:val="24"/>
        </w:rPr>
        <w:t xml:space="preserve">. </w:t>
      </w:r>
    </w:p>
    <w:p w:rsidR="004E005A" w:rsidRPr="003C3412" w:rsidRDefault="00A00BED" w:rsidP="004E005A">
      <w:pPr>
        <w:jc w:val="both"/>
        <w:rPr>
          <w:sz w:val="24"/>
        </w:rPr>
      </w:pPr>
      <w:r w:rsidRPr="003C3412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3C3412">
        <w:rPr>
          <w:b/>
          <w:sz w:val="24"/>
        </w:rPr>
        <w:t>дминистративной ответственности</w:t>
      </w:r>
      <w:r w:rsidRPr="003C3412">
        <w:rPr>
          <w:sz w:val="24"/>
        </w:rPr>
        <w:t xml:space="preserve"> планируется </w:t>
      </w:r>
      <w:r w:rsidR="00CA2D8D" w:rsidRPr="003C3412">
        <w:rPr>
          <w:sz w:val="24"/>
        </w:rPr>
        <w:t xml:space="preserve">в </w:t>
      </w:r>
      <w:r w:rsidRPr="003C3412">
        <w:rPr>
          <w:sz w:val="24"/>
        </w:rPr>
        <w:t xml:space="preserve">одинаковом размере </w:t>
      </w:r>
      <w:r w:rsidR="00CA2D8D" w:rsidRPr="003C3412">
        <w:rPr>
          <w:sz w:val="24"/>
        </w:rPr>
        <w:t xml:space="preserve"> 0,7 тыс. руб.,</w:t>
      </w:r>
      <w:r w:rsidR="00007D9B" w:rsidRPr="003C3412">
        <w:rPr>
          <w:sz w:val="24"/>
        </w:rPr>
        <w:t xml:space="preserve"> на  201</w:t>
      </w:r>
      <w:r w:rsidR="003C3412" w:rsidRPr="003C3412">
        <w:rPr>
          <w:sz w:val="24"/>
        </w:rPr>
        <w:t>9</w:t>
      </w:r>
      <w:r w:rsidR="00007D9B" w:rsidRPr="003C3412">
        <w:rPr>
          <w:sz w:val="24"/>
        </w:rPr>
        <w:t xml:space="preserve"> год и  </w:t>
      </w:r>
      <w:r w:rsidRPr="003C3412">
        <w:rPr>
          <w:sz w:val="24"/>
        </w:rPr>
        <w:t xml:space="preserve">на плановый период </w:t>
      </w:r>
      <w:r w:rsidR="00CA2D8D" w:rsidRPr="003C3412">
        <w:rPr>
          <w:sz w:val="24"/>
        </w:rPr>
        <w:t xml:space="preserve"> 20</w:t>
      </w:r>
      <w:r w:rsidR="003C3412" w:rsidRPr="003C3412">
        <w:rPr>
          <w:sz w:val="24"/>
        </w:rPr>
        <w:t>20</w:t>
      </w:r>
      <w:r w:rsidR="00CA2D8D" w:rsidRPr="003C3412">
        <w:rPr>
          <w:sz w:val="24"/>
        </w:rPr>
        <w:t>-20</w:t>
      </w:r>
      <w:r w:rsidR="00007D9B" w:rsidRPr="003C3412">
        <w:rPr>
          <w:sz w:val="24"/>
        </w:rPr>
        <w:t>2</w:t>
      </w:r>
      <w:r w:rsidR="003C3412" w:rsidRPr="003C3412">
        <w:rPr>
          <w:sz w:val="24"/>
        </w:rPr>
        <w:t>1</w:t>
      </w:r>
      <w:r w:rsidR="00CA2D8D" w:rsidRPr="003C3412">
        <w:rPr>
          <w:sz w:val="24"/>
        </w:rPr>
        <w:t xml:space="preserve"> года </w:t>
      </w:r>
      <w:r w:rsidRPr="003C3412">
        <w:rPr>
          <w:sz w:val="24"/>
        </w:rPr>
        <w:t>– 0,</w:t>
      </w:r>
      <w:r w:rsidR="00007D9B" w:rsidRPr="003C3412">
        <w:rPr>
          <w:sz w:val="24"/>
        </w:rPr>
        <w:t xml:space="preserve">7 </w:t>
      </w:r>
      <w:proofErr w:type="spellStart"/>
      <w:r w:rsidR="00CA2D8D" w:rsidRPr="003C3412">
        <w:rPr>
          <w:sz w:val="24"/>
        </w:rPr>
        <w:t>ты</w:t>
      </w:r>
      <w:r w:rsidR="00D60CAF" w:rsidRPr="003C3412">
        <w:rPr>
          <w:b/>
          <w:sz w:val="24"/>
        </w:rPr>
        <w:t>с</w:t>
      </w:r>
      <w:proofErr w:type="gramStart"/>
      <w:r w:rsidR="00D60CAF" w:rsidRPr="003C3412">
        <w:rPr>
          <w:b/>
          <w:sz w:val="24"/>
        </w:rPr>
        <w:t>.р</w:t>
      </w:r>
      <w:proofErr w:type="gramEnd"/>
      <w:r w:rsidR="00D60CAF" w:rsidRPr="003C3412">
        <w:rPr>
          <w:b/>
          <w:sz w:val="24"/>
        </w:rPr>
        <w:t>уб</w:t>
      </w:r>
      <w:proofErr w:type="spellEnd"/>
      <w:r w:rsidR="00D60CAF" w:rsidRPr="003C3412">
        <w:rPr>
          <w:b/>
          <w:sz w:val="24"/>
        </w:rPr>
        <w:t>.</w:t>
      </w:r>
      <w:r w:rsidRPr="003C3412">
        <w:rPr>
          <w:sz w:val="24"/>
        </w:rPr>
        <w:t xml:space="preserve"> </w:t>
      </w:r>
    </w:p>
    <w:p w:rsidR="0016160B" w:rsidRPr="003C3412" w:rsidRDefault="000A577C" w:rsidP="004E005A">
      <w:pPr>
        <w:jc w:val="both"/>
        <w:rPr>
          <w:sz w:val="24"/>
        </w:rPr>
      </w:pPr>
      <w:r w:rsidRPr="003C3412">
        <w:rPr>
          <w:sz w:val="24"/>
        </w:rPr>
        <w:t>---</w:t>
      </w:r>
      <w:r w:rsidRPr="003C3412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3C3412">
        <w:rPr>
          <w:sz w:val="24"/>
        </w:rPr>
        <w:t xml:space="preserve">  планируется в одинаковом размере на весь плановый период – </w:t>
      </w:r>
      <w:r w:rsidR="003C3412" w:rsidRPr="003C3412">
        <w:rPr>
          <w:sz w:val="24"/>
        </w:rPr>
        <w:t>33,6</w:t>
      </w:r>
      <w:r w:rsidR="002D55B5" w:rsidRPr="003C3412">
        <w:rPr>
          <w:sz w:val="24"/>
        </w:rPr>
        <w:t xml:space="preserve"> </w:t>
      </w:r>
      <w:proofErr w:type="spellStart"/>
      <w:r w:rsidRPr="003C3412">
        <w:rPr>
          <w:b/>
          <w:sz w:val="24"/>
        </w:rPr>
        <w:t>тыс</w:t>
      </w:r>
      <w:proofErr w:type="gramStart"/>
      <w:r w:rsidRPr="003C3412">
        <w:rPr>
          <w:b/>
          <w:sz w:val="24"/>
        </w:rPr>
        <w:t>.р</w:t>
      </w:r>
      <w:proofErr w:type="gramEnd"/>
      <w:r w:rsidRPr="003C3412">
        <w:rPr>
          <w:b/>
          <w:sz w:val="24"/>
        </w:rPr>
        <w:t>уб</w:t>
      </w:r>
      <w:proofErr w:type="spellEnd"/>
      <w:r w:rsidRPr="003C3412">
        <w:rPr>
          <w:b/>
          <w:sz w:val="24"/>
        </w:rPr>
        <w:t xml:space="preserve">., </w:t>
      </w:r>
      <w:r w:rsidRPr="003C3412">
        <w:rPr>
          <w:sz w:val="24"/>
        </w:rPr>
        <w:t xml:space="preserve"> это на уровне ожидаемых поступлений  201</w:t>
      </w:r>
      <w:r w:rsidR="003C3412" w:rsidRPr="003C3412">
        <w:rPr>
          <w:sz w:val="24"/>
        </w:rPr>
        <w:t>8</w:t>
      </w:r>
      <w:r w:rsidRPr="003C3412">
        <w:rPr>
          <w:sz w:val="24"/>
        </w:rPr>
        <w:t xml:space="preserve"> года </w:t>
      </w:r>
      <w:r w:rsidR="002D55B5" w:rsidRPr="003C3412">
        <w:rPr>
          <w:sz w:val="24"/>
        </w:rPr>
        <w:t>.</w:t>
      </w:r>
    </w:p>
    <w:p w:rsidR="00034ED6" w:rsidRPr="003C3412" w:rsidRDefault="00693E19" w:rsidP="00673D0E">
      <w:pPr>
        <w:jc w:val="both"/>
        <w:rPr>
          <w:b/>
          <w:sz w:val="24"/>
        </w:rPr>
      </w:pPr>
      <w:r w:rsidRPr="003C3412">
        <w:rPr>
          <w:b/>
          <w:sz w:val="24"/>
        </w:rPr>
        <w:t xml:space="preserve"> </w:t>
      </w:r>
      <w:r w:rsidR="00F15BC1" w:rsidRPr="003C3412">
        <w:rPr>
          <w:b/>
          <w:sz w:val="24"/>
        </w:rPr>
        <w:t xml:space="preserve"> </w:t>
      </w:r>
    </w:p>
    <w:p w:rsidR="00746FD6" w:rsidRPr="003D2E3A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3D2E3A">
        <w:rPr>
          <w:b/>
          <w:sz w:val="24"/>
        </w:rPr>
        <w:t xml:space="preserve">Расходы бюджета </w:t>
      </w:r>
      <w:proofErr w:type="spellStart"/>
      <w:r w:rsidR="006A1E11" w:rsidRPr="003D2E3A">
        <w:rPr>
          <w:b/>
          <w:sz w:val="24"/>
        </w:rPr>
        <w:t>Холмогойского</w:t>
      </w:r>
      <w:proofErr w:type="spellEnd"/>
      <w:r w:rsidR="003F11E9" w:rsidRPr="003D2E3A">
        <w:rPr>
          <w:b/>
          <w:sz w:val="24"/>
        </w:rPr>
        <w:t xml:space="preserve"> МО</w:t>
      </w:r>
      <w:r w:rsidRPr="003D2E3A">
        <w:rPr>
          <w:b/>
          <w:sz w:val="24"/>
        </w:rPr>
        <w:t>.</w:t>
      </w:r>
    </w:p>
    <w:p w:rsidR="005C69B9" w:rsidRPr="003D2E3A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3D2E3A" w:rsidRDefault="00CA2D8D" w:rsidP="00746FD6">
      <w:pPr>
        <w:jc w:val="both"/>
        <w:rPr>
          <w:sz w:val="24"/>
        </w:rPr>
      </w:pPr>
      <w:r w:rsidRPr="003D2E3A">
        <w:rPr>
          <w:b/>
          <w:sz w:val="24"/>
        </w:rPr>
        <w:t>Расходы бюджета поселения</w:t>
      </w:r>
      <w:r w:rsidRPr="003D2E3A">
        <w:rPr>
          <w:sz w:val="24"/>
        </w:rPr>
        <w:t xml:space="preserve"> на 201</w:t>
      </w:r>
      <w:r w:rsidR="003C3412" w:rsidRPr="003D2E3A">
        <w:rPr>
          <w:sz w:val="24"/>
        </w:rPr>
        <w:t>9</w:t>
      </w:r>
      <w:r w:rsidRPr="003D2E3A">
        <w:rPr>
          <w:sz w:val="24"/>
        </w:rPr>
        <w:t xml:space="preserve"> год предлагается утвердить в объеме </w:t>
      </w:r>
      <w:r w:rsidR="003C3412" w:rsidRPr="003D2E3A">
        <w:rPr>
          <w:sz w:val="24"/>
        </w:rPr>
        <w:t>10681,01</w:t>
      </w:r>
      <w:r w:rsidRPr="003D2E3A">
        <w:rPr>
          <w:sz w:val="24"/>
        </w:rPr>
        <w:t xml:space="preserve"> </w:t>
      </w:r>
      <w:proofErr w:type="spellStart"/>
      <w:r w:rsidRPr="003D2E3A">
        <w:rPr>
          <w:b/>
          <w:sz w:val="24"/>
        </w:rPr>
        <w:t>тыс</w:t>
      </w:r>
      <w:proofErr w:type="gramStart"/>
      <w:r w:rsidRPr="003D2E3A">
        <w:rPr>
          <w:b/>
          <w:sz w:val="24"/>
        </w:rPr>
        <w:t>.р</w:t>
      </w:r>
      <w:proofErr w:type="gramEnd"/>
      <w:r w:rsidRPr="003D2E3A">
        <w:rPr>
          <w:b/>
          <w:sz w:val="24"/>
        </w:rPr>
        <w:t>уб</w:t>
      </w:r>
      <w:proofErr w:type="spellEnd"/>
      <w:r w:rsidRPr="003D2E3A">
        <w:rPr>
          <w:sz w:val="24"/>
        </w:rPr>
        <w:t xml:space="preserve">., это на  </w:t>
      </w:r>
      <w:r w:rsidR="003C3412" w:rsidRPr="003D2E3A">
        <w:rPr>
          <w:sz w:val="24"/>
        </w:rPr>
        <w:t>3512,95</w:t>
      </w:r>
      <w:r w:rsidRPr="003D2E3A">
        <w:rPr>
          <w:sz w:val="24"/>
        </w:rPr>
        <w:t xml:space="preserve"> </w:t>
      </w:r>
      <w:proofErr w:type="spellStart"/>
      <w:r w:rsidRPr="003D2E3A">
        <w:rPr>
          <w:sz w:val="24"/>
        </w:rPr>
        <w:t>тыс.руб</w:t>
      </w:r>
      <w:proofErr w:type="spellEnd"/>
      <w:r w:rsidRPr="003D2E3A">
        <w:rPr>
          <w:sz w:val="24"/>
        </w:rPr>
        <w:t xml:space="preserve">.  или почти </w:t>
      </w:r>
      <w:r w:rsidRPr="003D2E3A">
        <w:rPr>
          <w:b/>
          <w:sz w:val="24"/>
        </w:rPr>
        <w:t xml:space="preserve">на </w:t>
      </w:r>
      <w:r w:rsidR="00995D35" w:rsidRPr="003D2E3A">
        <w:rPr>
          <w:b/>
          <w:sz w:val="24"/>
        </w:rPr>
        <w:t>1,</w:t>
      </w:r>
      <w:r w:rsidR="003C3412" w:rsidRPr="003D2E3A">
        <w:rPr>
          <w:b/>
          <w:sz w:val="24"/>
        </w:rPr>
        <w:t>3</w:t>
      </w:r>
      <w:r w:rsidR="006A1E11" w:rsidRPr="003D2E3A">
        <w:rPr>
          <w:b/>
          <w:sz w:val="24"/>
        </w:rPr>
        <w:t xml:space="preserve"> раза </w:t>
      </w:r>
      <w:r w:rsidRPr="003D2E3A">
        <w:rPr>
          <w:b/>
          <w:sz w:val="24"/>
        </w:rPr>
        <w:t xml:space="preserve"> </w:t>
      </w:r>
      <w:r w:rsidRPr="003D2E3A">
        <w:rPr>
          <w:sz w:val="24"/>
        </w:rPr>
        <w:t>меньше  ожидаемого исполнения 201</w:t>
      </w:r>
      <w:r w:rsidR="003C3412" w:rsidRPr="003D2E3A">
        <w:rPr>
          <w:sz w:val="24"/>
        </w:rPr>
        <w:t>8</w:t>
      </w:r>
      <w:r w:rsidRPr="003D2E3A">
        <w:rPr>
          <w:sz w:val="24"/>
        </w:rPr>
        <w:t xml:space="preserve"> года. На 20</w:t>
      </w:r>
      <w:r w:rsidR="003C3412" w:rsidRPr="003D2E3A">
        <w:rPr>
          <w:sz w:val="24"/>
        </w:rPr>
        <w:t>20</w:t>
      </w:r>
      <w:r w:rsidRPr="003D2E3A">
        <w:rPr>
          <w:sz w:val="24"/>
        </w:rPr>
        <w:t xml:space="preserve"> год предусмотрено </w:t>
      </w:r>
      <w:r w:rsidR="003D2E3A" w:rsidRPr="003D2E3A">
        <w:rPr>
          <w:sz w:val="24"/>
        </w:rPr>
        <w:t>увеличению</w:t>
      </w:r>
      <w:r w:rsidRPr="003D2E3A">
        <w:rPr>
          <w:sz w:val="24"/>
        </w:rPr>
        <w:t xml:space="preserve"> расходов – на </w:t>
      </w:r>
      <w:r w:rsidR="003D2E3A" w:rsidRPr="003D2E3A">
        <w:rPr>
          <w:sz w:val="24"/>
        </w:rPr>
        <w:t>11</w:t>
      </w:r>
      <w:r w:rsidRPr="003D2E3A">
        <w:rPr>
          <w:sz w:val="24"/>
        </w:rPr>
        <w:t xml:space="preserve">% к </w:t>
      </w:r>
      <w:r w:rsidRPr="003D2E3A">
        <w:rPr>
          <w:sz w:val="24"/>
        </w:rPr>
        <w:lastRenderedPageBreak/>
        <w:t>уровню 201</w:t>
      </w:r>
      <w:r w:rsidR="003D2E3A" w:rsidRPr="003D2E3A">
        <w:rPr>
          <w:sz w:val="24"/>
        </w:rPr>
        <w:t>9</w:t>
      </w:r>
      <w:r w:rsidRPr="003D2E3A">
        <w:rPr>
          <w:sz w:val="24"/>
        </w:rPr>
        <w:t xml:space="preserve"> года (</w:t>
      </w:r>
      <w:r w:rsidR="003D2E3A" w:rsidRPr="003D2E3A">
        <w:rPr>
          <w:sz w:val="24"/>
        </w:rPr>
        <w:t>11878,91</w:t>
      </w:r>
      <w:r w:rsidRPr="003D2E3A">
        <w:rPr>
          <w:sz w:val="24"/>
        </w:rPr>
        <w:t xml:space="preserve"> </w:t>
      </w:r>
      <w:r w:rsidRPr="003D2E3A">
        <w:rPr>
          <w:b/>
          <w:sz w:val="24"/>
        </w:rPr>
        <w:t>тыс</w:t>
      </w:r>
      <w:proofErr w:type="gramStart"/>
      <w:r w:rsidRPr="003D2E3A">
        <w:rPr>
          <w:b/>
          <w:sz w:val="24"/>
        </w:rPr>
        <w:t>.р</w:t>
      </w:r>
      <w:proofErr w:type="gramEnd"/>
      <w:r w:rsidRPr="003D2E3A">
        <w:rPr>
          <w:b/>
          <w:sz w:val="24"/>
        </w:rPr>
        <w:t>уб</w:t>
      </w:r>
      <w:r w:rsidRPr="003D2E3A">
        <w:rPr>
          <w:sz w:val="24"/>
        </w:rPr>
        <w:t>) и на 20</w:t>
      </w:r>
      <w:r w:rsidR="00DB223C" w:rsidRPr="003D2E3A">
        <w:rPr>
          <w:sz w:val="24"/>
        </w:rPr>
        <w:t>2</w:t>
      </w:r>
      <w:r w:rsidR="003D2E3A" w:rsidRPr="003D2E3A">
        <w:rPr>
          <w:sz w:val="24"/>
        </w:rPr>
        <w:t>1</w:t>
      </w:r>
      <w:r w:rsidRPr="003D2E3A">
        <w:rPr>
          <w:sz w:val="24"/>
        </w:rPr>
        <w:t xml:space="preserve"> год  - </w:t>
      </w:r>
      <w:r w:rsidR="003D2E3A" w:rsidRPr="003D2E3A">
        <w:rPr>
          <w:sz w:val="24"/>
        </w:rPr>
        <w:t>12010,56</w:t>
      </w:r>
      <w:r w:rsidRPr="003D2E3A">
        <w:rPr>
          <w:b/>
          <w:sz w:val="24"/>
        </w:rPr>
        <w:t xml:space="preserve"> </w:t>
      </w:r>
      <w:proofErr w:type="spellStart"/>
      <w:r w:rsidRPr="003D2E3A">
        <w:rPr>
          <w:b/>
          <w:sz w:val="24"/>
        </w:rPr>
        <w:t>тыс.руб</w:t>
      </w:r>
      <w:proofErr w:type="spellEnd"/>
      <w:r w:rsidRPr="003D2E3A">
        <w:rPr>
          <w:sz w:val="24"/>
        </w:rPr>
        <w:t xml:space="preserve">. т.е.  прослеживается незначительное </w:t>
      </w:r>
      <w:r w:rsidR="003D2E3A" w:rsidRPr="003D2E3A">
        <w:rPr>
          <w:sz w:val="24"/>
        </w:rPr>
        <w:t>увеличение</w:t>
      </w:r>
      <w:r w:rsidR="006A1E11" w:rsidRPr="003D2E3A">
        <w:rPr>
          <w:sz w:val="24"/>
        </w:rPr>
        <w:t xml:space="preserve"> </w:t>
      </w:r>
      <w:r w:rsidRPr="003D2E3A">
        <w:rPr>
          <w:sz w:val="24"/>
        </w:rPr>
        <w:t xml:space="preserve"> указанных расходов по отношению к 20</w:t>
      </w:r>
      <w:r w:rsidR="003D2E3A" w:rsidRPr="003D2E3A">
        <w:rPr>
          <w:sz w:val="24"/>
        </w:rPr>
        <w:t>20</w:t>
      </w:r>
      <w:r w:rsidRPr="003D2E3A">
        <w:rPr>
          <w:sz w:val="24"/>
        </w:rPr>
        <w:t xml:space="preserve"> году (на </w:t>
      </w:r>
      <w:r w:rsidR="003D2E3A" w:rsidRPr="003D2E3A">
        <w:rPr>
          <w:sz w:val="24"/>
        </w:rPr>
        <w:t>131,65</w:t>
      </w:r>
      <w:r w:rsidRPr="003D2E3A">
        <w:rPr>
          <w:sz w:val="24"/>
        </w:rPr>
        <w:t xml:space="preserve"> </w:t>
      </w:r>
      <w:proofErr w:type="spellStart"/>
      <w:r w:rsidRPr="003D2E3A">
        <w:rPr>
          <w:sz w:val="24"/>
        </w:rPr>
        <w:t>тыс.руб</w:t>
      </w:r>
      <w:proofErr w:type="spellEnd"/>
      <w:r w:rsidRPr="003D2E3A">
        <w:rPr>
          <w:sz w:val="24"/>
        </w:rPr>
        <w:t>.) То есть, соответственно доходам, снижение  расходной части бюджета района к уровню 201</w:t>
      </w:r>
      <w:r w:rsidR="003D2E3A" w:rsidRPr="003D2E3A">
        <w:rPr>
          <w:sz w:val="24"/>
        </w:rPr>
        <w:t>8</w:t>
      </w:r>
      <w:r w:rsidRPr="003D2E3A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3D2E3A" w:rsidRDefault="00746FD6" w:rsidP="00746FD6">
      <w:pPr>
        <w:jc w:val="both"/>
        <w:rPr>
          <w:sz w:val="24"/>
        </w:rPr>
      </w:pPr>
      <w:r w:rsidRPr="003D2E3A">
        <w:rPr>
          <w:sz w:val="24"/>
        </w:rPr>
        <w:t xml:space="preserve">Анализ структуры расходов </w:t>
      </w:r>
      <w:r w:rsidR="002E1836" w:rsidRPr="003D2E3A">
        <w:rPr>
          <w:sz w:val="24"/>
        </w:rPr>
        <w:t xml:space="preserve">в </w:t>
      </w:r>
      <w:r w:rsidR="00E56998" w:rsidRPr="003D2E3A">
        <w:rPr>
          <w:sz w:val="24"/>
        </w:rPr>
        <w:t>201</w:t>
      </w:r>
      <w:r w:rsidR="003D2E3A" w:rsidRPr="003D2E3A">
        <w:rPr>
          <w:sz w:val="24"/>
        </w:rPr>
        <w:t>9</w:t>
      </w:r>
      <w:r w:rsidR="00E56998" w:rsidRPr="003D2E3A">
        <w:rPr>
          <w:sz w:val="24"/>
        </w:rPr>
        <w:t>-20</w:t>
      </w:r>
      <w:r w:rsidR="00DB223C" w:rsidRPr="003D2E3A">
        <w:rPr>
          <w:sz w:val="24"/>
        </w:rPr>
        <w:t>2</w:t>
      </w:r>
      <w:r w:rsidR="003D2E3A" w:rsidRPr="003D2E3A">
        <w:rPr>
          <w:sz w:val="24"/>
        </w:rPr>
        <w:t>1</w:t>
      </w:r>
      <w:r w:rsidR="002E1836" w:rsidRPr="003D2E3A">
        <w:rPr>
          <w:sz w:val="24"/>
        </w:rPr>
        <w:t xml:space="preserve"> году </w:t>
      </w:r>
      <w:r w:rsidRPr="003D2E3A">
        <w:rPr>
          <w:sz w:val="24"/>
        </w:rPr>
        <w:t>показал:</w:t>
      </w:r>
    </w:p>
    <w:p w:rsidR="00746FD6" w:rsidRPr="003D2E3A" w:rsidRDefault="00024688" w:rsidP="00746FD6">
      <w:pPr>
        <w:jc w:val="both"/>
        <w:rPr>
          <w:sz w:val="24"/>
        </w:rPr>
      </w:pPr>
      <w:r w:rsidRPr="003D2E3A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3D2E3A" w:rsidRDefault="00746FD6" w:rsidP="00746FD6">
      <w:pPr>
        <w:jc w:val="both"/>
        <w:rPr>
          <w:sz w:val="24"/>
        </w:rPr>
      </w:pPr>
      <w:r w:rsidRPr="003D2E3A">
        <w:rPr>
          <w:b/>
          <w:sz w:val="24"/>
        </w:rPr>
        <w:t>Раздел 01 «Общегосударственные вопросы».</w:t>
      </w:r>
      <w:r w:rsidRPr="003D2E3A">
        <w:rPr>
          <w:sz w:val="24"/>
        </w:rPr>
        <w:t xml:space="preserve"> В данном разделе отражены расходы на </w:t>
      </w:r>
      <w:r w:rsidR="004778BD" w:rsidRPr="003D2E3A">
        <w:rPr>
          <w:sz w:val="24"/>
        </w:rPr>
        <w:t xml:space="preserve">заработную плату с начислениями </w:t>
      </w:r>
      <w:r w:rsidRPr="003D2E3A">
        <w:rPr>
          <w:sz w:val="24"/>
        </w:rPr>
        <w:t xml:space="preserve"> </w:t>
      </w:r>
      <w:r w:rsidR="00430AE3" w:rsidRPr="003D2E3A">
        <w:rPr>
          <w:sz w:val="24"/>
        </w:rPr>
        <w:t>глав</w:t>
      </w:r>
      <w:r w:rsidR="004778BD" w:rsidRPr="003D2E3A">
        <w:rPr>
          <w:sz w:val="24"/>
        </w:rPr>
        <w:t>е</w:t>
      </w:r>
      <w:r w:rsidR="00430AE3" w:rsidRPr="003D2E3A">
        <w:rPr>
          <w:sz w:val="24"/>
        </w:rPr>
        <w:t xml:space="preserve"> муниципального образования</w:t>
      </w:r>
      <w:r w:rsidR="004778BD" w:rsidRPr="003D2E3A">
        <w:rPr>
          <w:sz w:val="24"/>
        </w:rPr>
        <w:t xml:space="preserve">,  расходы на содержание администрации </w:t>
      </w:r>
      <w:r w:rsidR="003F432C" w:rsidRPr="003D2E3A">
        <w:rPr>
          <w:sz w:val="24"/>
        </w:rPr>
        <w:t xml:space="preserve"> </w:t>
      </w:r>
      <w:proofErr w:type="spellStart"/>
      <w:r w:rsidR="006A1E11" w:rsidRPr="003D2E3A">
        <w:rPr>
          <w:sz w:val="24"/>
        </w:rPr>
        <w:t>Холмогойского</w:t>
      </w:r>
      <w:proofErr w:type="spellEnd"/>
      <w:r w:rsidR="000829C6" w:rsidRPr="003D2E3A">
        <w:rPr>
          <w:sz w:val="24"/>
        </w:rPr>
        <w:t xml:space="preserve"> </w:t>
      </w:r>
      <w:r w:rsidR="00595AEC" w:rsidRPr="003D2E3A">
        <w:rPr>
          <w:sz w:val="24"/>
        </w:rPr>
        <w:t xml:space="preserve"> </w:t>
      </w:r>
      <w:r w:rsidR="004778BD" w:rsidRPr="003D2E3A">
        <w:rPr>
          <w:sz w:val="24"/>
        </w:rPr>
        <w:t xml:space="preserve"> муниципального образования.</w:t>
      </w:r>
      <w:r w:rsidRPr="003D2E3A">
        <w:rPr>
          <w:sz w:val="24"/>
        </w:rPr>
        <w:t xml:space="preserve"> Отражен, также,  </w:t>
      </w:r>
      <w:r w:rsidRPr="003D2E3A">
        <w:rPr>
          <w:b/>
          <w:sz w:val="24"/>
        </w:rPr>
        <w:t xml:space="preserve">объем резервного фонда, который прогнозируется в  </w:t>
      </w:r>
      <w:r w:rsidR="004778BD" w:rsidRPr="003D2E3A">
        <w:rPr>
          <w:b/>
          <w:sz w:val="24"/>
        </w:rPr>
        <w:t>сумме</w:t>
      </w:r>
      <w:r w:rsidRPr="003D2E3A">
        <w:rPr>
          <w:b/>
          <w:sz w:val="24"/>
        </w:rPr>
        <w:t xml:space="preserve"> </w:t>
      </w:r>
      <w:r w:rsidR="00A95275" w:rsidRPr="003D2E3A">
        <w:rPr>
          <w:b/>
          <w:sz w:val="24"/>
        </w:rPr>
        <w:t>1</w:t>
      </w:r>
      <w:r w:rsidR="007B6082" w:rsidRPr="003D2E3A">
        <w:rPr>
          <w:b/>
          <w:sz w:val="24"/>
        </w:rPr>
        <w:t xml:space="preserve"> тыс.руб</w:t>
      </w:r>
      <w:r w:rsidR="007B6082" w:rsidRPr="003D2E3A">
        <w:rPr>
          <w:sz w:val="24"/>
        </w:rPr>
        <w:t>.</w:t>
      </w:r>
      <w:r w:rsidR="00256416" w:rsidRPr="003D2E3A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3D2E3A">
        <w:rPr>
          <w:sz w:val="24"/>
        </w:rPr>
        <w:t>ования средств резервного фонда, утвержденн</w:t>
      </w:r>
      <w:r w:rsidR="00457437" w:rsidRPr="003D2E3A">
        <w:rPr>
          <w:sz w:val="24"/>
        </w:rPr>
        <w:t>ым</w:t>
      </w:r>
      <w:r w:rsidR="00686853" w:rsidRPr="003D2E3A">
        <w:rPr>
          <w:sz w:val="24"/>
        </w:rPr>
        <w:t xml:space="preserve"> главой администрации.</w:t>
      </w:r>
    </w:p>
    <w:p w:rsidR="00D239C5" w:rsidRPr="003D2E3A" w:rsidRDefault="00746FD6" w:rsidP="00943290">
      <w:pPr>
        <w:jc w:val="both"/>
        <w:rPr>
          <w:sz w:val="24"/>
        </w:rPr>
      </w:pPr>
      <w:r w:rsidRPr="003D2E3A">
        <w:rPr>
          <w:sz w:val="24"/>
        </w:rPr>
        <w:t>Общая сумма расходов по данному разделу на 201</w:t>
      </w:r>
      <w:r w:rsidR="003D2E3A" w:rsidRPr="003D2E3A">
        <w:rPr>
          <w:sz w:val="24"/>
        </w:rPr>
        <w:t>9</w:t>
      </w:r>
      <w:r w:rsidRPr="003D2E3A">
        <w:rPr>
          <w:sz w:val="24"/>
        </w:rPr>
        <w:t xml:space="preserve"> год планируется в размере </w:t>
      </w:r>
      <w:r w:rsidR="003D2E3A" w:rsidRPr="003D2E3A">
        <w:rPr>
          <w:b/>
          <w:sz w:val="24"/>
        </w:rPr>
        <w:t>7044,21</w:t>
      </w:r>
      <w:r w:rsidR="00D239C5" w:rsidRPr="003D2E3A">
        <w:rPr>
          <w:b/>
          <w:sz w:val="24"/>
        </w:rPr>
        <w:t xml:space="preserve"> </w:t>
      </w:r>
      <w:proofErr w:type="spellStart"/>
      <w:r w:rsidRPr="003D2E3A">
        <w:rPr>
          <w:b/>
          <w:sz w:val="24"/>
        </w:rPr>
        <w:t>тыс</w:t>
      </w:r>
      <w:proofErr w:type="gramStart"/>
      <w:r w:rsidRPr="003D2E3A">
        <w:rPr>
          <w:b/>
          <w:sz w:val="24"/>
        </w:rPr>
        <w:t>.р</w:t>
      </w:r>
      <w:proofErr w:type="gramEnd"/>
      <w:r w:rsidRPr="003D2E3A">
        <w:rPr>
          <w:b/>
          <w:sz w:val="24"/>
        </w:rPr>
        <w:t>уб</w:t>
      </w:r>
      <w:proofErr w:type="spellEnd"/>
      <w:r w:rsidRPr="003D2E3A">
        <w:rPr>
          <w:b/>
          <w:sz w:val="24"/>
        </w:rPr>
        <w:t>.,</w:t>
      </w:r>
      <w:r w:rsidRPr="003D2E3A">
        <w:rPr>
          <w:sz w:val="24"/>
        </w:rPr>
        <w:t xml:space="preserve"> </w:t>
      </w:r>
      <w:r w:rsidR="009242A9" w:rsidRPr="003D2E3A">
        <w:rPr>
          <w:sz w:val="24"/>
        </w:rPr>
        <w:t xml:space="preserve">это </w:t>
      </w:r>
      <w:r w:rsidR="00C8276A" w:rsidRPr="003D2E3A">
        <w:rPr>
          <w:sz w:val="24"/>
        </w:rPr>
        <w:t xml:space="preserve">на </w:t>
      </w:r>
      <w:r w:rsidR="003D2E3A" w:rsidRPr="003D2E3A">
        <w:rPr>
          <w:sz w:val="24"/>
        </w:rPr>
        <w:t>693,75</w:t>
      </w:r>
      <w:r w:rsidR="007B6082" w:rsidRPr="003D2E3A">
        <w:rPr>
          <w:sz w:val="24"/>
        </w:rPr>
        <w:t xml:space="preserve"> </w:t>
      </w:r>
      <w:proofErr w:type="spellStart"/>
      <w:r w:rsidR="007B6082" w:rsidRPr="003D2E3A">
        <w:rPr>
          <w:sz w:val="24"/>
        </w:rPr>
        <w:t>тыс.руб</w:t>
      </w:r>
      <w:proofErr w:type="spellEnd"/>
      <w:r w:rsidR="007B6082" w:rsidRPr="003D2E3A">
        <w:rPr>
          <w:sz w:val="24"/>
        </w:rPr>
        <w:t xml:space="preserve">. или </w:t>
      </w:r>
      <w:r w:rsidR="007B6082" w:rsidRPr="003D2E3A">
        <w:rPr>
          <w:b/>
          <w:sz w:val="24"/>
        </w:rPr>
        <w:t>на</w:t>
      </w:r>
      <w:r w:rsidR="00D239C5" w:rsidRPr="003D2E3A">
        <w:rPr>
          <w:b/>
          <w:sz w:val="24"/>
        </w:rPr>
        <w:t xml:space="preserve"> </w:t>
      </w:r>
      <w:r w:rsidR="003D2E3A" w:rsidRPr="003D2E3A">
        <w:rPr>
          <w:b/>
          <w:sz w:val="24"/>
        </w:rPr>
        <w:t>10</w:t>
      </w:r>
      <w:r w:rsidR="00C8276A" w:rsidRPr="003D2E3A">
        <w:rPr>
          <w:b/>
          <w:sz w:val="24"/>
        </w:rPr>
        <w:t>%</w:t>
      </w:r>
      <w:r w:rsidR="009242A9" w:rsidRPr="003D2E3A">
        <w:rPr>
          <w:sz w:val="24"/>
        </w:rPr>
        <w:t xml:space="preserve"> </w:t>
      </w:r>
      <w:r w:rsidR="007B6082" w:rsidRPr="003D2E3A">
        <w:rPr>
          <w:sz w:val="24"/>
        </w:rPr>
        <w:t xml:space="preserve"> </w:t>
      </w:r>
      <w:r w:rsidR="003D2E3A" w:rsidRPr="003D2E3A">
        <w:rPr>
          <w:sz w:val="24"/>
        </w:rPr>
        <w:t>больше</w:t>
      </w:r>
      <w:r w:rsidR="00261CB5" w:rsidRPr="003D2E3A">
        <w:rPr>
          <w:sz w:val="24"/>
        </w:rPr>
        <w:t xml:space="preserve"> </w:t>
      </w:r>
      <w:r w:rsidRPr="003D2E3A">
        <w:rPr>
          <w:sz w:val="24"/>
        </w:rPr>
        <w:t>ожидаем</w:t>
      </w:r>
      <w:r w:rsidR="00BE6346" w:rsidRPr="003D2E3A">
        <w:rPr>
          <w:sz w:val="24"/>
        </w:rPr>
        <w:t>ого</w:t>
      </w:r>
      <w:r w:rsidRPr="003D2E3A">
        <w:rPr>
          <w:sz w:val="24"/>
        </w:rPr>
        <w:t xml:space="preserve"> исполнения 201</w:t>
      </w:r>
      <w:r w:rsidR="003D2E3A" w:rsidRPr="003D2E3A">
        <w:rPr>
          <w:sz w:val="24"/>
        </w:rPr>
        <w:t>8</w:t>
      </w:r>
      <w:r w:rsidRPr="003D2E3A">
        <w:rPr>
          <w:sz w:val="24"/>
        </w:rPr>
        <w:t xml:space="preserve"> года</w:t>
      </w:r>
      <w:r w:rsidR="00307695" w:rsidRPr="003D2E3A">
        <w:rPr>
          <w:sz w:val="24"/>
        </w:rPr>
        <w:t xml:space="preserve">. </w:t>
      </w:r>
      <w:r w:rsidR="00E74DED" w:rsidRPr="003D2E3A">
        <w:rPr>
          <w:sz w:val="24"/>
        </w:rPr>
        <w:t>В 20</w:t>
      </w:r>
      <w:r w:rsidR="003D2E3A" w:rsidRPr="003D2E3A">
        <w:rPr>
          <w:sz w:val="24"/>
        </w:rPr>
        <w:t>20</w:t>
      </w:r>
      <w:r w:rsidR="00E74DED" w:rsidRPr="003D2E3A">
        <w:rPr>
          <w:sz w:val="24"/>
        </w:rPr>
        <w:t xml:space="preserve"> и 20</w:t>
      </w:r>
      <w:r w:rsidR="00DB223C" w:rsidRPr="003D2E3A">
        <w:rPr>
          <w:sz w:val="24"/>
        </w:rPr>
        <w:t>2</w:t>
      </w:r>
      <w:r w:rsidR="003D2E3A" w:rsidRPr="003D2E3A">
        <w:rPr>
          <w:sz w:val="24"/>
        </w:rPr>
        <w:t>1</w:t>
      </w:r>
      <w:r w:rsidR="00E74DED" w:rsidRPr="003D2E3A">
        <w:rPr>
          <w:sz w:val="24"/>
        </w:rPr>
        <w:t xml:space="preserve"> годах прослеживается незначительное </w:t>
      </w:r>
      <w:r w:rsidR="003D2E3A" w:rsidRPr="003D2E3A">
        <w:rPr>
          <w:sz w:val="24"/>
        </w:rPr>
        <w:t xml:space="preserve">увеличение </w:t>
      </w:r>
      <w:r w:rsidR="00E74DED" w:rsidRPr="003D2E3A">
        <w:rPr>
          <w:sz w:val="24"/>
        </w:rPr>
        <w:t>указанных расходов по отношению к 201</w:t>
      </w:r>
      <w:r w:rsidR="003D2E3A" w:rsidRPr="003D2E3A">
        <w:rPr>
          <w:sz w:val="24"/>
        </w:rPr>
        <w:t>9</w:t>
      </w:r>
      <w:r w:rsidR="00E74DED" w:rsidRPr="003D2E3A">
        <w:rPr>
          <w:sz w:val="24"/>
        </w:rPr>
        <w:t xml:space="preserve"> году, соответственно, на </w:t>
      </w:r>
      <w:r w:rsidR="00DB223C" w:rsidRPr="003D2E3A">
        <w:rPr>
          <w:sz w:val="24"/>
        </w:rPr>
        <w:t>10</w:t>
      </w:r>
      <w:r w:rsidR="00E74DED" w:rsidRPr="003D2E3A">
        <w:rPr>
          <w:sz w:val="24"/>
        </w:rPr>
        <w:t>% (в 20</w:t>
      </w:r>
      <w:r w:rsidR="003D2E3A" w:rsidRPr="003D2E3A">
        <w:rPr>
          <w:sz w:val="24"/>
        </w:rPr>
        <w:t>20</w:t>
      </w:r>
      <w:r w:rsidR="00E74DED" w:rsidRPr="003D2E3A">
        <w:rPr>
          <w:sz w:val="24"/>
        </w:rPr>
        <w:t xml:space="preserve"> году</w:t>
      </w:r>
      <w:r w:rsidR="007B40E3" w:rsidRPr="003D2E3A">
        <w:rPr>
          <w:sz w:val="24"/>
        </w:rPr>
        <w:t xml:space="preserve">- </w:t>
      </w:r>
      <w:r w:rsidR="003D2E3A" w:rsidRPr="003D2E3A">
        <w:rPr>
          <w:sz w:val="24"/>
        </w:rPr>
        <w:t>7775,4</w:t>
      </w:r>
      <w:r w:rsidR="007B40E3" w:rsidRPr="003D2E3A">
        <w:rPr>
          <w:sz w:val="24"/>
        </w:rPr>
        <w:t xml:space="preserve"> </w:t>
      </w:r>
      <w:proofErr w:type="spellStart"/>
      <w:r w:rsidR="007B40E3" w:rsidRPr="003D2E3A">
        <w:rPr>
          <w:sz w:val="24"/>
        </w:rPr>
        <w:t>тыс</w:t>
      </w:r>
      <w:proofErr w:type="gramStart"/>
      <w:r w:rsidR="007B40E3" w:rsidRPr="003D2E3A">
        <w:rPr>
          <w:sz w:val="24"/>
        </w:rPr>
        <w:t>.р</w:t>
      </w:r>
      <w:proofErr w:type="gramEnd"/>
      <w:r w:rsidR="007B40E3" w:rsidRPr="003D2E3A">
        <w:rPr>
          <w:sz w:val="24"/>
        </w:rPr>
        <w:t>уб</w:t>
      </w:r>
      <w:proofErr w:type="spellEnd"/>
      <w:r w:rsidR="007B40E3" w:rsidRPr="003D2E3A">
        <w:rPr>
          <w:sz w:val="24"/>
        </w:rPr>
        <w:t>.</w:t>
      </w:r>
      <w:r w:rsidR="00E74DED" w:rsidRPr="003D2E3A">
        <w:rPr>
          <w:sz w:val="24"/>
        </w:rPr>
        <w:t xml:space="preserve">) </w:t>
      </w:r>
      <w:r w:rsidR="00AA3720" w:rsidRPr="003D2E3A">
        <w:rPr>
          <w:sz w:val="24"/>
        </w:rPr>
        <w:t>,</w:t>
      </w:r>
      <w:r w:rsidR="000829C6" w:rsidRPr="003D2E3A">
        <w:rPr>
          <w:sz w:val="24"/>
        </w:rPr>
        <w:t xml:space="preserve"> </w:t>
      </w:r>
      <w:r w:rsidR="00E74DED" w:rsidRPr="003D2E3A">
        <w:rPr>
          <w:sz w:val="24"/>
        </w:rPr>
        <w:t xml:space="preserve">на </w:t>
      </w:r>
      <w:r w:rsidR="003D2E3A" w:rsidRPr="003D2E3A">
        <w:rPr>
          <w:sz w:val="24"/>
        </w:rPr>
        <w:t>3</w:t>
      </w:r>
      <w:r w:rsidR="00E74DED" w:rsidRPr="003D2E3A">
        <w:rPr>
          <w:sz w:val="24"/>
        </w:rPr>
        <w:t>%  (в 20</w:t>
      </w:r>
      <w:r w:rsidR="00DB223C" w:rsidRPr="003D2E3A">
        <w:rPr>
          <w:sz w:val="24"/>
        </w:rPr>
        <w:t>2</w:t>
      </w:r>
      <w:r w:rsidR="003D2E3A" w:rsidRPr="003D2E3A">
        <w:rPr>
          <w:sz w:val="24"/>
        </w:rPr>
        <w:t>1</w:t>
      </w:r>
      <w:r w:rsidR="00E74DED" w:rsidRPr="003D2E3A">
        <w:rPr>
          <w:sz w:val="24"/>
        </w:rPr>
        <w:t xml:space="preserve"> году</w:t>
      </w:r>
      <w:r w:rsidR="007B40E3" w:rsidRPr="003D2E3A">
        <w:rPr>
          <w:sz w:val="24"/>
        </w:rPr>
        <w:t xml:space="preserve">- </w:t>
      </w:r>
      <w:r w:rsidR="003D2E3A" w:rsidRPr="003D2E3A">
        <w:rPr>
          <w:sz w:val="24"/>
        </w:rPr>
        <w:t>8068,1</w:t>
      </w:r>
      <w:r w:rsidR="007B40E3" w:rsidRPr="003D2E3A">
        <w:rPr>
          <w:sz w:val="24"/>
        </w:rPr>
        <w:t xml:space="preserve"> </w:t>
      </w:r>
      <w:proofErr w:type="spellStart"/>
      <w:r w:rsidR="007B40E3" w:rsidRPr="003D2E3A">
        <w:rPr>
          <w:sz w:val="24"/>
        </w:rPr>
        <w:t>тыс.руб</w:t>
      </w:r>
      <w:proofErr w:type="spellEnd"/>
      <w:r w:rsidR="007B40E3" w:rsidRPr="003D2E3A">
        <w:rPr>
          <w:sz w:val="24"/>
        </w:rPr>
        <w:t>.</w:t>
      </w:r>
      <w:r w:rsidR="00E74DED" w:rsidRPr="003D2E3A">
        <w:rPr>
          <w:sz w:val="24"/>
        </w:rPr>
        <w:t xml:space="preserve">). </w:t>
      </w:r>
      <w:r w:rsidR="00D239C5" w:rsidRPr="003D2E3A">
        <w:rPr>
          <w:sz w:val="24"/>
        </w:rPr>
        <w:t>Расходы</w:t>
      </w:r>
      <w:r w:rsidR="00D239C5" w:rsidRPr="003D2E3A">
        <w:rPr>
          <w:b/>
          <w:sz w:val="24"/>
        </w:rPr>
        <w:t xml:space="preserve"> </w:t>
      </w:r>
      <w:r w:rsidR="00D239C5" w:rsidRPr="003D2E3A">
        <w:rPr>
          <w:sz w:val="24"/>
        </w:rPr>
        <w:t>на содержание главы администрации поселения планируются  в 201</w:t>
      </w:r>
      <w:r w:rsidR="003D2E3A" w:rsidRPr="003D2E3A">
        <w:rPr>
          <w:sz w:val="24"/>
        </w:rPr>
        <w:t>9</w:t>
      </w:r>
      <w:r w:rsidR="00D239C5" w:rsidRPr="003D2E3A">
        <w:rPr>
          <w:sz w:val="24"/>
        </w:rPr>
        <w:t xml:space="preserve"> году в размере – </w:t>
      </w:r>
      <w:r w:rsidR="00DB223C" w:rsidRPr="003D2E3A">
        <w:rPr>
          <w:sz w:val="24"/>
        </w:rPr>
        <w:t xml:space="preserve">350,1 </w:t>
      </w:r>
      <w:r w:rsidR="00D239C5" w:rsidRPr="003D2E3A">
        <w:rPr>
          <w:sz w:val="24"/>
        </w:rPr>
        <w:t>тыс</w:t>
      </w:r>
      <w:proofErr w:type="gramStart"/>
      <w:r w:rsidR="00D239C5" w:rsidRPr="003D2E3A">
        <w:rPr>
          <w:sz w:val="24"/>
        </w:rPr>
        <w:t>.</w:t>
      </w:r>
      <w:proofErr w:type="spellStart"/>
      <w:r w:rsidR="00D239C5" w:rsidRPr="003D2E3A">
        <w:rPr>
          <w:sz w:val="24"/>
        </w:rPr>
        <w:t>р</w:t>
      </w:r>
      <w:proofErr w:type="gramEnd"/>
      <w:r w:rsidR="00D239C5" w:rsidRPr="003D2E3A">
        <w:rPr>
          <w:sz w:val="24"/>
        </w:rPr>
        <w:t>уб</w:t>
      </w:r>
      <w:proofErr w:type="spellEnd"/>
      <w:r w:rsidR="00D239C5" w:rsidRPr="003D2E3A">
        <w:rPr>
          <w:sz w:val="24"/>
        </w:rPr>
        <w:t>.,и</w:t>
      </w:r>
      <w:r w:rsidR="00943290" w:rsidRPr="003D2E3A">
        <w:rPr>
          <w:sz w:val="24"/>
        </w:rPr>
        <w:t xml:space="preserve">ли </w:t>
      </w:r>
      <w:r w:rsidR="003D2E3A" w:rsidRPr="003D2E3A">
        <w:rPr>
          <w:sz w:val="24"/>
        </w:rPr>
        <w:t>52</w:t>
      </w:r>
      <w:r w:rsidR="00943290" w:rsidRPr="003D2E3A">
        <w:rPr>
          <w:sz w:val="24"/>
        </w:rPr>
        <w:t>%</w:t>
      </w:r>
      <w:r w:rsidR="00DB223C" w:rsidRPr="003D2E3A">
        <w:rPr>
          <w:sz w:val="24"/>
        </w:rPr>
        <w:t xml:space="preserve"> </w:t>
      </w:r>
      <w:r w:rsidR="00943290" w:rsidRPr="003D2E3A">
        <w:rPr>
          <w:sz w:val="24"/>
        </w:rPr>
        <w:t xml:space="preserve"> от ожидаемого исполнения 201</w:t>
      </w:r>
      <w:r w:rsidR="003D2E3A" w:rsidRPr="003D2E3A">
        <w:rPr>
          <w:sz w:val="24"/>
        </w:rPr>
        <w:t>8</w:t>
      </w:r>
      <w:r w:rsidR="00DB223C" w:rsidRPr="003D2E3A">
        <w:rPr>
          <w:sz w:val="24"/>
        </w:rPr>
        <w:t xml:space="preserve"> </w:t>
      </w:r>
      <w:r w:rsidR="00943290" w:rsidRPr="003D2E3A">
        <w:rPr>
          <w:sz w:val="24"/>
        </w:rPr>
        <w:t xml:space="preserve">года. </w:t>
      </w:r>
    </w:p>
    <w:p w:rsidR="00657B1A" w:rsidRPr="003D2E3A" w:rsidRDefault="00D239C5" w:rsidP="00D239C5">
      <w:pPr>
        <w:jc w:val="both"/>
        <w:rPr>
          <w:sz w:val="24"/>
        </w:rPr>
      </w:pPr>
      <w:r w:rsidRPr="003D2E3A">
        <w:rPr>
          <w:b/>
          <w:bCs/>
          <w:sz w:val="24"/>
        </w:rPr>
        <w:t xml:space="preserve">Расходы на функционирование местной администрации </w:t>
      </w:r>
      <w:r w:rsidRPr="003D2E3A">
        <w:rPr>
          <w:sz w:val="24"/>
        </w:rPr>
        <w:t>201</w:t>
      </w:r>
      <w:r w:rsidR="003D2E3A" w:rsidRPr="003D2E3A">
        <w:rPr>
          <w:sz w:val="24"/>
        </w:rPr>
        <w:t>9</w:t>
      </w:r>
      <w:r w:rsidRPr="003D2E3A">
        <w:rPr>
          <w:sz w:val="24"/>
        </w:rPr>
        <w:t xml:space="preserve"> году предусмотрены в объеме </w:t>
      </w:r>
      <w:r w:rsidR="003D2E3A" w:rsidRPr="003D2E3A">
        <w:rPr>
          <w:b/>
          <w:bCs/>
          <w:sz w:val="24"/>
        </w:rPr>
        <w:t>5070,1</w:t>
      </w:r>
      <w:r w:rsidRPr="003D2E3A">
        <w:rPr>
          <w:b/>
          <w:bCs/>
          <w:sz w:val="24"/>
        </w:rPr>
        <w:t xml:space="preserve"> тыс. руб., </w:t>
      </w:r>
      <w:r w:rsidRPr="003D2E3A">
        <w:rPr>
          <w:sz w:val="24"/>
        </w:rPr>
        <w:t xml:space="preserve">или </w:t>
      </w:r>
      <w:r w:rsidR="003D2E3A" w:rsidRPr="003D2E3A">
        <w:rPr>
          <w:sz w:val="24"/>
        </w:rPr>
        <w:t>98</w:t>
      </w:r>
      <w:r w:rsidRPr="003D2E3A">
        <w:rPr>
          <w:sz w:val="24"/>
        </w:rPr>
        <w:t>% от ожидаемого исполнения 201</w:t>
      </w:r>
      <w:r w:rsidR="003D2E3A" w:rsidRPr="003D2E3A">
        <w:rPr>
          <w:sz w:val="24"/>
        </w:rPr>
        <w:t>8</w:t>
      </w:r>
      <w:r w:rsidR="00DB223C" w:rsidRPr="003D2E3A">
        <w:rPr>
          <w:sz w:val="24"/>
        </w:rPr>
        <w:t xml:space="preserve"> </w:t>
      </w:r>
      <w:r w:rsidRPr="003D2E3A">
        <w:rPr>
          <w:sz w:val="24"/>
        </w:rPr>
        <w:t xml:space="preserve">года. Наибольший удельный вес в расходах по данному подразделу составляют расходы на оплату труда – </w:t>
      </w:r>
      <w:r w:rsidR="003D2E3A" w:rsidRPr="003D2E3A">
        <w:rPr>
          <w:sz w:val="24"/>
        </w:rPr>
        <w:t>4420,2</w:t>
      </w:r>
      <w:r w:rsidRPr="003D2E3A">
        <w:rPr>
          <w:sz w:val="24"/>
        </w:rPr>
        <w:t xml:space="preserve"> тыс. руб., или </w:t>
      </w:r>
      <w:r w:rsidR="00DB223C" w:rsidRPr="003D2E3A">
        <w:rPr>
          <w:sz w:val="24"/>
        </w:rPr>
        <w:t>74</w:t>
      </w:r>
      <w:r w:rsidRPr="003D2E3A">
        <w:rPr>
          <w:sz w:val="24"/>
        </w:rPr>
        <w:t xml:space="preserve">%. Иные расходы по данному подразделу запланированы в сумме </w:t>
      </w:r>
      <w:r w:rsidR="003D2E3A" w:rsidRPr="003D2E3A">
        <w:rPr>
          <w:sz w:val="24"/>
        </w:rPr>
        <w:t>493,3</w:t>
      </w:r>
      <w:r w:rsidR="00A95275" w:rsidRPr="003D2E3A">
        <w:rPr>
          <w:sz w:val="24"/>
        </w:rPr>
        <w:t xml:space="preserve"> </w:t>
      </w:r>
      <w:r w:rsidRPr="003D2E3A">
        <w:rPr>
          <w:sz w:val="24"/>
        </w:rPr>
        <w:t>тыс. руб., в том числе коммунальные услуги</w:t>
      </w:r>
      <w:proofErr w:type="gramStart"/>
      <w:r w:rsidRPr="003D2E3A">
        <w:rPr>
          <w:sz w:val="24"/>
        </w:rPr>
        <w:t xml:space="preserve"> ,</w:t>
      </w:r>
      <w:proofErr w:type="gramEnd"/>
      <w:r w:rsidRPr="003D2E3A">
        <w:rPr>
          <w:sz w:val="24"/>
        </w:rPr>
        <w:t xml:space="preserve"> </w:t>
      </w:r>
      <w:r w:rsidR="00657B1A" w:rsidRPr="003D2E3A">
        <w:rPr>
          <w:sz w:val="24"/>
        </w:rPr>
        <w:t xml:space="preserve">услуги по содержанию имущества </w:t>
      </w:r>
    </w:p>
    <w:p w:rsidR="00AC5AA8" w:rsidRPr="003D2E3A" w:rsidRDefault="007431B3" w:rsidP="00D239C5">
      <w:pPr>
        <w:jc w:val="both"/>
        <w:rPr>
          <w:sz w:val="24"/>
        </w:rPr>
      </w:pPr>
      <w:r w:rsidRPr="003D2E3A">
        <w:rPr>
          <w:sz w:val="24"/>
        </w:rPr>
        <w:t>В 20</w:t>
      </w:r>
      <w:r w:rsidR="003D2E3A" w:rsidRPr="003D2E3A">
        <w:rPr>
          <w:sz w:val="24"/>
        </w:rPr>
        <w:t>20</w:t>
      </w:r>
      <w:r w:rsidRPr="003D2E3A">
        <w:rPr>
          <w:sz w:val="24"/>
        </w:rPr>
        <w:t xml:space="preserve"> </w:t>
      </w:r>
      <w:r w:rsidR="00DB223C" w:rsidRPr="003D2E3A">
        <w:rPr>
          <w:sz w:val="24"/>
        </w:rPr>
        <w:t>–</w:t>
      </w:r>
      <w:r w:rsidRPr="003D2E3A">
        <w:rPr>
          <w:sz w:val="24"/>
        </w:rPr>
        <w:t xml:space="preserve"> 20</w:t>
      </w:r>
      <w:r w:rsidR="00DB223C" w:rsidRPr="003D2E3A">
        <w:rPr>
          <w:sz w:val="24"/>
        </w:rPr>
        <w:t>2</w:t>
      </w:r>
      <w:r w:rsidR="003D2E3A" w:rsidRPr="003D2E3A">
        <w:rPr>
          <w:sz w:val="24"/>
        </w:rPr>
        <w:t>1</w:t>
      </w:r>
      <w:r w:rsidR="00DB223C" w:rsidRPr="003D2E3A">
        <w:rPr>
          <w:sz w:val="24"/>
        </w:rPr>
        <w:t xml:space="preserve"> </w:t>
      </w:r>
      <w:r w:rsidRPr="003D2E3A">
        <w:rPr>
          <w:sz w:val="24"/>
        </w:rPr>
        <w:t xml:space="preserve">годах планируются расходы </w:t>
      </w:r>
      <w:r w:rsidRPr="003D2E3A">
        <w:rPr>
          <w:b/>
          <w:bCs/>
          <w:sz w:val="24"/>
        </w:rPr>
        <w:t xml:space="preserve">на функционирование местной администрации </w:t>
      </w:r>
      <w:r w:rsidRPr="003D2E3A">
        <w:rPr>
          <w:b/>
          <w:sz w:val="24"/>
        </w:rPr>
        <w:t>в размерах</w:t>
      </w:r>
      <w:r w:rsidRPr="003D2E3A">
        <w:rPr>
          <w:sz w:val="24"/>
        </w:rPr>
        <w:t xml:space="preserve"> – </w:t>
      </w:r>
      <w:r w:rsidR="003D2E3A" w:rsidRPr="003D2E3A">
        <w:rPr>
          <w:sz w:val="24"/>
        </w:rPr>
        <w:t>5823,0</w:t>
      </w:r>
      <w:r w:rsidR="00A95275" w:rsidRPr="003D2E3A">
        <w:rPr>
          <w:sz w:val="24"/>
        </w:rPr>
        <w:t xml:space="preserve"> </w:t>
      </w:r>
      <w:r w:rsidRPr="003D2E3A">
        <w:rPr>
          <w:sz w:val="24"/>
        </w:rPr>
        <w:t xml:space="preserve">  </w:t>
      </w:r>
      <w:proofErr w:type="spellStart"/>
      <w:r w:rsidRPr="003D2E3A">
        <w:rPr>
          <w:sz w:val="24"/>
        </w:rPr>
        <w:t>тыс</w:t>
      </w:r>
      <w:proofErr w:type="gramStart"/>
      <w:r w:rsidRPr="003D2E3A">
        <w:rPr>
          <w:sz w:val="24"/>
        </w:rPr>
        <w:t>.р</w:t>
      </w:r>
      <w:proofErr w:type="gramEnd"/>
      <w:r w:rsidRPr="003D2E3A">
        <w:rPr>
          <w:sz w:val="24"/>
        </w:rPr>
        <w:t>уб</w:t>
      </w:r>
      <w:proofErr w:type="spellEnd"/>
      <w:r w:rsidRPr="003D2E3A">
        <w:rPr>
          <w:sz w:val="24"/>
        </w:rPr>
        <w:t xml:space="preserve">. и </w:t>
      </w:r>
      <w:r w:rsidR="003D2E3A" w:rsidRPr="003D2E3A">
        <w:rPr>
          <w:sz w:val="24"/>
        </w:rPr>
        <w:t>6090,4</w:t>
      </w:r>
      <w:r w:rsidRPr="003D2E3A">
        <w:rPr>
          <w:sz w:val="24"/>
        </w:rPr>
        <w:t xml:space="preserve"> </w:t>
      </w:r>
      <w:proofErr w:type="spellStart"/>
      <w:r w:rsidRPr="003D2E3A">
        <w:rPr>
          <w:sz w:val="24"/>
        </w:rPr>
        <w:t>тыс.руб</w:t>
      </w:r>
      <w:proofErr w:type="spellEnd"/>
      <w:r w:rsidRPr="003D2E3A">
        <w:rPr>
          <w:sz w:val="24"/>
        </w:rPr>
        <w:t>.</w:t>
      </w:r>
    </w:p>
    <w:p w:rsidR="00CC3D1D" w:rsidRPr="003D2E3A" w:rsidRDefault="00CC3D1D" w:rsidP="00A95275">
      <w:pPr>
        <w:jc w:val="both"/>
        <w:rPr>
          <w:b/>
          <w:bCs/>
          <w:sz w:val="24"/>
        </w:rPr>
      </w:pPr>
      <w:r w:rsidRPr="003D2E3A">
        <w:rPr>
          <w:b/>
          <w:bCs/>
          <w:sz w:val="24"/>
        </w:rPr>
        <w:t xml:space="preserve">По подразделу  «Другие общегосударственные вопросы» </w:t>
      </w:r>
      <w:r w:rsidRPr="003D2E3A">
        <w:rPr>
          <w:sz w:val="24"/>
        </w:rPr>
        <w:t xml:space="preserve">расходы запланированы в объеме целевой областной субвенции  на выплату заработной платы  специалисту, составляющему  протоколы об административных нарушениях, </w:t>
      </w:r>
      <w:r w:rsidR="00657B1A" w:rsidRPr="003D2E3A">
        <w:rPr>
          <w:sz w:val="24"/>
        </w:rPr>
        <w:t xml:space="preserve"> в 201</w:t>
      </w:r>
      <w:r w:rsidR="000D6EB1" w:rsidRPr="003D2E3A">
        <w:rPr>
          <w:sz w:val="24"/>
        </w:rPr>
        <w:t>8-2020</w:t>
      </w:r>
      <w:r w:rsidR="00657B1A" w:rsidRPr="003D2E3A">
        <w:rPr>
          <w:sz w:val="24"/>
        </w:rPr>
        <w:t xml:space="preserve"> году в </w:t>
      </w:r>
      <w:r w:rsidRPr="003D2E3A">
        <w:rPr>
          <w:sz w:val="24"/>
        </w:rPr>
        <w:t xml:space="preserve">сумме </w:t>
      </w:r>
      <w:r w:rsidRPr="003D2E3A">
        <w:rPr>
          <w:b/>
          <w:bCs/>
          <w:sz w:val="24"/>
        </w:rPr>
        <w:t>0,7тыс. руб.</w:t>
      </w:r>
      <w:r w:rsidR="00657B1A" w:rsidRPr="003D2E3A">
        <w:rPr>
          <w:b/>
          <w:bCs/>
          <w:sz w:val="24"/>
        </w:rPr>
        <w:t>,</w:t>
      </w:r>
      <w:r w:rsidR="000D6EB1" w:rsidRPr="003D2E3A">
        <w:rPr>
          <w:b/>
          <w:bCs/>
          <w:sz w:val="24"/>
        </w:rPr>
        <w:t xml:space="preserve"> ежегодно.</w:t>
      </w:r>
    </w:p>
    <w:p w:rsidR="003D2E3A" w:rsidRPr="003D2E3A" w:rsidRDefault="00746FD6" w:rsidP="00746FD6">
      <w:pPr>
        <w:jc w:val="both"/>
        <w:rPr>
          <w:sz w:val="24"/>
        </w:rPr>
      </w:pPr>
      <w:r w:rsidRPr="003D2E3A">
        <w:rPr>
          <w:b/>
          <w:sz w:val="24"/>
        </w:rPr>
        <w:t>Подраздел 02</w:t>
      </w:r>
      <w:r w:rsidR="00550985" w:rsidRPr="003D2E3A">
        <w:rPr>
          <w:b/>
          <w:sz w:val="24"/>
        </w:rPr>
        <w:t>03</w:t>
      </w:r>
      <w:r w:rsidRPr="003D2E3A">
        <w:rPr>
          <w:b/>
          <w:sz w:val="24"/>
        </w:rPr>
        <w:t xml:space="preserve"> «</w:t>
      </w:r>
      <w:r w:rsidR="00550985" w:rsidRPr="003D2E3A">
        <w:rPr>
          <w:b/>
          <w:sz w:val="24"/>
        </w:rPr>
        <w:t>Национальная оборона</w:t>
      </w:r>
      <w:r w:rsidRPr="003D2E3A">
        <w:rPr>
          <w:b/>
          <w:sz w:val="24"/>
        </w:rPr>
        <w:t>».</w:t>
      </w:r>
      <w:r w:rsidRPr="003D2E3A">
        <w:rPr>
          <w:sz w:val="24"/>
        </w:rPr>
        <w:t xml:space="preserve"> В данном подразделе отражены расходы </w:t>
      </w:r>
      <w:r w:rsidR="00261CB5" w:rsidRPr="003D2E3A">
        <w:rPr>
          <w:sz w:val="24"/>
        </w:rPr>
        <w:t xml:space="preserve">за счет средств федерального бюджета </w:t>
      </w:r>
      <w:r w:rsidRPr="003D2E3A">
        <w:rPr>
          <w:sz w:val="24"/>
        </w:rPr>
        <w:t xml:space="preserve">по  </w:t>
      </w:r>
      <w:r w:rsidR="00550985" w:rsidRPr="003D2E3A">
        <w:rPr>
          <w:sz w:val="24"/>
        </w:rPr>
        <w:t>осуществлению первичного</w:t>
      </w:r>
      <w:r w:rsidR="00C80D2F" w:rsidRPr="003D2E3A">
        <w:rPr>
          <w:sz w:val="24"/>
        </w:rPr>
        <w:t xml:space="preserve"> воинского</w:t>
      </w:r>
      <w:r w:rsidR="00550985" w:rsidRPr="003D2E3A">
        <w:rPr>
          <w:sz w:val="24"/>
        </w:rPr>
        <w:t xml:space="preserve"> учета</w:t>
      </w:r>
      <w:r w:rsidR="00C80D2F" w:rsidRPr="003D2E3A">
        <w:rPr>
          <w:sz w:val="24"/>
        </w:rPr>
        <w:t xml:space="preserve"> на территориях, где отсутствуют военные комиссариаты. </w:t>
      </w:r>
      <w:r w:rsidR="00330ABD" w:rsidRPr="003D2E3A">
        <w:rPr>
          <w:sz w:val="24"/>
        </w:rPr>
        <w:t>Как показал анализ, с</w:t>
      </w:r>
      <w:r w:rsidR="00C80D2F" w:rsidRPr="003D2E3A">
        <w:rPr>
          <w:sz w:val="24"/>
        </w:rPr>
        <w:t>умм</w:t>
      </w:r>
      <w:r w:rsidR="004E3113" w:rsidRPr="003D2E3A">
        <w:rPr>
          <w:sz w:val="24"/>
        </w:rPr>
        <w:t>ы</w:t>
      </w:r>
      <w:r w:rsidR="00C80D2F" w:rsidRPr="003D2E3A">
        <w:rPr>
          <w:sz w:val="24"/>
        </w:rPr>
        <w:t xml:space="preserve"> расходов по данному подразделу на </w:t>
      </w:r>
      <w:r w:rsidR="00A4271F" w:rsidRPr="003D2E3A">
        <w:rPr>
          <w:sz w:val="24"/>
        </w:rPr>
        <w:t>201</w:t>
      </w:r>
      <w:r w:rsidR="003D2E3A" w:rsidRPr="003D2E3A">
        <w:rPr>
          <w:sz w:val="24"/>
        </w:rPr>
        <w:t>9</w:t>
      </w:r>
      <w:r w:rsidR="00A4271F" w:rsidRPr="003D2E3A">
        <w:rPr>
          <w:sz w:val="24"/>
        </w:rPr>
        <w:t>-20</w:t>
      </w:r>
      <w:r w:rsidR="000D6EB1" w:rsidRPr="003D2E3A">
        <w:rPr>
          <w:sz w:val="24"/>
        </w:rPr>
        <w:t>2</w:t>
      </w:r>
      <w:r w:rsidR="003D2E3A" w:rsidRPr="003D2E3A">
        <w:rPr>
          <w:sz w:val="24"/>
        </w:rPr>
        <w:t>1</w:t>
      </w:r>
      <w:r w:rsidR="00A4271F" w:rsidRPr="003D2E3A">
        <w:rPr>
          <w:sz w:val="24"/>
        </w:rPr>
        <w:t xml:space="preserve"> год</w:t>
      </w:r>
      <w:r w:rsidR="00A95275" w:rsidRPr="003D2E3A">
        <w:rPr>
          <w:sz w:val="24"/>
        </w:rPr>
        <w:t>ы</w:t>
      </w:r>
      <w:r w:rsidR="00C80D2F" w:rsidRPr="003D2E3A">
        <w:rPr>
          <w:sz w:val="24"/>
        </w:rPr>
        <w:t xml:space="preserve"> </w:t>
      </w:r>
      <w:r w:rsidR="004E3113" w:rsidRPr="003D2E3A">
        <w:rPr>
          <w:sz w:val="24"/>
        </w:rPr>
        <w:t xml:space="preserve"> </w:t>
      </w:r>
      <w:r w:rsidR="00330ABD" w:rsidRPr="003D2E3A">
        <w:rPr>
          <w:sz w:val="24"/>
        </w:rPr>
        <w:t>отражен</w:t>
      </w:r>
      <w:r w:rsidR="004E3113" w:rsidRPr="003D2E3A">
        <w:rPr>
          <w:sz w:val="24"/>
        </w:rPr>
        <w:t>ы</w:t>
      </w:r>
      <w:r w:rsidR="00330ABD" w:rsidRPr="003D2E3A">
        <w:rPr>
          <w:sz w:val="24"/>
        </w:rPr>
        <w:t xml:space="preserve"> в полном размере –</w:t>
      </w:r>
      <w:r w:rsidR="003D2E3A" w:rsidRPr="003D2E3A">
        <w:rPr>
          <w:sz w:val="24"/>
        </w:rPr>
        <w:t xml:space="preserve">114,2 </w:t>
      </w:r>
      <w:proofErr w:type="spellStart"/>
      <w:r w:rsidR="003D2E3A" w:rsidRPr="003D2E3A">
        <w:rPr>
          <w:sz w:val="24"/>
        </w:rPr>
        <w:t>тыс</w:t>
      </w:r>
      <w:proofErr w:type="gramStart"/>
      <w:r w:rsidR="003D2E3A" w:rsidRPr="003D2E3A">
        <w:rPr>
          <w:sz w:val="24"/>
        </w:rPr>
        <w:t>.р</w:t>
      </w:r>
      <w:proofErr w:type="gramEnd"/>
      <w:r w:rsidR="003D2E3A" w:rsidRPr="003D2E3A">
        <w:rPr>
          <w:sz w:val="24"/>
        </w:rPr>
        <w:t>уб</w:t>
      </w:r>
      <w:proofErr w:type="spellEnd"/>
      <w:r w:rsidR="003D2E3A" w:rsidRPr="003D2E3A">
        <w:rPr>
          <w:sz w:val="24"/>
        </w:rPr>
        <w:t>.</w:t>
      </w:r>
      <w:r w:rsidR="000D6EB1" w:rsidRPr="003D2E3A">
        <w:rPr>
          <w:sz w:val="24"/>
        </w:rPr>
        <w:t xml:space="preserve">  </w:t>
      </w:r>
    </w:p>
    <w:p w:rsidR="00A95275" w:rsidRPr="003D2E3A" w:rsidRDefault="00A95275" w:rsidP="00746FD6">
      <w:pPr>
        <w:jc w:val="both"/>
        <w:rPr>
          <w:sz w:val="24"/>
        </w:rPr>
      </w:pPr>
      <w:r w:rsidRPr="003D2E3A">
        <w:rPr>
          <w:sz w:val="24"/>
        </w:rPr>
        <w:t>Как уже отмечалось выше, в ра</w:t>
      </w:r>
      <w:r w:rsidRPr="003D2E3A">
        <w:rPr>
          <w:b/>
          <w:sz w:val="24"/>
        </w:rPr>
        <w:t xml:space="preserve">здел 03 «Национальная безопасность и правоохранительная деятельность» </w:t>
      </w:r>
      <w:r w:rsidRPr="003D2E3A">
        <w:rPr>
          <w:sz w:val="24"/>
        </w:rPr>
        <w:t xml:space="preserve">обозначены расходы  в сумме </w:t>
      </w:r>
      <w:r w:rsidR="000D6EB1" w:rsidRPr="003D2E3A">
        <w:rPr>
          <w:sz w:val="24"/>
        </w:rPr>
        <w:t>18</w:t>
      </w:r>
      <w:r w:rsidRPr="003D2E3A">
        <w:rPr>
          <w:sz w:val="24"/>
        </w:rPr>
        <w:t xml:space="preserve">,0 </w:t>
      </w:r>
      <w:proofErr w:type="spellStart"/>
      <w:r w:rsidRPr="003D2E3A">
        <w:rPr>
          <w:sz w:val="24"/>
        </w:rPr>
        <w:t>тыс</w:t>
      </w:r>
      <w:proofErr w:type="gramStart"/>
      <w:r w:rsidRPr="003D2E3A">
        <w:rPr>
          <w:sz w:val="24"/>
        </w:rPr>
        <w:t>.р</w:t>
      </w:r>
      <w:proofErr w:type="gramEnd"/>
      <w:r w:rsidRPr="003D2E3A">
        <w:rPr>
          <w:sz w:val="24"/>
        </w:rPr>
        <w:t>убл</w:t>
      </w:r>
      <w:proofErr w:type="spellEnd"/>
      <w:r w:rsidRPr="003D2E3A">
        <w:rPr>
          <w:sz w:val="24"/>
        </w:rPr>
        <w:t>. По муниципальным  программам</w:t>
      </w:r>
      <w:proofErr w:type="gramStart"/>
      <w:r w:rsidRPr="003D2E3A">
        <w:rPr>
          <w:sz w:val="24"/>
        </w:rPr>
        <w:t xml:space="preserve"> :</w:t>
      </w:r>
      <w:proofErr w:type="gramEnd"/>
      <w:r w:rsidRPr="003D2E3A">
        <w:rPr>
          <w:sz w:val="24"/>
        </w:rPr>
        <w:t xml:space="preserve"> «Комплексные меры по профилактики злоупотребления наркотическими средствами психотропными веществами на 201</w:t>
      </w:r>
      <w:r w:rsidR="000D6EB1" w:rsidRPr="003D2E3A">
        <w:rPr>
          <w:sz w:val="24"/>
        </w:rPr>
        <w:t>8</w:t>
      </w:r>
      <w:r w:rsidRPr="003D2E3A">
        <w:rPr>
          <w:sz w:val="24"/>
        </w:rPr>
        <w:t>-20</w:t>
      </w:r>
      <w:r w:rsidR="000D6EB1" w:rsidRPr="003D2E3A">
        <w:rPr>
          <w:sz w:val="24"/>
        </w:rPr>
        <w:t>20</w:t>
      </w:r>
      <w:r w:rsidRPr="003D2E3A">
        <w:rPr>
          <w:sz w:val="24"/>
        </w:rPr>
        <w:t>гг»</w:t>
      </w:r>
      <w:r w:rsidR="000D6EB1" w:rsidRPr="003D2E3A">
        <w:rPr>
          <w:sz w:val="24"/>
        </w:rPr>
        <w:t xml:space="preserve"> в сумме 18,0 </w:t>
      </w:r>
      <w:proofErr w:type="spellStart"/>
      <w:r w:rsidR="000D6EB1" w:rsidRPr="003D2E3A">
        <w:rPr>
          <w:sz w:val="24"/>
        </w:rPr>
        <w:t>тыс</w:t>
      </w:r>
      <w:proofErr w:type="gramStart"/>
      <w:r w:rsidR="000D6EB1" w:rsidRPr="003D2E3A">
        <w:rPr>
          <w:sz w:val="24"/>
        </w:rPr>
        <w:t>.р</w:t>
      </w:r>
      <w:proofErr w:type="gramEnd"/>
      <w:r w:rsidR="000D6EB1" w:rsidRPr="003D2E3A">
        <w:rPr>
          <w:sz w:val="24"/>
        </w:rPr>
        <w:t>уб</w:t>
      </w:r>
      <w:proofErr w:type="spellEnd"/>
      <w:r w:rsidR="000D6EB1" w:rsidRPr="003D2E3A">
        <w:rPr>
          <w:sz w:val="24"/>
        </w:rPr>
        <w:t>.</w:t>
      </w:r>
      <w:r w:rsidR="0062295A" w:rsidRPr="003D2E3A">
        <w:rPr>
          <w:sz w:val="24"/>
        </w:rPr>
        <w:t xml:space="preserve"> «Противодействие коррупции»</w:t>
      </w:r>
      <w:r w:rsidRPr="003D2E3A">
        <w:rPr>
          <w:sz w:val="24"/>
        </w:rPr>
        <w:t xml:space="preserve">  и «Обеспечение первичных мер пожарной безопасности на территории МО  на 201</w:t>
      </w:r>
      <w:r w:rsidR="000D6EB1" w:rsidRPr="003D2E3A">
        <w:rPr>
          <w:sz w:val="24"/>
        </w:rPr>
        <w:t>8</w:t>
      </w:r>
      <w:r w:rsidRPr="003D2E3A">
        <w:rPr>
          <w:sz w:val="24"/>
        </w:rPr>
        <w:t>-20</w:t>
      </w:r>
      <w:r w:rsidR="000D6EB1" w:rsidRPr="003D2E3A">
        <w:rPr>
          <w:sz w:val="24"/>
        </w:rPr>
        <w:t xml:space="preserve">20 </w:t>
      </w:r>
      <w:r w:rsidRPr="003D2E3A">
        <w:rPr>
          <w:sz w:val="24"/>
        </w:rPr>
        <w:t xml:space="preserve">годы.»  в сумме 1,0 тыс.руб. по каждой программе.   </w:t>
      </w:r>
      <w:r w:rsidRPr="003D2E3A">
        <w:rPr>
          <w:b/>
          <w:sz w:val="24"/>
        </w:rPr>
        <w:t xml:space="preserve"> </w:t>
      </w:r>
    </w:p>
    <w:p w:rsidR="00306EEA" w:rsidRPr="003D2E3A" w:rsidRDefault="005D4569" w:rsidP="005C331E">
      <w:pPr>
        <w:jc w:val="both"/>
        <w:rPr>
          <w:sz w:val="24"/>
        </w:rPr>
      </w:pPr>
      <w:r w:rsidRPr="003D2E3A">
        <w:rPr>
          <w:b/>
          <w:sz w:val="24"/>
        </w:rPr>
        <w:t>Ра</w:t>
      </w:r>
      <w:r w:rsidR="00D03DC5" w:rsidRPr="003D2E3A">
        <w:rPr>
          <w:b/>
          <w:sz w:val="24"/>
        </w:rPr>
        <w:t>здел 04 «Национальная экономика»</w:t>
      </w:r>
      <w:r w:rsidR="00DE712B" w:rsidRPr="003D2E3A">
        <w:rPr>
          <w:b/>
          <w:sz w:val="24"/>
        </w:rPr>
        <w:t xml:space="preserve">. </w:t>
      </w:r>
      <w:r w:rsidR="00306EEA" w:rsidRPr="003D2E3A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="00306EEA" w:rsidRPr="003D2E3A">
        <w:rPr>
          <w:sz w:val="24"/>
        </w:rPr>
        <w:t>гос</w:t>
      </w:r>
      <w:proofErr w:type="gramStart"/>
      <w:r w:rsidR="00306EEA" w:rsidRPr="003D2E3A">
        <w:rPr>
          <w:sz w:val="24"/>
        </w:rPr>
        <w:t>.п</w:t>
      </w:r>
      <w:proofErr w:type="gramEnd"/>
      <w:r w:rsidR="00306EEA" w:rsidRPr="003D2E3A">
        <w:rPr>
          <w:sz w:val="24"/>
        </w:rPr>
        <w:t>олномочий</w:t>
      </w:r>
      <w:proofErr w:type="spellEnd"/>
      <w:r w:rsidR="00306EEA" w:rsidRPr="003D2E3A">
        <w:rPr>
          <w:sz w:val="24"/>
        </w:rPr>
        <w:t xml:space="preserve"> по регулированию тарифов ЖКХ и расходы на дорожное хозяйство, которые запланированы на 201</w:t>
      </w:r>
      <w:r w:rsidR="003D2E3A" w:rsidRPr="003D2E3A">
        <w:rPr>
          <w:sz w:val="24"/>
        </w:rPr>
        <w:t>9-2021</w:t>
      </w:r>
      <w:r w:rsidR="000D6EB1" w:rsidRPr="003D2E3A">
        <w:rPr>
          <w:sz w:val="24"/>
        </w:rPr>
        <w:t xml:space="preserve"> </w:t>
      </w:r>
      <w:r w:rsidR="00306EEA" w:rsidRPr="003D2E3A">
        <w:rPr>
          <w:sz w:val="24"/>
        </w:rPr>
        <w:t>год</w:t>
      </w:r>
      <w:r w:rsidR="003D2E3A" w:rsidRPr="003D2E3A">
        <w:rPr>
          <w:sz w:val="24"/>
        </w:rPr>
        <w:t>ы</w:t>
      </w:r>
      <w:r w:rsidR="00306EEA" w:rsidRPr="003D2E3A">
        <w:rPr>
          <w:sz w:val="24"/>
        </w:rPr>
        <w:t xml:space="preserve"> в сумме </w:t>
      </w:r>
      <w:r w:rsidR="003D2E3A" w:rsidRPr="003D2E3A">
        <w:rPr>
          <w:sz w:val="24"/>
        </w:rPr>
        <w:t>1146,7</w:t>
      </w:r>
      <w:r w:rsidR="00306EEA" w:rsidRPr="003D2E3A">
        <w:rPr>
          <w:sz w:val="24"/>
        </w:rPr>
        <w:t xml:space="preserve">  тыс. руб. </w:t>
      </w:r>
    </w:p>
    <w:p w:rsidR="004116BD" w:rsidRPr="003D2E3A" w:rsidRDefault="004116BD" w:rsidP="005C331E">
      <w:pPr>
        <w:jc w:val="both"/>
        <w:rPr>
          <w:sz w:val="24"/>
        </w:rPr>
      </w:pPr>
      <w:r w:rsidRPr="003D2E3A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3D2E3A">
        <w:rPr>
          <w:b/>
          <w:bCs/>
          <w:sz w:val="24"/>
        </w:rPr>
        <w:t>госполномочий</w:t>
      </w:r>
      <w:proofErr w:type="spellEnd"/>
      <w:r w:rsidRPr="003D2E3A">
        <w:rPr>
          <w:b/>
          <w:bCs/>
          <w:sz w:val="24"/>
        </w:rPr>
        <w:t xml:space="preserve"> по регулированию тарифов ЖКХ в 201</w:t>
      </w:r>
      <w:r w:rsidR="003D2E3A" w:rsidRPr="003D2E3A">
        <w:rPr>
          <w:b/>
          <w:bCs/>
          <w:sz w:val="24"/>
        </w:rPr>
        <w:t>9</w:t>
      </w:r>
      <w:r w:rsidRPr="003D2E3A">
        <w:rPr>
          <w:b/>
          <w:bCs/>
          <w:sz w:val="24"/>
        </w:rPr>
        <w:t>-20</w:t>
      </w:r>
      <w:r w:rsidR="000D6EB1" w:rsidRPr="003D2E3A">
        <w:rPr>
          <w:b/>
          <w:bCs/>
          <w:sz w:val="24"/>
        </w:rPr>
        <w:t>2</w:t>
      </w:r>
      <w:r w:rsidR="003D2E3A" w:rsidRPr="003D2E3A">
        <w:rPr>
          <w:b/>
          <w:bCs/>
          <w:sz w:val="24"/>
        </w:rPr>
        <w:t>1</w:t>
      </w:r>
      <w:r w:rsidRPr="003D2E3A">
        <w:rPr>
          <w:b/>
          <w:bCs/>
          <w:sz w:val="24"/>
        </w:rPr>
        <w:t xml:space="preserve"> году  </w:t>
      </w:r>
      <w:r w:rsidRPr="003D2E3A">
        <w:rPr>
          <w:sz w:val="24"/>
        </w:rPr>
        <w:t xml:space="preserve">запланированы в объеме </w:t>
      </w:r>
      <w:r w:rsidR="0062295A" w:rsidRPr="003D2E3A">
        <w:rPr>
          <w:sz w:val="24"/>
        </w:rPr>
        <w:t>3</w:t>
      </w:r>
      <w:r w:rsidR="003D2E3A" w:rsidRPr="003D2E3A">
        <w:rPr>
          <w:sz w:val="24"/>
        </w:rPr>
        <w:t>3</w:t>
      </w:r>
      <w:r w:rsidR="0062295A" w:rsidRPr="003D2E3A">
        <w:rPr>
          <w:sz w:val="24"/>
        </w:rPr>
        <w:t>,3</w:t>
      </w:r>
      <w:r w:rsidR="00BA78A1" w:rsidRPr="003D2E3A">
        <w:rPr>
          <w:sz w:val="24"/>
        </w:rPr>
        <w:t xml:space="preserve"> </w:t>
      </w:r>
      <w:r w:rsidRPr="003D2E3A">
        <w:rPr>
          <w:sz w:val="24"/>
        </w:rPr>
        <w:t xml:space="preserve">тыс. </w:t>
      </w:r>
      <w:proofErr w:type="spellStart"/>
      <w:r w:rsidRPr="003D2E3A">
        <w:rPr>
          <w:sz w:val="24"/>
        </w:rPr>
        <w:t>руб</w:t>
      </w:r>
      <w:proofErr w:type="gramStart"/>
      <w:r w:rsidRPr="003D2E3A">
        <w:rPr>
          <w:sz w:val="24"/>
        </w:rPr>
        <w:t>.е</w:t>
      </w:r>
      <w:proofErr w:type="gramEnd"/>
      <w:r w:rsidRPr="003D2E3A">
        <w:rPr>
          <w:sz w:val="24"/>
        </w:rPr>
        <w:t>жегодно</w:t>
      </w:r>
      <w:proofErr w:type="spellEnd"/>
      <w:r w:rsidRPr="003D2E3A">
        <w:rPr>
          <w:sz w:val="24"/>
        </w:rPr>
        <w:t>.  ( это на уровне 201</w:t>
      </w:r>
      <w:r w:rsidR="003D2E3A">
        <w:rPr>
          <w:sz w:val="24"/>
        </w:rPr>
        <w:t>8</w:t>
      </w:r>
      <w:r w:rsidRPr="003D2E3A">
        <w:rPr>
          <w:sz w:val="24"/>
        </w:rPr>
        <w:t xml:space="preserve"> года). Расходы на выполнение </w:t>
      </w:r>
      <w:proofErr w:type="spellStart"/>
      <w:r w:rsidRPr="003D2E3A">
        <w:rPr>
          <w:sz w:val="24"/>
        </w:rPr>
        <w:t>госполномочий</w:t>
      </w:r>
      <w:proofErr w:type="spellEnd"/>
      <w:r w:rsidRPr="003D2E3A">
        <w:rPr>
          <w:sz w:val="24"/>
        </w:rPr>
        <w:t xml:space="preserve"> отражены в размере запланированной субвенции на эти цели.</w:t>
      </w:r>
    </w:p>
    <w:p w:rsidR="003B2139" w:rsidRPr="00DB6F7F" w:rsidRDefault="004116BD" w:rsidP="00BA78A1">
      <w:pPr>
        <w:jc w:val="both"/>
        <w:rPr>
          <w:sz w:val="24"/>
          <w:highlight w:val="yellow"/>
        </w:rPr>
      </w:pPr>
      <w:r w:rsidRPr="002D33A6">
        <w:rPr>
          <w:b/>
          <w:sz w:val="24"/>
        </w:rPr>
        <w:lastRenderedPageBreak/>
        <w:t>Расходы н</w:t>
      </w:r>
      <w:r w:rsidR="009F1ED8" w:rsidRPr="002D33A6">
        <w:rPr>
          <w:b/>
          <w:sz w:val="24"/>
        </w:rPr>
        <w:t xml:space="preserve">а </w:t>
      </w:r>
      <w:r w:rsidR="007533EA" w:rsidRPr="002D33A6">
        <w:rPr>
          <w:b/>
          <w:sz w:val="24"/>
        </w:rPr>
        <w:t xml:space="preserve"> </w:t>
      </w:r>
      <w:r w:rsidRPr="002D33A6">
        <w:rPr>
          <w:b/>
          <w:sz w:val="24"/>
        </w:rPr>
        <w:t>дорожное хозяйство</w:t>
      </w:r>
      <w:r w:rsidRPr="002D33A6">
        <w:rPr>
          <w:sz w:val="24"/>
        </w:rPr>
        <w:t xml:space="preserve"> в </w:t>
      </w:r>
      <w:r w:rsidR="007533EA" w:rsidRPr="002D33A6">
        <w:rPr>
          <w:sz w:val="24"/>
        </w:rPr>
        <w:t>201</w:t>
      </w:r>
      <w:r w:rsidR="003D2E3A" w:rsidRPr="002D33A6">
        <w:rPr>
          <w:sz w:val="24"/>
        </w:rPr>
        <w:t>9-2021</w:t>
      </w:r>
      <w:r w:rsidR="007533EA" w:rsidRPr="002D33A6">
        <w:rPr>
          <w:sz w:val="24"/>
        </w:rPr>
        <w:t xml:space="preserve"> год</w:t>
      </w:r>
      <w:r w:rsidR="003D2E3A" w:rsidRPr="002D33A6">
        <w:rPr>
          <w:sz w:val="24"/>
        </w:rPr>
        <w:t>ы</w:t>
      </w:r>
      <w:r w:rsidR="007533EA" w:rsidRPr="002D33A6">
        <w:rPr>
          <w:sz w:val="24"/>
        </w:rPr>
        <w:t xml:space="preserve"> </w:t>
      </w:r>
      <w:r w:rsidRPr="002D33A6">
        <w:rPr>
          <w:sz w:val="24"/>
        </w:rPr>
        <w:t xml:space="preserve"> прогнозируется в объеме </w:t>
      </w:r>
      <w:r w:rsidR="003D2E3A" w:rsidRPr="002D33A6">
        <w:rPr>
          <w:sz w:val="24"/>
        </w:rPr>
        <w:t>1112,1</w:t>
      </w:r>
      <w:r w:rsidRPr="002D33A6">
        <w:rPr>
          <w:sz w:val="24"/>
        </w:rPr>
        <w:t xml:space="preserve"> </w:t>
      </w:r>
      <w:proofErr w:type="spellStart"/>
      <w:r w:rsidRPr="002D33A6">
        <w:rPr>
          <w:sz w:val="24"/>
        </w:rPr>
        <w:t>тыс</w:t>
      </w:r>
      <w:proofErr w:type="gramStart"/>
      <w:r w:rsidRPr="002D33A6">
        <w:rPr>
          <w:sz w:val="24"/>
        </w:rPr>
        <w:t>.р</w:t>
      </w:r>
      <w:proofErr w:type="gramEnd"/>
      <w:r w:rsidRPr="002D33A6">
        <w:rPr>
          <w:sz w:val="24"/>
        </w:rPr>
        <w:t>убл</w:t>
      </w:r>
      <w:proofErr w:type="spellEnd"/>
      <w:r w:rsidRPr="002D33A6">
        <w:rPr>
          <w:sz w:val="24"/>
        </w:rPr>
        <w:t xml:space="preserve">. </w:t>
      </w:r>
      <w:r w:rsidR="00594DAB" w:rsidRPr="002D33A6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  <w:r w:rsidRPr="002D33A6">
        <w:rPr>
          <w:sz w:val="24"/>
        </w:rPr>
        <w:t xml:space="preserve"> </w:t>
      </w:r>
      <w:r w:rsidR="0042410D" w:rsidRPr="002D33A6">
        <w:rPr>
          <w:sz w:val="24"/>
        </w:rPr>
        <w:t>Ожидаемое исполнение 201</w:t>
      </w:r>
      <w:r w:rsidR="003D2E3A" w:rsidRPr="002D33A6">
        <w:rPr>
          <w:sz w:val="24"/>
        </w:rPr>
        <w:t>8</w:t>
      </w:r>
      <w:r w:rsidR="0042410D" w:rsidRPr="002D33A6">
        <w:rPr>
          <w:sz w:val="24"/>
        </w:rPr>
        <w:t xml:space="preserve"> года по данному разделу составит </w:t>
      </w:r>
      <w:r w:rsidR="003D2E3A" w:rsidRPr="002D33A6">
        <w:rPr>
          <w:sz w:val="24"/>
        </w:rPr>
        <w:t>1217,45</w:t>
      </w:r>
      <w:r w:rsidR="0042410D" w:rsidRPr="002D33A6">
        <w:rPr>
          <w:sz w:val="24"/>
        </w:rPr>
        <w:t xml:space="preserve"> </w:t>
      </w:r>
      <w:proofErr w:type="spellStart"/>
      <w:r w:rsidR="0042410D" w:rsidRPr="002D33A6">
        <w:rPr>
          <w:sz w:val="24"/>
        </w:rPr>
        <w:t>тыс</w:t>
      </w:r>
      <w:proofErr w:type="gramStart"/>
      <w:r w:rsidR="0042410D" w:rsidRPr="002D33A6">
        <w:rPr>
          <w:sz w:val="24"/>
        </w:rPr>
        <w:t>.р</w:t>
      </w:r>
      <w:proofErr w:type="gramEnd"/>
      <w:r w:rsidR="0042410D" w:rsidRPr="002D33A6">
        <w:rPr>
          <w:sz w:val="24"/>
        </w:rPr>
        <w:t>уб</w:t>
      </w:r>
      <w:proofErr w:type="spellEnd"/>
      <w:r w:rsidR="0042410D" w:rsidRPr="002D33A6">
        <w:rPr>
          <w:sz w:val="24"/>
        </w:rPr>
        <w:t>.</w:t>
      </w:r>
      <w:r w:rsidR="009C7478" w:rsidRPr="002D33A6">
        <w:rPr>
          <w:sz w:val="24"/>
        </w:rPr>
        <w:t xml:space="preserve">, что составит всего </w:t>
      </w:r>
      <w:r w:rsidR="002D33A6" w:rsidRPr="002D33A6">
        <w:rPr>
          <w:b/>
          <w:sz w:val="24"/>
        </w:rPr>
        <w:t>87,2</w:t>
      </w:r>
      <w:r w:rsidR="009C7478" w:rsidRPr="002D33A6">
        <w:rPr>
          <w:b/>
          <w:sz w:val="24"/>
        </w:rPr>
        <w:t>%</w:t>
      </w:r>
      <w:r w:rsidR="009C7478" w:rsidRPr="002D33A6">
        <w:rPr>
          <w:sz w:val="24"/>
        </w:rPr>
        <w:t xml:space="preserve"> </w:t>
      </w:r>
      <w:r w:rsidR="00594DAB" w:rsidRPr="002D33A6">
        <w:rPr>
          <w:sz w:val="24"/>
        </w:rPr>
        <w:t xml:space="preserve">или </w:t>
      </w:r>
      <w:r w:rsidR="002D33A6" w:rsidRPr="002D33A6">
        <w:rPr>
          <w:sz w:val="24"/>
        </w:rPr>
        <w:t>178</w:t>
      </w:r>
      <w:r w:rsidR="00594DAB" w:rsidRPr="002D33A6">
        <w:rPr>
          <w:sz w:val="24"/>
        </w:rPr>
        <w:t xml:space="preserve"> </w:t>
      </w:r>
      <w:proofErr w:type="spellStart"/>
      <w:r w:rsidR="00594DAB" w:rsidRPr="002D33A6">
        <w:rPr>
          <w:sz w:val="24"/>
        </w:rPr>
        <w:t>тыс.руб</w:t>
      </w:r>
      <w:proofErr w:type="spellEnd"/>
      <w:r w:rsidR="00594DAB" w:rsidRPr="002D33A6">
        <w:rPr>
          <w:sz w:val="24"/>
        </w:rPr>
        <w:t xml:space="preserve">. меньше </w:t>
      </w:r>
      <w:r w:rsidR="009C7478" w:rsidRPr="002D33A6">
        <w:rPr>
          <w:sz w:val="24"/>
        </w:rPr>
        <w:t>плановых назначений на 201</w:t>
      </w:r>
      <w:r w:rsidR="002D33A6" w:rsidRPr="002D33A6">
        <w:rPr>
          <w:sz w:val="24"/>
        </w:rPr>
        <w:t>8</w:t>
      </w:r>
      <w:r w:rsidR="009C7478" w:rsidRPr="002D33A6">
        <w:rPr>
          <w:sz w:val="24"/>
        </w:rPr>
        <w:t xml:space="preserve"> год</w:t>
      </w:r>
      <w:r w:rsidRPr="002D33A6">
        <w:rPr>
          <w:sz w:val="24"/>
        </w:rPr>
        <w:t xml:space="preserve"> (</w:t>
      </w:r>
      <w:r w:rsidR="002D33A6" w:rsidRPr="002D33A6">
        <w:rPr>
          <w:sz w:val="24"/>
        </w:rPr>
        <w:t>1395,47</w:t>
      </w:r>
      <w:r w:rsidRPr="002D33A6">
        <w:rPr>
          <w:sz w:val="24"/>
        </w:rPr>
        <w:t xml:space="preserve"> </w:t>
      </w:r>
      <w:proofErr w:type="spellStart"/>
      <w:r w:rsidRPr="002D33A6">
        <w:rPr>
          <w:sz w:val="24"/>
        </w:rPr>
        <w:t>тыс.рубл</w:t>
      </w:r>
      <w:proofErr w:type="spellEnd"/>
      <w:r w:rsidRPr="002D33A6">
        <w:rPr>
          <w:sz w:val="24"/>
        </w:rPr>
        <w:t>.)</w:t>
      </w:r>
      <w:r w:rsidR="00594DAB" w:rsidRPr="002D33A6">
        <w:rPr>
          <w:sz w:val="24"/>
        </w:rPr>
        <w:t xml:space="preserve"> </w:t>
      </w:r>
      <w:r w:rsidR="003B2139" w:rsidRPr="002D33A6">
        <w:rPr>
          <w:sz w:val="24"/>
        </w:rPr>
        <w:t xml:space="preserve">Следует отметить, что в соответствии со ст. 179.4. </w:t>
      </w:r>
      <w:proofErr w:type="gramStart"/>
      <w:r w:rsidR="003B2139" w:rsidRPr="002D33A6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</w:t>
      </w:r>
      <w:r w:rsidR="00594DAB" w:rsidRPr="002D33A6">
        <w:rPr>
          <w:sz w:val="24"/>
        </w:rPr>
        <w:t>.</w:t>
      </w:r>
      <w:proofErr w:type="gramEnd"/>
      <w:r w:rsidR="00594DAB" w:rsidRPr="002D33A6">
        <w:rPr>
          <w:sz w:val="24"/>
        </w:rPr>
        <w:t xml:space="preserve"> </w:t>
      </w:r>
      <w:r w:rsidR="00594DAB" w:rsidRPr="002D33A6">
        <w:rPr>
          <w:b/>
          <w:sz w:val="24"/>
        </w:rPr>
        <w:t xml:space="preserve">По рекомендациям КСП данные показатели необходимо </w:t>
      </w:r>
      <w:proofErr w:type="spellStart"/>
      <w:r w:rsidR="00594DAB" w:rsidRPr="002D33A6">
        <w:rPr>
          <w:b/>
          <w:sz w:val="24"/>
        </w:rPr>
        <w:t>откорректировать</w:t>
      </w:r>
      <w:proofErr w:type="gramStart"/>
      <w:r w:rsidR="00594DAB" w:rsidRPr="002D33A6">
        <w:rPr>
          <w:b/>
          <w:sz w:val="24"/>
        </w:rPr>
        <w:t>.</w:t>
      </w:r>
      <w:r w:rsidR="003B2139" w:rsidRPr="002D33A6">
        <w:rPr>
          <w:sz w:val="24"/>
        </w:rPr>
        <w:t>В</w:t>
      </w:r>
      <w:proofErr w:type="spellEnd"/>
      <w:proofErr w:type="gramEnd"/>
      <w:r w:rsidR="003B2139" w:rsidRPr="002D33A6">
        <w:rPr>
          <w:sz w:val="24"/>
        </w:rPr>
        <w:t xml:space="preserve"> данном разделе обозначены расходы по муниципальной программе «Комплексное развитие систем транспортной инфраструктуры муниципального образования» на 2016-20</w:t>
      </w:r>
      <w:r w:rsidR="004F62BD" w:rsidRPr="002D33A6">
        <w:rPr>
          <w:sz w:val="24"/>
        </w:rPr>
        <w:t>32</w:t>
      </w:r>
      <w:r w:rsidR="003B2139" w:rsidRPr="002D33A6">
        <w:rPr>
          <w:sz w:val="24"/>
        </w:rPr>
        <w:t xml:space="preserve"> годы.</w:t>
      </w:r>
    </w:p>
    <w:p w:rsidR="003A0121" w:rsidRPr="002D33A6" w:rsidRDefault="00F839B8" w:rsidP="008E3BAE">
      <w:pPr>
        <w:jc w:val="both"/>
        <w:rPr>
          <w:sz w:val="24"/>
        </w:rPr>
      </w:pPr>
      <w:r w:rsidRPr="002D33A6">
        <w:rPr>
          <w:b/>
          <w:sz w:val="24"/>
        </w:rPr>
        <w:t>Разде</w:t>
      </w:r>
      <w:r w:rsidR="00746FD6" w:rsidRPr="002D33A6">
        <w:rPr>
          <w:b/>
          <w:sz w:val="24"/>
        </w:rPr>
        <w:t>л 05 «Жилищно – коммунальное хозяйство».</w:t>
      </w:r>
      <w:r w:rsidR="007A7368" w:rsidRPr="002D33A6">
        <w:rPr>
          <w:b/>
          <w:sz w:val="24"/>
        </w:rPr>
        <w:t xml:space="preserve"> </w:t>
      </w:r>
      <w:r w:rsidR="008E6DF6" w:rsidRPr="002D33A6">
        <w:rPr>
          <w:sz w:val="24"/>
        </w:rPr>
        <w:t>Объем расходов по данному разделу  в  201</w:t>
      </w:r>
      <w:r w:rsidR="002D33A6" w:rsidRPr="002D33A6">
        <w:rPr>
          <w:sz w:val="24"/>
        </w:rPr>
        <w:t>9</w:t>
      </w:r>
      <w:r w:rsidR="000D6EB1" w:rsidRPr="002D33A6">
        <w:rPr>
          <w:sz w:val="24"/>
        </w:rPr>
        <w:t xml:space="preserve"> </w:t>
      </w:r>
      <w:r w:rsidR="008E6DF6" w:rsidRPr="002D33A6">
        <w:rPr>
          <w:sz w:val="24"/>
        </w:rPr>
        <w:t>год</w:t>
      </w:r>
      <w:r w:rsidR="004F62BD" w:rsidRPr="002D33A6">
        <w:rPr>
          <w:sz w:val="24"/>
        </w:rPr>
        <w:t>у</w:t>
      </w:r>
      <w:r w:rsidR="007C4057" w:rsidRPr="002D33A6">
        <w:rPr>
          <w:sz w:val="24"/>
        </w:rPr>
        <w:t xml:space="preserve"> планируется </w:t>
      </w:r>
      <w:r w:rsidR="008E6DF6" w:rsidRPr="002D33A6">
        <w:rPr>
          <w:sz w:val="24"/>
        </w:rPr>
        <w:t xml:space="preserve"> -</w:t>
      </w:r>
      <w:r w:rsidR="002D33A6" w:rsidRPr="002D33A6">
        <w:rPr>
          <w:sz w:val="24"/>
        </w:rPr>
        <w:t>293</w:t>
      </w:r>
      <w:r w:rsidR="008E6DF6" w:rsidRPr="002D33A6">
        <w:rPr>
          <w:sz w:val="24"/>
        </w:rPr>
        <w:t xml:space="preserve"> </w:t>
      </w:r>
      <w:proofErr w:type="spellStart"/>
      <w:r w:rsidR="008E6DF6" w:rsidRPr="002D33A6">
        <w:rPr>
          <w:sz w:val="24"/>
        </w:rPr>
        <w:t>тыс</w:t>
      </w:r>
      <w:proofErr w:type="gramStart"/>
      <w:r w:rsidR="008E6DF6" w:rsidRPr="002D33A6">
        <w:rPr>
          <w:sz w:val="24"/>
        </w:rPr>
        <w:t>.р</w:t>
      </w:r>
      <w:proofErr w:type="gramEnd"/>
      <w:r w:rsidR="008E6DF6" w:rsidRPr="002D33A6">
        <w:rPr>
          <w:sz w:val="24"/>
        </w:rPr>
        <w:t>уб</w:t>
      </w:r>
      <w:proofErr w:type="spellEnd"/>
      <w:r w:rsidR="008E6DF6" w:rsidRPr="002D33A6">
        <w:rPr>
          <w:sz w:val="24"/>
        </w:rPr>
        <w:t xml:space="preserve">. </w:t>
      </w:r>
      <w:r w:rsidR="007C4057" w:rsidRPr="002D33A6">
        <w:rPr>
          <w:sz w:val="24"/>
        </w:rPr>
        <w:t>,</w:t>
      </w:r>
      <w:r w:rsidR="008E6DF6" w:rsidRPr="002D33A6">
        <w:rPr>
          <w:sz w:val="24"/>
        </w:rPr>
        <w:t xml:space="preserve"> </w:t>
      </w:r>
      <w:r w:rsidR="003A0121" w:rsidRPr="002D33A6">
        <w:rPr>
          <w:sz w:val="24"/>
        </w:rPr>
        <w:t>в</w:t>
      </w:r>
      <w:r w:rsidR="008E6DF6" w:rsidRPr="002D33A6">
        <w:rPr>
          <w:sz w:val="24"/>
        </w:rPr>
        <w:t xml:space="preserve"> 20</w:t>
      </w:r>
      <w:r w:rsidR="002D33A6" w:rsidRPr="002D33A6">
        <w:rPr>
          <w:sz w:val="24"/>
        </w:rPr>
        <w:t>20</w:t>
      </w:r>
      <w:r w:rsidR="004F62BD" w:rsidRPr="002D33A6">
        <w:rPr>
          <w:sz w:val="24"/>
        </w:rPr>
        <w:t>-20</w:t>
      </w:r>
      <w:r w:rsidR="002D33A6" w:rsidRPr="002D33A6">
        <w:rPr>
          <w:sz w:val="24"/>
        </w:rPr>
        <w:t>21</w:t>
      </w:r>
      <w:r w:rsidR="004F62BD" w:rsidRPr="002D33A6">
        <w:rPr>
          <w:sz w:val="24"/>
        </w:rPr>
        <w:t xml:space="preserve"> </w:t>
      </w:r>
      <w:r w:rsidR="008E6DF6" w:rsidRPr="002D33A6">
        <w:rPr>
          <w:sz w:val="24"/>
        </w:rPr>
        <w:t>год</w:t>
      </w:r>
      <w:r w:rsidR="004F62BD" w:rsidRPr="002D33A6">
        <w:rPr>
          <w:sz w:val="24"/>
        </w:rPr>
        <w:t>ы</w:t>
      </w:r>
      <w:r w:rsidR="008E6DF6" w:rsidRPr="002D33A6">
        <w:rPr>
          <w:sz w:val="24"/>
        </w:rPr>
        <w:t xml:space="preserve"> планируется </w:t>
      </w:r>
      <w:r w:rsidR="002D33A6" w:rsidRPr="002D33A6">
        <w:rPr>
          <w:sz w:val="24"/>
        </w:rPr>
        <w:t>301,4</w:t>
      </w:r>
      <w:r w:rsidR="000D6EB1" w:rsidRPr="002D33A6">
        <w:rPr>
          <w:sz w:val="24"/>
        </w:rPr>
        <w:t xml:space="preserve"> и </w:t>
      </w:r>
      <w:r w:rsidR="002D33A6" w:rsidRPr="002D33A6">
        <w:rPr>
          <w:sz w:val="24"/>
        </w:rPr>
        <w:t>310,3</w:t>
      </w:r>
      <w:r w:rsidR="007C4057" w:rsidRPr="002D33A6">
        <w:rPr>
          <w:sz w:val="24"/>
        </w:rPr>
        <w:t xml:space="preserve"> </w:t>
      </w:r>
      <w:proofErr w:type="spellStart"/>
      <w:r w:rsidR="007C4057" w:rsidRPr="002D33A6">
        <w:rPr>
          <w:sz w:val="24"/>
        </w:rPr>
        <w:t>тыс.руб</w:t>
      </w:r>
      <w:proofErr w:type="spellEnd"/>
      <w:r w:rsidR="007C4057" w:rsidRPr="002D33A6">
        <w:rPr>
          <w:sz w:val="24"/>
        </w:rPr>
        <w:t>.</w:t>
      </w:r>
      <w:r w:rsidR="00BA78A1" w:rsidRPr="002D33A6">
        <w:rPr>
          <w:sz w:val="24"/>
        </w:rPr>
        <w:t xml:space="preserve">, </w:t>
      </w:r>
      <w:r w:rsidR="007C4057" w:rsidRPr="002D33A6">
        <w:rPr>
          <w:sz w:val="24"/>
        </w:rPr>
        <w:t>э</w:t>
      </w:r>
      <w:r w:rsidR="008E6DF6" w:rsidRPr="002D33A6">
        <w:rPr>
          <w:sz w:val="24"/>
        </w:rPr>
        <w:t xml:space="preserve">то </w:t>
      </w:r>
      <w:r w:rsidR="002D33A6" w:rsidRPr="002D33A6">
        <w:rPr>
          <w:sz w:val="24"/>
        </w:rPr>
        <w:t xml:space="preserve">на 109 </w:t>
      </w:r>
      <w:proofErr w:type="spellStart"/>
      <w:r w:rsidR="002D33A6" w:rsidRPr="002D33A6">
        <w:rPr>
          <w:sz w:val="24"/>
        </w:rPr>
        <w:t>тыс.руб</w:t>
      </w:r>
      <w:proofErr w:type="spellEnd"/>
      <w:r w:rsidR="002D33A6" w:rsidRPr="002D33A6">
        <w:rPr>
          <w:sz w:val="24"/>
        </w:rPr>
        <w:t>.</w:t>
      </w:r>
      <w:r w:rsidR="006E0C3D" w:rsidRPr="002D33A6">
        <w:rPr>
          <w:sz w:val="24"/>
        </w:rPr>
        <w:t xml:space="preserve"> </w:t>
      </w:r>
      <w:r w:rsidR="008E6DF6" w:rsidRPr="002D33A6">
        <w:rPr>
          <w:sz w:val="24"/>
        </w:rPr>
        <w:t xml:space="preserve">меньше, чем </w:t>
      </w:r>
      <w:r w:rsidR="0078075F" w:rsidRPr="002D33A6">
        <w:rPr>
          <w:sz w:val="24"/>
        </w:rPr>
        <w:t>ожидаемое исполнение</w:t>
      </w:r>
      <w:r w:rsidR="008E6DF6" w:rsidRPr="002D33A6">
        <w:rPr>
          <w:sz w:val="24"/>
        </w:rPr>
        <w:t xml:space="preserve"> 201</w:t>
      </w:r>
      <w:r w:rsidR="002D33A6" w:rsidRPr="002D33A6">
        <w:rPr>
          <w:sz w:val="24"/>
        </w:rPr>
        <w:t>8</w:t>
      </w:r>
      <w:r w:rsidR="008E6DF6" w:rsidRPr="002D33A6">
        <w:rPr>
          <w:sz w:val="24"/>
        </w:rPr>
        <w:t xml:space="preserve"> году (</w:t>
      </w:r>
      <w:r w:rsidR="002D33A6" w:rsidRPr="002D33A6">
        <w:rPr>
          <w:sz w:val="24"/>
        </w:rPr>
        <w:t>184,0</w:t>
      </w:r>
      <w:r w:rsidR="008E6DF6" w:rsidRPr="002D33A6">
        <w:rPr>
          <w:sz w:val="24"/>
        </w:rPr>
        <w:t xml:space="preserve"> </w:t>
      </w:r>
      <w:proofErr w:type="spellStart"/>
      <w:r w:rsidR="008E6DF6" w:rsidRPr="002D33A6">
        <w:rPr>
          <w:sz w:val="24"/>
        </w:rPr>
        <w:t>тыс.руб</w:t>
      </w:r>
      <w:proofErr w:type="spellEnd"/>
      <w:r w:rsidR="008E6DF6" w:rsidRPr="002D33A6">
        <w:rPr>
          <w:sz w:val="24"/>
        </w:rPr>
        <w:t>.).</w:t>
      </w:r>
      <w:r w:rsidR="008E6DF6" w:rsidRPr="002D33A6">
        <w:rPr>
          <w:b/>
          <w:sz w:val="24"/>
        </w:rPr>
        <w:t xml:space="preserve"> </w:t>
      </w:r>
    </w:p>
    <w:p w:rsidR="002F7268" w:rsidRPr="002D33A6" w:rsidRDefault="002F7268" w:rsidP="00BA78A1">
      <w:pPr>
        <w:pStyle w:val="Default"/>
        <w:jc w:val="both"/>
      </w:pPr>
      <w:r w:rsidRPr="002D33A6">
        <w:t xml:space="preserve">            В 201</w:t>
      </w:r>
      <w:r w:rsidR="002D33A6" w:rsidRPr="002D33A6">
        <w:t>9</w:t>
      </w:r>
      <w:r w:rsidRPr="002D33A6">
        <w:t xml:space="preserve"> году по подразделу 0502 «Коммунальное хозяйство» запланированы </w:t>
      </w:r>
      <w:r w:rsidR="00BA78A1" w:rsidRPr="002D33A6">
        <w:t xml:space="preserve"> р</w:t>
      </w:r>
      <w:r w:rsidRPr="002D33A6">
        <w:t xml:space="preserve">асходы в сумме </w:t>
      </w:r>
      <w:r w:rsidR="002D33A6" w:rsidRPr="002D33A6">
        <w:t>52,0</w:t>
      </w:r>
      <w:r w:rsidRPr="002D33A6">
        <w:t xml:space="preserve"> тыс. руб.  и по подразделу 0503 «Благоустройство»  в сумме – </w:t>
      </w:r>
      <w:r w:rsidR="002D33A6" w:rsidRPr="002D33A6">
        <w:t>241,0</w:t>
      </w:r>
      <w:r w:rsidR="004F62BD" w:rsidRPr="002D33A6">
        <w:t xml:space="preserve"> </w:t>
      </w:r>
      <w:r w:rsidRPr="002D33A6">
        <w:t>тыс. руб.</w:t>
      </w:r>
    </w:p>
    <w:p w:rsidR="002E5387" w:rsidRPr="002D33A6" w:rsidRDefault="002E5387" w:rsidP="00BA78A1">
      <w:pPr>
        <w:jc w:val="both"/>
        <w:rPr>
          <w:sz w:val="24"/>
        </w:rPr>
      </w:pPr>
      <w:r w:rsidRPr="002D33A6">
        <w:rPr>
          <w:b/>
          <w:sz w:val="24"/>
        </w:rPr>
        <w:t xml:space="preserve">Раздел 08 «Культура». </w:t>
      </w:r>
      <w:r w:rsidRPr="002D33A6">
        <w:rPr>
          <w:sz w:val="24"/>
        </w:rPr>
        <w:t>По данному разделу общая сумма расходов составит в 201</w:t>
      </w:r>
      <w:r w:rsidR="002D33A6" w:rsidRPr="002D33A6">
        <w:rPr>
          <w:sz w:val="24"/>
        </w:rPr>
        <w:t>9</w:t>
      </w:r>
      <w:r w:rsidR="006132F3" w:rsidRPr="002D33A6">
        <w:rPr>
          <w:sz w:val="24"/>
        </w:rPr>
        <w:t xml:space="preserve"> </w:t>
      </w:r>
      <w:r w:rsidRPr="002D33A6">
        <w:rPr>
          <w:sz w:val="24"/>
        </w:rPr>
        <w:t xml:space="preserve">году- </w:t>
      </w:r>
      <w:r w:rsidR="002D33A6" w:rsidRPr="002D33A6">
        <w:rPr>
          <w:sz w:val="24"/>
        </w:rPr>
        <w:t>3636,8</w:t>
      </w:r>
      <w:r w:rsidRPr="002D33A6">
        <w:rPr>
          <w:sz w:val="24"/>
        </w:rPr>
        <w:t xml:space="preserve"> </w:t>
      </w:r>
      <w:proofErr w:type="spellStart"/>
      <w:r w:rsidRPr="002D33A6">
        <w:rPr>
          <w:sz w:val="24"/>
        </w:rPr>
        <w:t>тыс</w:t>
      </w:r>
      <w:proofErr w:type="gramStart"/>
      <w:r w:rsidRPr="002D33A6">
        <w:rPr>
          <w:sz w:val="24"/>
        </w:rPr>
        <w:t>.р</w:t>
      </w:r>
      <w:proofErr w:type="gramEnd"/>
      <w:r w:rsidRPr="002D33A6">
        <w:rPr>
          <w:sz w:val="24"/>
        </w:rPr>
        <w:t>уб</w:t>
      </w:r>
      <w:proofErr w:type="spellEnd"/>
      <w:r w:rsidRPr="002D33A6">
        <w:rPr>
          <w:sz w:val="24"/>
        </w:rPr>
        <w:t xml:space="preserve">., это на </w:t>
      </w:r>
      <w:r w:rsidR="002D33A6" w:rsidRPr="002D33A6">
        <w:rPr>
          <w:sz w:val="24"/>
        </w:rPr>
        <w:t>2431,86</w:t>
      </w:r>
      <w:r w:rsidRPr="002D33A6">
        <w:rPr>
          <w:sz w:val="24"/>
        </w:rPr>
        <w:t xml:space="preserve"> </w:t>
      </w:r>
      <w:proofErr w:type="spellStart"/>
      <w:r w:rsidRPr="002D33A6">
        <w:rPr>
          <w:sz w:val="24"/>
        </w:rPr>
        <w:t>тыс.руб</w:t>
      </w:r>
      <w:proofErr w:type="spellEnd"/>
      <w:r w:rsidRPr="002D33A6">
        <w:rPr>
          <w:sz w:val="24"/>
        </w:rPr>
        <w:t xml:space="preserve">. или на </w:t>
      </w:r>
      <w:r w:rsidR="002D33A6" w:rsidRPr="002D33A6">
        <w:rPr>
          <w:sz w:val="24"/>
        </w:rPr>
        <w:t>60</w:t>
      </w:r>
      <w:r w:rsidRPr="002D33A6">
        <w:rPr>
          <w:sz w:val="24"/>
        </w:rPr>
        <w:t>% меньше ожидаемого исполнения 201</w:t>
      </w:r>
      <w:r w:rsidR="002D33A6" w:rsidRPr="002D33A6">
        <w:rPr>
          <w:sz w:val="24"/>
        </w:rPr>
        <w:t>8</w:t>
      </w:r>
      <w:r w:rsidRPr="002D33A6">
        <w:rPr>
          <w:sz w:val="24"/>
        </w:rPr>
        <w:t xml:space="preserve"> года, на 20</w:t>
      </w:r>
      <w:r w:rsidR="002D33A6" w:rsidRPr="002D33A6">
        <w:rPr>
          <w:sz w:val="24"/>
        </w:rPr>
        <w:t>20</w:t>
      </w:r>
      <w:r w:rsidR="006132F3" w:rsidRPr="002D33A6">
        <w:rPr>
          <w:sz w:val="24"/>
        </w:rPr>
        <w:t xml:space="preserve"> </w:t>
      </w:r>
      <w:r w:rsidRPr="002D33A6">
        <w:rPr>
          <w:sz w:val="24"/>
        </w:rPr>
        <w:t xml:space="preserve">году- </w:t>
      </w:r>
      <w:r w:rsidR="002D33A6" w:rsidRPr="002D33A6">
        <w:rPr>
          <w:sz w:val="24"/>
        </w:rPr>
        <w:t>4103,51</w:t>
      </w:r>
      <w:r w:rsidRPr="002D33A6">
        <w:rPr>
          <w:sz w:val="24"/>
        </w:rPr>
        <w:t xml:space="preserve"> </w:t>
      </w:r>
      <w:proofErr w:type="spellStart"/>
      <w:r w:rsidRPr="002D33A6">
        <w:rPr>
          <w:sz w:val="24"/>
        </w:rPr>
        <w:t>тыс.руб</w:t>
      </w:r>
      <w:proofErr w:type="spellEnd"/>
      <w:r w:rsidRPr="002D33A6">
        <w:rPr>
          <w:sz w:val="24"/>
        </w:rPr>
        <w:t xml:space="preserve"> (на </w:t>
      </w:r>
      <w:r w:rsidR="002D33A6" w:rsidRPr="002D33A6">
        <w:rPr>
          <w:sz w:val="24"/>
        </w:rPr>
        <w:t>467</w:t>
      </w:r>
      <w:r w:rsidRPr="002D33A6">
        <w:rPr>
          <w:sz w:val="24"/>
        </w:rPr>
        <w:t xml:space="preserve"> </w:t>
      </w:r>
      <w:proofErr w:type="spellStart"/>
      <w:r w:rsidRPr="002D33A6">
        <w:rPr>
          <w:sz w:val="24"/>
        </w:rPr>
        <w:t>тыс.руб</w:t>
      </w:r>
      <w:proofErr w:type="spellEnd"/>
      <w:r w:rsidRPr="002D33A6">
        <w:rPr>
          <w:sz w:val="24"/>
        </w:rPr>
        <w:t xml:space="preserve">. </w:t>
      </w:r>
      <w:r w:rsidR="002D33A6" w:rsidRPr="002D33A6">
        <w:rPr>
          <w:sz w:val="24"/>
        </w:rPr>
        <w:t>больше</w:t>
      </w:r>
      <w:r w:rsidRPr="002D33A6">
        <w:rPr>
          <w:sz w:val="24"/>
        </w:rPr>
        <w:t>, чем в 201</w:t>
      </w:r>
      <w:r w:rsidR="002D33A6" w:rsidRPr="002D33A6">
        <w:rPr>
          <w:sz w:val="24"/>
        </w:rPr>
        <w:t>9</w:t>
      </w:r>
      <w:r w:rsidRPr="002D33A6">
        <w:rPr>
          <w:sz w:val="24"/>
        </w:rPr>
        <w:t xml:space="preserve"> году) и в 20</w:t>
      </w:r>
      <w:r w:rsidR="0085717A" w:rsidRPr="002D33A6">
        <w:rPr>
          <w:sz w:val="24"/>
        </w:rPr>
        <w:t>2</w:t>
      </w:r>
      <w:r w:rsidR="002D33A6" w:rsidRPr="002D33A6">
        <w:rPr>
          <w:sz w:val="24"/>
        </w:rPr>
        <w:t>1</w:t>
      </w:r>
      <w:r w:rsidR="0085717A" w:rsidRPr="002D33A6">
        <w:rPr>
          <w:sz w:val="24"/>
        </w:rPr>
        <w:t xml:space="preserve"> </w:t>
      </w:r>
      <w:r w:rsidRPr="002D33A6">
        <w:rPr>
          <w:sz w:val="24"/>
        </w:rPr>
        <w:t xml:space="preserve">году- </w:t>
      </w:r>
      <w:r w:rsidR="002D33A6" w:rsidRPr="002D33A6">
        <w:rPr>
          <w:sz w:val="24"/>
        </w:rPr>
        <w:t>3942,46</w:t>
      </w:r>
      <w:r w:rsidR="00587475" w:rsidRPr="002D33A6">
        <w:rPr>
          <w:sz w:val="24"/>
        </w:rPr>
        <w:t xml:space="preserve"> </w:t>
      </w:r>
      <w:r w:rsidRPr="002D33A6">
        <w:rPr>
          <w:sz w:val="24"/>
        </w:rPr>
        <w:t xml:space="preserve"> </w:t>
      </w:r>
      <w:proofErr w:type="spellStart"/>
      <w:r w:rsidRPr="002D33A6">
        <w:rPr>
          <w:sz w:val="24"/>
        </w:rPr>
        <w:t>тыс.руб</w:t>
      </w:r>
      <w:proofErr w:type="spellEnd"/>
      <w:r w:rsidRPr="002D33A6">
        <w:rPr>
          <w:sz w:val="24"/>
        </w:rPr>
        <w:t xml:space="preserve">. (на </w:t>
      </w:r>
      <w:r w:rsidR="002D33A6" w:rsidRPr="002D33A6">
        <w:rPr>
          <w:sz w:val="24"/>
        </w:rPr>
        <w:t>160,4</w:t>
      </w:r>
      <w:r w:rsidRPr="002D33A6">
        <w:rPr>
          <w:sz w:val="24"/>
        </w:rPr>
        <w:t xml:space="preserve"> </w:t>
      </w:r>
      <w:proofErr w:type="spellStart"/>
      <w:r w:rsidRPr="002D33A6">
        <w:rPr>
          <w:sz w:val="24"/>
        </w:rPr>
        <w:t>тыс.руб</w:t>
      </w:r>
      <w:proofErr w:type="spellEnd"/>
      <w:r w:rsidRPr="002D33A6">
        <w:rPr>
          <w:sz w:val="24"/>
        </w:rPr>
        <w:t xml:space="preserve">. </w:t>
      </w:r>
      <w:r w:rsidR="002D33A6" w:rsidRPr="002D33A6">
        <w:rPr>
          <w:sz w:val="24"/>
        </w:rPr>
        <w:t>меньше</w:t>
      </w:r>
      <w:r w:rsidRPr="002D33A6">
        <w:rPr>
          <w:sz w:val="24"/>
        </w:rPr>
        <w:t xml:space="preserve">  20</w:t>
      </w:r>
      <w:r w:rsidR="002D33A6" w:rsidRPr="002D33A6">
        <w:rPr>
          <w:sz w:val="24"/>
        </w:rPr>
        <w:t>20</w:t>
      </w:r>
      <w:r w:rsidRPr="002D33A6">
        <w:rPr>
          <w:sz w:val="24"/>
        </w:rPr>
        <w:t xml:space="preserve"> года).</w:t>
      </w:r>
    </w:p>
    <w:p w:rsidR="0085717A" w:rsidRPr="002D33A6" w:rsidRDefault="0085717A" w:rsidP="0085717A">
      <w:pPr>
        <w:jc w:val="both"/>
        <w:rPr>
          <w:sz w:val="24"/>
        </w:rPr>
      </w:pPr>
      <w:r w:rsidRPr="002D33A6">
        <w:rPr>
          <w:b/>
          <w:sz w:val="24"/>
        </w:rPr>
        <w:t>Раздел 10 «Другие вопросы в области социальной политики»</w:t>
      </w:r>
      <w:r w:rsidRPr="002D33A6">
        <w:rPr>
          <w:sz w:val="24"/>
        </w:rPr>
        <w:t xml:space="preserve"> По данному разделу обозначены расходы по муниципальной программе «Доступная среда для инвалидов и других маломобильных групп населения на 2017-2019 годы» объем которых предусмотрен на 201</w:t>
      </w:r>
      <w:r w:rsidR="002D33A6" w:rsidRPr="002D33A6">
        <w:rPr>
          <w:sz w:val="24"/>
        </w:rPr>
        <w:t>9</w:t>
      </w:r>
      <w:r w:rsidRPr="002D33A6">
        <w:rPr>
          <w:sz w:val="24"/>
        </w:rPr>
        <w:t xml:space="preserve"> год в размере</w:t>
      </w:r>
      <w:r w:rsidR="002D33A6" w:rsidRPr="002D33A6">
        <w:rPr>
          <w:sz w:val="24"/>
        </w:rPr>
        <w:t xml:space="preserve"> 50</w:t>
      </w:r>
      <w:r w:rsidRPr="002D33A6">
        <w:rPr>
          <w:sz w:val="24"/>
        </w:rPr>
        <w:t xml:space="preserve">,0 </w:t>
      </w:r>
      <w:proofErr w:type="spellStart"/>
      <w:r w:rsidRPr="002D33A6">
        <w:rPr>
          <w:sz w:val="24"/>
        </w:rPr>
        <w:t>тыс</w:t>
      </w:r>
      <w:proofErr w:type="gramStart"/>
      <w:r w:rsidRPr="002D33A6">
        <w:rPr>
          <w:sz w:val="24"/>
        </w:rPr>
        <w:t>.р</w:t>
      </w:r>
      <w:proofErr w:type="gramEnd"/>
      <w:r w:rsidRPr="002D33A6">
        <w:rPr>
          <w:sz w:val="24"/>
        </w:rPr>
        <w:t>уб</w:t>
      </w:r>
      <w:proofErr w:type="spellEnd"/>
      <w:r w:rsidRPr="002D33A6">
        <w:rPr>
          <w:sz w:val="24"/>
        </w:rPr>
        <w:t xml:space="preserve">.  </w:t>
      </w:r>
    </w:p>
    <w:p w:rsidR="00B84D33" w:rsidRPr="002D33A6" w:rsidRDefault="00B84D33" w:rsidP="00907740">
      <w:pPr>
        <w:jc w:val="both"/>
        <w:rPr>
          <w:b/>
          <w:sz w:val="24"/>
        </w:rPr>
      </w:pPr>
      <w:r w:rsidRPr="002D33A6">
        <w:rPr>
          <w:b/>
          <w:sz w:val="24"/>
        </w:rPr>
        <w:t xml:space="preserve">При анализе расходной части бюджета отмечено: в пояснительной записке </w:t>
      </w:r>
      <w:r w:rsidR="00B5306A" w:rsidRPr="002D33A6">
        <w:rPr>
          <w:b/>
          <w:sz w:val="24"/>
        </w:rPr>
        <w:t xml:space="preserve">к проекту бюджета </w:t>
      </w:r>
      <w:r w:rsidRPr="002D33A6">
        <w:rPr>
          <w:b/>
          <w:sz w:val="24"/>
        </w:rPr>
        <w:t>не</w:t>
      </w:r>
      <w:r w:rsidR="00B5306A" w:rsidRPr="002D33A6">
        <w:rPr>
          <w:b/>
          <w:sz w:val="24"/>
        </w:rPr>
        <w:t xml:space="preserve"> отражена потребность муниципального образования в бюджетных </w:t>
      </w:r>
      <w:proofErr w:type="gramStart"/>
      <w:r w:rsidR="00B5306A" w:rsidRPr="002D33A6">
        <w:rPr>
          <w:b/>
          <w:sz w:val="24"/>
        </w:rPr>
        <w:t>средствах</w:t>
      </w:r>
      <w:proofErr w:type="gramEnd"/>
      <w:r w:rsidR="00B5306A" w:rsidRPr="002D33A6">
        <w:rPr>
          <w:b/>
          <w:sz w:val="24"/>
        </w:rPr>
        <w:t xml:space="preserve"> и </w:t>
      </w:r>
      <w:proofErr w:type="gramStart"/>
      <w:r w:rsidR="00B5306A" w:rsidRPr="002D33A6">
        <w:rPr>
          <w:b/>
          <w:sz w:val="24"/>
        </w:rPr>
        <w:t>какой</w:t>
      </w:r>
      <w:proofErr w:type="gramEnd"/>
      <w:r w:rsidR="00B5306A" w:rsidRPr="002D33A6">
        <w:rPr>
          <w:b/>
          <w:sz w:val="24"/>
        </w:rPr>
        <w:t xml:space="preserve"> размер от потребности на 201</w:t>
      </w:r>
      <w:r w:rsidR="002D33A6" w:rsidRPr="002D33A6">
        <w:rPr>
          <w:b/>
          <w:sz w:val="24"/>
        </w:rPr>
        <w:t>9</w:t>
      </w:r>
      <w:r w:rsidR="00B5306A" w:rsidRPr="002D33A6">
        <w:rPr>
          <w:b/>
          <w:sz w:val="24"/>
        </w:rPr>
        <w:t xml:space="preserve"> год заложен в данный проект бюджета. Отсутствуют пояснения по показателям бюджета. </w:t>
      </w:r>
    </w:p>
    <w:p w:rsidR="00587475" w:rsidRPr="002D33A6" w:rsidRDefault="00301C1B" w:rsidP="00587475">
      <w:pPr>
        <w:jc w:val="both"/>
        <w:rPr>
          <w:sz w:val="24"/>
        </w:rPr>
      </w:pPr>
      <w:r w:rsidRPr="002D33A6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2D33A6">
        <w:rPr>
          <w:sz w:val="24"/>
        </w:rPr>
        <w:t>образования</w:t>
      </w:r>
      <w:proofErr w:type="gramEnd"/>
      <w:r w:rsidRPr="002D33A6">
        <w:rPr>
          <w:sz w:val="24"/>
        </w:rPr>
        <w:t xml:space="preserve">  условно утверждённые расходы определены в следующих суммах: на 20</w:t>
      </w:r>
      <w:r w:rsidR="002D33A6">
        <w:rPr>
          <w:sz w:val="24"/>
        </w:rPr>
        <w:t xml:space="preserve">20 </w:t>
      </w:r>
      <w:r w:rsidRPr="002D33A6">
        <w:rPr>
          <w:sz w:val="24"/>
        </w:rPr>
        <w:t xml:space="preserve">год -  в сумме </w:t>
      </w:r>
      <w:r w:rsidR="002D33A6">
        <w:rPr>
          <w:sz w:val="24"/>
        </w:rPr>
        <w:t>293,3</w:t>
      </w:r>
      <w:r w:rsidRPr="002D33A6">
        <w:rPr>
          <w:sz w:val="24"/>
        </w:rPr>
        <w:t xml:space="preserve"> тыс. рублей, на 20</w:t>
      </w:r>
      <w:r w:rsidR="0085717A" w:rsidRPr="002D33A6">
        <w:rPr>
          <w:sz w:val="24"/>
        </w:rPr>
        <w:t>2</w:t>
      </w:r>
      <w:r w:rsidR="002D33A6">
        <w:rPr>
          <w:sz w:val="24"/>
        </w:rPr>
        <w:t>1</w:t>
      </w:r>
      <w:r w:rsidRPr="002D33A6">
        <w:rPr>
          <w:sz w:val="24"/>
        </w:rPr>
        <w:t xml:space="preserve"> год – в сумме </w:t>
      </w:r>
      <w:r w:rsidR="002D33A6">
        <w:rPr>
          <w:sz w:val="24"/>
        </w:rPr>
        <w:t>593,1</w:t>
      </w:r>
      <w:r w:rsidRPr="002D33A6">
        <w:rPr>
          <w:sz w:val="24"/>
        </w:rPr>
        <w:t xml:space="preserve"> тыс. рублей. </w:t>
      </w:r>
      <w:proofErr w:type="gramStart"/>
      <w:r w:rsidRPr="002D33A6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2D33A6">
        <w:rPr>
          <w:sz w:val="24"/>
        </w:rPr>
        <w:t xml:space="preserve">               </w:t>
      </w:r>
      <w:r w:rsidRPr="002D33A6">
        <w:rPr>
          <w:b/>
          <w:sz w:val="24"/>
        </w:rPr>
        <w:t xml:space="preserve">Нормативы расчета указанных расходов </w:t>
      </w:r>
      <w:r w:rsidR="00EE0D6F" w:rsidRPr="002D33A6">
        <w:rPr>
          <w:b/>
          <w:sz w:val="24"/>
        </w:rPr>
        <w:t xml:space="preserve"> </w:t>
      </w:r>
      <w:r w:rsidRPr="002D33A6">
        <w:rPr>
          <w:b/>
          <w:sz w:val="24"/>
        </w:rPr>
        <w:t>соблюдены.</w:t>
      </w:r>
      <w:r w:rsidRPr="002D33A6">
        <w:rPr>
          <w:sz w:val="24"/>
        </w:rPr>
        <w:t xml:space="preserve"> </w:t>
      </w:r>
    </w:p>
    <w:p w:rsidR="0085717A" w:rsidRPr="002D33A6" w:rsidRDefault="0085717A" w:rsidP="00587475">
      <w:pPr>
        <w:jc w:val="both"/>
        <w:rPr>
          <w:b/>
          <w:sz w:val="24"/>
        </w:rPr>
      </w:pPr>
    </w:p>
    <w:p w:rsidR="00746FD6" w:rsidRPr="002D33A6" w:rsidRDefault="00F73D1C" w:rsidP="00587475">
      <w:pPr>
        <w:jc w:val="both"/>
        <w:rPr>
          <w:b/>
          <w:sz w:val="24"/>
        </w:rPr>
      </w:pPr>
      <w:r w:rsidRPr="002D33A6">
        <w:rPr>
          <w:b/>
          <w:sz w:val="24"/>
        </w:rPr>
        <w:t xml:space="preserve"> </w:t>
      </w:r>
      <w:r w:rsidR="00587475" w:rsidRPr="002D33A6">
        <w:rPr>
          <w:b/>
          <w:sz w:val="24"/>
        </w:rPr>
        <w:t xml:space="preserve">           </w:t>
      </w:r>
      <w:r w:rsidR="00E676C2" w:rsidRPr="002D33A6">
        <w:rPr>
          <w:b/>
          <w:sz w:val="24"/>
        </w:rPr>
        <w:t>3.</w:t>
      </w:r>
      <w:r w:rsidR="00907740" w:rsidRPr="002D33A6">
        <w:rPr>
          <w:b/>
          <w:sz w:val="24"/>
        </w:rPr>
        <w:t xml:space="preserve"> </w:t>
      </w:r>
      <w:r w:rsidR="00746FD6" w:rsidRPr="002D33A6">
        <w:rPr>
          <w:b/>
          <w:sz w:val="24"/>
        </w:rPr>
        <w:t>Источники внутреннего финансирования</w:t>
      </w:r>
    </w:p>
    <w:p w:rsidR="00746FD6" w:rsidRPr="002D33A6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2D33A6">
        <w:rPr>
          <w:b/>
          <w:sz w:val="24"/>
        </w:rPr>
        <w:t>дефицита бюджета.</w:t>
      </w:r>
    </w:p>
    <w:p w:rsidR="00956BAA" w:rsidRPr="002D33A6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587475" w:rsidRPr="002D33A6" w:rsidRDefault="003D3756" w:rsidP="006121B2">
      <w:pPr>
        <w:jc w:val="both"/>
        <w:rPr>
          <w:sz w:val="24"/>
        </w:rPr>
      </w:pPr>
      <w:r w:rsidRPr="002D33A6">
        <w:rPr>
          <w:sz w:val="24"/>
        </w:rPr>
        <w:t>Прогнозируемый объем дефицита бюджета  поселения на 201</w:t>
      </w:r>
      <w:r w:rsidR="002D33A6" w:rsidRPr="002D33A6">
        <w:rPr>
          <w:sz w:val="24"/>
        </w:rPr>
        <w:t>9</w:t>
      </w:r>
      <w:r w:rsidRPr="002D33A6">
        <w:rPr>
          <w:sz w:val="24"/>
        </w:rPr>
        <w:t xml:space="preserve"> год  составит  </w:t>
      </w:r>
      <w:r w:rsidR="002D33A6" w:rsidRPr="002D33A6">
        <w:rPr>
          <w:sz w:val="24"/>
        </w:rPr>
        <w:t>118,51</w:t>
      </w:r>
      <w:r w:rsidRPr="002D33A6">
        <w:rPr>
          <w:b/>
          <w:sz w:val="24"/>
        </w:rPr>
        <w:t xml:space="preserve"> </w:t>
      </w:r>
      <w:proofErr w:type="spellStart"/>
      <w:r w:rsidRPr="002D33A6">
        <w:rPr>
          <w:b/>
          <w:sz w:val="24"/>
        </w:rPr>
        <w:t>тыс</w:t>
      </w:r>
      <w:proofErr w:type="gramStart"/>
      <w:r w:rsidRPr="002D33A6">
        <w:rPr>
          <w:b/>
          <w:sz w:val="24"/>
        </w:rPr>
        <w:t>.р</w:t>
      </w:r>
      <w:proofErr w:type="gramEnd"/>
      <w:r w:rsidRPr="002D33A6">
        <w:rPr>
          <w:b/>
          <w:sz w:val="24"/>
        </w:rPr>
        <w:t>уб</w:t>
      </w:r>
      <w:proofErr w:type="spellEnd"/>
      <w:r w:rsidRPr="002D33A6">
        <w:rPr>
          <w:sz w:val="24"/>
        </w:rPr>
        <w:t>., на 20</w:t>
      </w:r>
      <w:r w:rsidR="002D33A6" w:rsidRPr="002D33A6">
        <w:rPr>
          <w:sz w:val="24"/>
        </w:rPr>
        <w:t>20</w:t>
      </w:r>
      <w:r w:rsidRPr="002D33A6">
        <w:rPr>
          <w:sz w:val="24"/>
        </w:rPr>
        <w:t xml:space="preserve"> год – </w:t>
      </w:r>
      <w:r w:rsidR="0085717A" w:rsidRPr="002D33A6">
        <w:rPr>
          <w:sz w:val="24"/>
        </w:rPr>
        <w:t>118,</w:t>
      </w:r>
      <w:r w:rsidR="002D33A6" w:rsidRPr="002D33A6">
        <w:rPr>
          <w:sz w:val="24"/>
        </w:rPr>
        <w:t>91</w:t>
      </w:r>
      <w:r w:rsidRPr="002D33A6">
        <w:rPr>
          <w:b/>
          <w:sz w:val="24"/>
        </w:rPr>
        <w:t xml:space="preserve"> </w:t>
      </w:r>
      <w:proofErr w:type="spellStart"/>
      <w:r w:rsidRPr="002D33A6">
        <w:rPr>
          <w:b/>
          <w:sz w:val="24"/>
        </w:rPr>
        <w:t>тыс.руб</w:t>
      </w:r>
      <w:proofErr w:type="spellEnd"/>
      <w:r w:rsidRPr="002D33A6">
        <w:rPr>
          <w:b/>
          <w:sz w:val="24"/>
        </w:rPr>
        <w:t>.,</w:t>
      </w:r>
      <w:r w:rsidRPr="002D33A6">
        <w:rPr>
          <w:sz w:val="24"/>
        </w:rPr>
        <w:t xml:space="preserve"> на 20</w:t>
      </w:r>
      <w:r w:rsidR="0085717A" w:rsidRPr="002D33A6">
        <w:rPr>
          <w:sz w:val="24"/>
        </w:rPr>
        <w:t>2</w:t>
      </w:r>
      <w:r w:rsidR="002D33A6" w:rsidRPr="002D33A6">
        <w:rPr>
          <w:sz w:val="24"/>
        </w:rPr>
        <w:t>1</w:t>
      </w:r>
      <w:r w:rsidRPr="002D33A6">
        <w:rPr>
          <w:sz w:val="24"/>
        </w:rPr>
        <w:t xml:space="preserve"> год – </w:t>
      </w:r>
      <w:r w:rsidR="0085717A" w:rsidRPr="002D33A6">
        <w:rPr>
          <w:sz w:val="24"/>
        </w:rPr>
        <w:t>119,</w:t>
      </w:r>
      <w:r w:rsidR="002D33A6" w:rsidRPr="002D33A6">
        <w:rPr>
          <w:sz w:val="24"/>
        </w:rPr>
        <w:t>36</w:t>
      </w:r>
      <w:r w:rsidR="006121B2" w:rsidRPr="002D33A6">
        <w:rPr>
          <w:sz w:val="24"/>
        </w:rPr>
        <w:t xml:space="preserve"> </w:t>
      </w:r>
      <w:proofErr w:type="spellStart"/>
      <w:r w:rsidRPr="002D33A6">
        <w:rPr>
          <w:b/>
          <w:sz w:val="24"/>
        </w:rPr>
        <w:t>тыс.руб</w:t>
      </w:r>
      <w:proofErr w:type="spellEnd"/>
      <w:r w:rsidRPr="002D33A6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2D33A6" w:rsidRDefault="006121B2" w:rsidP="006121B2">
      <w:pPr>
        <w:jc w:val="both"/>
        <w:rPr>
          <w:sz w:val="24"/>
        </w:rPr>
      </w:pPr>
      <w:r w:rsidRPr="002D33A6">
        <w:rPr>
          <w:sz w:val="24"/>
        </w:rPr>
        <w:lastRenderedPageBreak/>
        <w:t xml:space="preserve">Из Приложения № </w:t>
      </w:r>
      <w:r w:rsidR="00D5510C" w:rsidRPr="002D33A6">
        <w:rPr>
          <w:sz w:val="24"/>
        </w:rPr>
        <w:t>9</w:t>
      </w:r>
      <w:r w:rsidRPr="002D33A6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2D33A6" w:rsidRPr="002D33A6">
        <w:rPr>
          <w:sz w:val="24"/>
        </w:rPr>
        <w:t>9</w:t>
      </w:r>
      <w:r w:rsidRPr="002D33A6">
        <w:rPr>
          <w:sz w:val="24"/>
        </w:rPr>
        <w:t xml:space="preserve"> года в </w:t>
      </w:r>
      <w:proofErr w:type="spellStart"/>
      <w:r w:rsidR="00587475" w:rsidRPr="002D33A6">
        <w:rPr>
          <w:sz w:val="24"/>
        </w:rPr>
        <w:t>Холмогойского</w:t>
      </w:r>
      <w:proofErr w:type="spellEnd"/>
      <w:r w:rsidR="0098127B" w:rsidRPr="002D33A6">
        <w:rPr>
          <w:sz w:val="24"/>
        </w:rPr>
        <w:t xml:space="preserve"> </w:t>
      </w:r>
      <w:r w:rsidR="000731C2" w:rsidRPr="002D33A6">
        <w:rPr>
          <w:sz w:val="24"/>
        </w:rPr>
        <w:t xml:space="preserve"> </w:t>
      </w:r>
      <w:r w:rsidRPr="002D33A6">
        <w:rPr>
          <w:sz w:val="24"/>
        </w:rPr>
        <w:t xml:space="preserve">муниципальном образовании   </w:t>
      </w:r>
      <w:r w:rsidR="00476654" w:rsidRPr="002D33A6">
        <w:rPr>
          <w:sz w:val="24"/>
        </w:rPr>
        <w:t xml:space="preserve">составил </w:t>
      </w:r>
      <w:r w:rsidR="0085717A" w:rsidRPr="002D33A6">
        <w:rPr>
          <w:sz w:val="24"/>
        </w:rPr>
        <w:t>110,6</w:t>
      </w:r>
      <w:r w:rsidR="00476654" w:rsidRPr="002D33A6">
        <w:rPr>
          <w:sz w:val="24"/>
        </w:rPr>
        <w:t xml:space="preserve"> </w:t>
      </w:r>
      <w:proofErr w:type="spellStart"/>
      <w:r w:rsidR="00476654" w:rsidRPr="002D33A6">
        <w:rPr>
          <w:sz w:val="24"/>
        </w:rPr>
        <w:t>тыс</w:t>
      </w:r>
      <w:proofErr w:type="gramStart"/>
      <w:r w:rsidR="00476654" w:rsidRPr="002D33A6">
        <w:rPr>
          <w:sz w:val="24"/>
        </w:rPr>
        <w:t>.р</w:t>
      </w:r>
      <w:proofErr w:type="gramEnd"/>
      <w:r w:rsidR="00476654" w:rsidRPr="002D33A6">
        <w:rPr>
          <w:sz w:val="24"/>
        </w:rPr>
        <w:t>уб</w:t>
      </w:r>
      <w:proofErr w:type="spellEnd"/>
      <w:r w:rsidR="00476654" w:rsidRPr="002D33A6">
        <w:rPr>
          <w:sz w:val="24"/>
        </w:rPr>
        <w:t>.</w:t>
      </w:r>
    </w:p>
    <w:p w:rsidR="006121B2" w:rsidRPr="00722122" w:rsidRDefault="006121B2" w:rsidP="006121B2">
      <w:pPr>
        <w:jc w:val="both"/>
        <w:rPr>
          <w:sz w:val="24"/>
        </w:rPr>
      </w:pPr>
      <w:r w:rsidRPr="00722122">
        <w:rPr>
          <w:sz w:val="24"/>
        </w:rPr>
        <w:t>Предельный объем муниципального долга на 201</w:t>
      </w:r>
      <w:r w:rsidR="002D33A6" w:rsidRPr="00722122">
        <w:rPr>
          <w:sz w:val="24"/>
        </w:rPr>
        <w:t>9</w:t>
      </w:r>
      <w:r w:rsidRPr="00722122">
        <w:rPr>
          <w:sz w:val="24"/>
        </w:rPr>
        <w:t xml:space="preserve"> год предусмотрен в размере </w:t>
      </w:r>
      <w:r w:rsidR="002D33A6" w:rsidRPr="00722122">
        <w:rPr>
          <w:b/>
          <w:sz w:val="24"/>
        </w:rPr>
        <w:t>1185,05</w:t>
      </w:r>
      <w:r w:rsidRPr="00722122">
        <w:rPr>
          <w:b/>
          <w:sz w:val="24"/>
        </w:rPr>
        <w:t xml:space="preserve"> </w:t>
      </w:r>
      <w:proofErr w:type="spellStart"/>
      <w:r w:rsidRPr="00722122">
        <w:rPr>
          <w:b/>
          <w:sz w:val="24"/>
        </w:rPr>
        <w:t>тыс</w:t>
      </w:r>
      <w:proofErr w:type="gramStart"/>
      <w:r w:rsidRPr="00722122">
        <w:rPr>
          <w:b/>
          <w:sz w:val="24"/>
        </w:rPr>
        <w:t>.р</w:t>
      </w:r>
      <w:proofErr w:type="gramEnd"/>
      <w:r w:rsidRPr="00722122">
        <w:rPr>
          <w:b/>
          <w:sz w:val="24"/>
        </w:rPr>
        <w:t>уб</w:t>
      </w:r>
      <w:proofErr w:type="spellEnd"/>
      <w:r w:rsidRPr="00722122">
        <w:rPr>
          <w:b/>
          <w:sz w:val="24"/>
        </w:rPr>
        <w:t xml:space="preserve">. ,  </w:t>
      </w:r>
      <w:r w:rsidRPr="00722122">
        <w:rPr>
          <w:sz w:val="24"/>
        </w:rPr>
        <w:t>на 20</w:t>
      </w:r>
      <w:r w:rsidR="002D33A6" w:rsidRPr="00722122">
        <w:rPr>
          <w:sz w:val="24"/>
        </w:rPr>
        <w:t>20</w:t>
      </w:r>
      <w:r w:rsidRPr="00722122">
        <w:rPr>
          <w:sz w:val="24"/>
        </w:rPr>
        <w:t xml:space="preserve"> год – </w:t>
      </w:r>
      <w:r w:rsidR="002D33A6" w:rsidRPr="00722122">
        <w:rPr>
          <w:b/>
          <w:sz w:val="24"/>
        </w:rPr>
        <w:t>1189,05</w:t>
      </w:r>
      <w:r w:rsidRPr="00722122">
        <w:rPr>
          <w:b/>
          <w:sz w:val="24"/>
        </w:rPr>
        <w:t xml:space="preserve"> </w:t>
      </w:r>
      <w:proofErr w:type="spellStart"/>
      <w:r w:rsidRPr="00722122">
        <w:rPr>
          <w:b/>
          <w:sz w:val="24"/>
        </w:rPr>
        <w:t>тыс.руб</w:t>
      </w:r>
      <w:proofErr w:type="spellEnd"/>
      <w:r w:rsidRPr="00722122">
        <w:rPr>
          <w:b/>
          <w:sz w:val="24"/>
        </w:rPr>
        <w:t>.,</w:t>
      </w:r>
      <w:r w:rsidRPr="00722122">
        <w:rPr>
          <w:sz w:val="24"/>
        </w:rPr>
        <w:t xml:space="preserve"> на 20</w:t>
      </w:r>
      <w:r w:rsidR="0085717A" w:rsidRPr="00722122">
        <w:rPr>
          <w:sz w:val="24"/>
        </w:rPr>
        <w:t>2</w:t>
      </w:r>
      <w:r w:rsidR="002D33A6" w:rsidRPr="00722122">
        <w:rPr>
          <w:sz w:val="24"/>
        </w:rPr>
        <w:t>1</w:t>
      </w:r>
      <w:r w:rsidRPr="00722122">
        <w:rPr>
          <w:sz w:val="24"/>
        </w:rPr>
        <w:t xml:space="preserve"> год – </w:t>
      </w:r>
      <w:r w:rsidR="002D33A6" w:rsidRPr="00722122">
        <w:rPr>
          <w:b/>
          <w:sz w:val="24"/>
        </w:rPr>
        <w:t>1193,55</w:t>
      </w:r>
      <w:r w:rsidRPr="00722122">
        <w:rPr>
          <w:b/>
          <w:sz w:val="24"/>
        </w:rPr>
        <w:t xml:space="preserve"> </w:t>
      </w:r>
      <w:proofErr w:type="spellStart"/>
      <w:r w:rsidRPr="00722122">
        <w:rPr>
          <w:b/>
          <w:sz w:val="24"/>
        </w:rPr>
        <w:t>тыс.руб</w:t>
      </w:r>
      <w:proofErr w:type="spellEnd"/>
      <w:r w:rsidRPr="00722122">
        <w:rPr>
          <w:sz w:val="24"/>
        </w:rPr>
        <w:t>., что не противоречит требованиям ст. 107 БК РФ.</w:t>
      </w:r>
    </w:p>
    <w:p w:rsidR="006121B2" w:rsidRPr="00587475" w:rsidRDefault="006121B2" w:rsidP="00D60CAF">
      <w:pPr>
        <w:jc w:val="both"/>
        <w:rPr>
          <w:szCs w:val="28"/>
        </w:rPr>
      </w:pPr>
      <w:r w:rsidRPr="00722122">
        <w:rPr>
          <w:sz w:val="24"/>
        </w:rPr>
        <w:t>Верхний  предел  муниципального долга по состоянию на 1 января 20</w:t>
      </w:r>
      <w:r w:rsidR="002D33A6" w:rsidRPr="00722122">
        <w:rPr>
          <w:sz w:val="24"/>
        </w:rPr>
        <w:t>20</w:t>
      </w:r>
      <w:r w:rsidRPr="00722122">
        <w:rPr>
          <w:sz w:val="24"/>
        </w:rPr>
        <w:t xml:space="preserve"> года предлагается утвердить в размере </w:t>
      </w:r>
      <w:r w:rsidR="002D33A6" w:rsidRPr="00722122">
        <w:rPr>
          <w:b/>
          <w:sz w:val="24"/>
        </w:rPr>
        <w:t>232,1</w:t>
      </w:r>
      <w:r w:rsidRPr="00722122">
        <w:rPr>
          <w:b/>
          <w:sz w:val="24"/>
        </w:rPr>
        <w:t xml:space="preserve"> </w:t>
      </w:r>
      <w:proofErr w:type="spellStart"/>
      <w:r w:rsidRPr="00722122">
        <w:rPr>
          <w:b/>
          <w:sz w:val="24"/>
        </w:rPr>
        <w:t>тыс</w:t>
      </w:r>
      <w:proofErr w:type="gramStart"/>
      <w:r w:rsidRPr="00722122">
        <w:rPr>
          <w:b/>
          <w:sz w:val="24"/>
        </w:rPr>
        <w:t>.р</w:t>
      </w:r>
      <w:proofErr w:type="gramEnd"/>
      <w:r w:rsidRPr="00722122">
        <w:rPr>
          <w:b/>
          <w:sz w:val="24"/>
        </w:rPr>
        <w:t>уб</w:t>
      </w:r>
      <w:proofErr w:type="spellEnd"/>
      <w:r w:rsidRPr="00722122">
        <w:rPr>
          <w:b/>
          <w:sz w:val="24"/>
        </w:rPr>
        <w:t xml:space="preserve">., </w:t>
      </w:r>
      <w:r w:rsidRPr="00722122">
        <w:rPr>
          <w:sz w:val="24"/>
        </w:rPr>
        <w:t>на 1 января 20</w:t>
      </w:r>
      <w:r w:rsidR="0085717A" w:rsidRPr="00722122">
        <w:rPr>
          <w:sz w:val="24"/>
        </w:rPr>
        <w:t>2</w:t>
      </w:r>
      <w:r w:rsidR="002D33A6" w:rsidRPr="00722122">
        <w:rPr>
          <w:sz w:val="24"/>
        </w:rPr>
        <w:t>1</w:t>
      </w:r>
      <w:r w:rsidRPr="00722122">
        <w:rPr>
          <w:sz w:val="24"/>
        </w:rPr>
        <w:t xml:space="preserve"> года – </w:t>
      </w:r>
      <w:r w:rsidR="00722122" w:rsidRPr="00722122">
        <w:rPr>
          <w:b/>
          <w:sz w:val="24"/>
        </w:rPr>
        <w:t>351</w:t>
      </w:r>
      <w:r w:rsidRPr="00722122">
        <w:rPr>
          <w:b/>
          <w:sz w:val="24"/>
        </w:rPr>
        <w:t xml:space="preserve"> </w:t>
      </w:r>
      <w:proofErr w:type="spellStart"/>
      <w:r w:rsidRPr="00722122">
        <w:rPr>
          <w:b/>
          <w:sz w:val="24"/>
        </w:rPr>
        <w:t>тыс.руб</w:t>
      </w:r>
      <w:proofErr w:type="spellEnd"/>
      <w:r w:rsidRPr="00722122">
        <w:rPr>
          <w:sz w:val="24"/>
        </w:rPr>
        <w:t>. и на 1 января 20</w:t>
      </w:r>
      <w:r w:rsidR="0085717A" w:rsidRPr="00722122">
        <w:rPr>
          <w:sz w:val="24"/>
        </w:rPr>
        <w:t>2</w:t>
      </w:r>
      <w:r w:rsidR="00722122" w:rsidRPr="00722122">
        <w:rPr>
          <w:sz w:val="24"/>
        </w:rPr>
        <w:t>2</w:t>
      </w:r>
      <w:r w:rsidR="000F6DEC" w:rsidRPr="00722122">
        <w:rPr>
          <w:sz w:val="24"/>
        </w:rPr>
        <w:t xml:space="preserve"> </w:t>
      </w:r>
      <w:r w:rsidRPr="00722122">
        <w:rPr>
          <w:sz w:val="24"/>
        </w:rPr>
        <w:t xml:space="preserve">года – в размере </w:t>
      </w:r>
      <w:r w:rsidR="00722122" w:rsidRPr="00722122">
        <w:rPr>
          <w:b/>
          <w:sz w:val="24"/>
        </w:rPr>
        <w:t>119,4</w:t>
      </w:r>
      <w:r w:rsidRPr="00722122">
        <w:rPr>
          <w:b/>
          <w:sz w:val="24"/>
        </w:rPr>
        <w:t xml:space="preserve"> </w:t>
      </w:r>
      <w:proofErr w:type="spellStart"/>
      <w:r w:rsidRPr="00722122">
        <w:rPr>
          <w:b/>
          <w:sz w:val="24"/>
        </w:rPr>
        <w:t>тыс.руб</w:t>
      </w:r>
      <w:proofErr w:type="spellEnd"/>
      <w:r w:rsidRPr="00722122">
        <w:rPr>
          <w:sz w:val="24"/>
        </w:rPr>
        <w:t>.,  что также не противоречит требованиям ст. 107 БК РФ.</w:t>
      </w:r>
      <w:r w:rsidR="000F6DEC" w:rsidRPr="00587475">
        <w:rPr>
          <w:sz w:val="24"/>
        </w:rPr>
        <w:t xml:space="preserve"> </w:t>
      </w:r>
    </w:p>
    <w:p w:rsidR="006121B2" w:rsidRPr="00587475" w:rsidRDefault="006121B2" w:rsidP="006121B2">
      <w:pPr>
        <w:jc w:val="both"/>
        <w:rPr>
          <w:szCs w:val="28"/>
        </w:rPr>
      </w:pPr>
      <w:r w:rsidRPr="0058747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36FC3">
        <w:rPr>
          <w:sz w:val="24"/>
        </w:rPr>
        <w:t>Холмогойского</w:t>
      </w:r>
      <w:r w:rsidRPr="00587475">
        <w:rPr>
          <w:sz w:val="24"/>
        </w:rPr>
        <w:t xml:space="preserve"> муниципального образования</w:t>
      </w:r>
      <w:r w:rsidRPr="00587475">
        <w:rPr>
          <w:szCs w:val="28"/>
        </w:rPr>
        <w:t>.</w:t>
      </w:r>
    </w:p>
    <w:p w:rsidR="006121B2" w:rsidRPr="00587475" w:rsidRDefault="006121B2" w:rsidP="006121B2">
      <w:pPr>
        <w:jc w:val="both"/>
        <w:rPr>
          <w:szCs w:val="28"/>
        </w:rPr>
      </w:pPr>
    </w:p>
    <w:p w:rsidR="00A15C1B" w:rsidRPr="00587475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587475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587475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AD2072" w:rsidRPr="00587475" w:rsidRDefault="00A15C1B" w:rsidP="0085717A">
      <w:pPr>
        <w:jc w:val="both"/>
        <w:rPr>
          <w:sz w:val="24"/>
        </w:rPr>
      </w:pPr>
      <w:r w:rsidRPr="00587475">
        <w:rPr>
          <w:b/>
          <w:sz w:val="24"/>
        </w:rPr>
        <w:t xml:space="preserve">       </w:t>
      </w:r>
      <w:r w:rsidRPr="00587475">
        <w:rPr>
          <w:sz w:val="24"/>
        </w:rPr>
        <w:t xml:space="preserve">Как показала проверка, текстовая часть проекта решения о бюджете  </w:t>
      </w:r>
      <w:r w:rsidR="0085717A" w:rsidRPr="00587475">
        <w:rPr>
          <w:sz w:val="24"/>
        </w:rPr>
        <w:t>на 201</w:t>
      </w:r>
      <w:r w:rsidR="00DB6F7F">
        <w:rPr>
          <w:sz w:val="24"/>
        </w:rPr>
        <w:t>9</w:t>
      </w:r>
      <w:r w:rsidR="0085717A" w:rsidRPr="00587475">
        <w:rPr>
          <w:sz w:val="24"/>
        </w:rPr>
        <w:t xml:space="preserve"> год и плановый период 20</w:t>
      </w:r>
      <w:r w:rsidR="00DB6F7F">
        <w:rPr>
          <w:sz w:val="24"/>
        </w:rPr>
        <w:t>20</w:t>
      </w:r>
      <w:r w:rsidR="0085717A" w:rsidRPr="00587475">
        <w:rPr>
          <w:sz w:val="24"/>
        </w:rPr>
        <w:t xml:space="preserve"> и 20</w:t>
      </w:r>
      <w:r w:rsidR="0085717A">
        <w:rPr>
          <w:sz w:val="24"/>
        </w:rPr>
        <w:t>2</w:t>
      </w:r>
      <w:r w:rsidR="00DB6F7F">
        <w:rPr>
          <w:sz w:val="24"/>
        </w:rPr>
        <w:t>1</w:t>
      </w:r>
      <w:r w:rsidR="0085717A">
        <w:rPr>
          <w:sz w:val="24"/>
        </w:rPr>
        <w:t xml:space="preserve"> годов </w:t>
      </w:r>
      <w:r w:rsidRPr="00587475">
        <w:rPr>
          <w:sz w:val="24"/>
        </w:rPr>
        <w:t xml:space="preserve">содержит показатели, соответствующие требованиям ст. 184.1 БК РФ. </w:t>
      </w:r>
    </w:p>
    <w:p w:rsidR="00DC4F60" w:rsidRPr="00587475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587475" w:rsidRDefault="00746FD6" w:rsidP="0095120C">
      <w:pPr>
        <w:pStyle w:val="a3"/>
        <w:ind w:left="0" w:firstLine="0"/>
        <w:jc w:val="center"/>
        <w:rPr>
          <w:sz w:val="24"/>
        </w:rPr>
      </w:pPr>
      <w:r w:rsidRPr="00587475">
        <w:rPr>
          <w:b/>
          <w:sz w:val="24"/>
        </w:rPr>
        <w:t>Выводы и рекомендации</w:t>
      </w:r>
      <w:r w:rsidRPr="00587475">
        <w:rPr>
          <w:sz w:val="24"/>
        </w:rPr>
        <w:t>.</w:t>
      </w:r>
    </w:p>
    <w:p w:rsidR="00486432" w:rsidRPr="00587475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587475" w:rsidRDefault="003B0B3C" w:rsidP="00746FD6">
      <w:pPr>
        <w:jc w:val="both"/>
        <w:rPr>
          <w:b/>
          <w:sz w:val="24"/>
        </w:rPr>
      </w:pPr>
      <w:r w:rsidRPr="00587475">
        <w:rPr>
          <w:sz w:val="24"/>
        </w:rPr>
        <w:t>Представленный проект бюджета</w:t>
      </w:r>
      <w:r w:rsidR="0098127B" w:rsidRPr="00587475">
        <w:rPr>
          <w:sz w:val="24"/>
        </w:rPr>
        <w:t xml:space="preserve"> </w:t>
      </w:r>
      <w:proofErr w:type="spellStart"/>
      <w:r w:rsidR="00587475" w:rsidRPr="00587475">
        <w:rPr>
          <w:sz w:val="24"/>
        </w:rPr>
        <w:t>Холмогойского</w:t>
      </w:r>
      <w:proofErr w:type="spellEnd"/>
      <w:r w:rsidRPr="00587475">
        <w:rPr>
          <w:sz w:val="24"/>
        </w:rPr>
        <w:t xml:space="preserve"> муниципального образования разработан на трех летний период: на 201</w:t>
      </w:r>
      <w:r w:rsidR="00DB6F7F">
        <w:rPr>
          <w:sz w:val="24"/>
        </w:rPr>
        <w:t>9</w:t>
      </w:r>
      <w:r w:rsidRPr="00587475">
        <w:rPr>
          <w:sz w:val="24"/>
        </w:rPr>
        <w:t xml:space="preserve"> год и плановый период 20</w:t>
      </w:r>
      <w:r w:rsidR="00DB6F7F">
        <w:rPr>
          <w:sz w:val="24"/>
        </w:rPr>
        <w:t>20</w:t>
      </w:r>
      <w:r w:rsidRPr="00587475">
        <w:rPr>
          <w:sz w:val="24"/>
        </w:rPr>
        <w:t xml:space="preserve"> и 20</w:t>
      </w:r>
      <w:r w:rsidR="0085717A">
        <w:rPr>
          <w:sz w:val="24"/>
        </w:rPr>
        <w:t>2</w:t>
      </w:r>
      <w:r w:rsidR="00DB6F7F">
        <w:rPr>
          <w:sz w:val="24"/>
        </w:rPr>
        <w:t>1</w:t>
      </w:r>
      <w:r w:rsidRPr="00587475">
        <w:rPr>
          <w:sz w:val="24"/>
        </w:rPr>
        <w:t xml:space="preserve"> годов.</w:t>
      </w:r>
      <w:r w:rsidRPr="00587475">
        <w:rPr>
          <w:b/>
          <w:sz w:val="24"/>
        </w:rPr>
        <w:t xml:space="preserve"> </w:t>
      </w:r>
    </w:p>
    <w:p w:rsidR="00746FD6" w:rsidRPr="00587475" w:rsidRDefault="00746FD6" w:rsidP="00746FD6">
      <w:pPr>
        <w:jc w:val="both"/>
        <w:rPr>
          <w:b/>
          <w:sz w:val="24"/>
        </w:rPr>
      </w:pPr>
      <w:r w:rsidRPr="00587475">
        <w:rPr>
          <w:b/>
          <w:sz w:val="24"/>
        </w:rPr>
        <w:t>Проведенная экспертиза</w:t>
      </w:r>
      <w:r w:rsidR="00FB735C" w:rsidRPr="00587475">
        <w:rPr>
          <w:b/>
          <w:sz w:val="24"/>
        </w:rPr>
        <w:t xml:space="preserve"> </w:t>
      </w:r>
      <w:r w:rsidRPr="00587475">
        <w:rPr>
          <w:b/>
          <w:sz w:val="24"/>
        </w:rPr>
        <w:t>данного проекта бюджета  показала, что</w:t>
      </w:r>
      <w:r w:rsidR="0085717A">
        <w:rPr>
          <w:b/>
          <w:sz w:val="24"/>
        </w:rPr>
        <w:t xml:space="preserve"> </w:t>
      </w:r>
      <w:r w:rsidR="001C312B" w:rsidRPr="00587475">
        <w:rPr>
          <w:b/>
          <w:sz w:val="24"/>
        </w:rPr>
        <w:t>п</w:t>
      </w:r>
      <w:r w:rsidR="007D7E25" w:rsidRPr="00587475">
        <w:rPr>
          <w:b/>
          <w:sz w:val="24"/>
        </w:rPr>
        <w:t xml:space="preserve">роект бюджета </w:t>
      </w:r>
      <w:r w:rsidRPr="00587475">
        <w:rPr>
          <w:b/>
          <w:sz w:val="24"/>
        </w:rPr>
        <w:t>соответств</w:t>
      </w:r>
      <w:r w:rsidR="0085717A">
        <w:rPr>
          <w:b/>
          <w:sz w:val="24"/>
        </w:rPr>
        <w:t>ует</w:t>
      </w:r>
      <w:r w:rsidRPr="00587475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587475" w:rsidRDefault="00746FD6" w:rsidP="00746FD6">
      <w:pPr>
        <w:jc w:val="both"/>
      </w:pPr>
      <w:proofErr w:type="gramStart"/>
      <w:r w:rsidRPr="00587475">
        <w:rPr>
          <w:sz w:val="24"/>
        </w:rPr>
        <w:t>По причине неполного распределения средств из федерального</w:t>
      </w:r>
      <w:r w:rsidR="00E7103D" w:rsidRPr="00587475">
        <w:rPr>
          <w:sz w:val="24"/>
        </w:rPr>
        <w:t>,</w:t>
      </w:r>
      <w:r w:rsidRPr="00587475">
        <w:rPr>
          <w:sz w:val="24"/>
        </w:rPr>
        <w:t xml:space="preserve"> областного</w:t>
      </w:r>
      <w:r w:rsidR="00E7103D" w:rsidRPr="00587475">
        <w:rPr>
          <w:sz w:val="24"/>
        </w:rPr>
        <w:t xml:space="preserve"> </w:t>
      </w:r>
      <w:r w:rsidRPr="00587475">
        <w:rPr>
          <w:sz w:val="24"/>
        </w:rPr>
        <w:t xml:space="preserve"> бюджетов</w:t>
      </w:r>
      <w:r w:rsidR="00E7103D" w:rsidRPr="00587475">
        <w:rPr>
          <w:sz w:val="24"/>
        </w:rPr>
        <w:t xml:space="preserve"> и бюджета района</w:t>
      </w:r>
      <w:r w:rsidRPr="00587475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587475">
        <w:rPr>
          <w:sz w:val="24"/>
        </w:rPr>
        <w:t xml:space="preserve"> </w:t>
      </w:r>
      <w:r w:rsidRPr="00587475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587475">
        <w:rPr>
          <w:sz w:val="24"/>
        </w:rPr>
        <w:t>муниципального образования</w:t>
      </w:r>
      <w:r w:rsidRPr="00587475">
        <w:rPr>
          <w:sz w:val="24"/>
        </w:rPr>
        <w:t xml:space="preserve"> в течение финансового года.</w:t>
      </w:r>
      <w:r w:rsidR="00A04F3B" w:rsidRPr="00587475">
        <w:t xml:space="preserve"> </w:t>
      </w:r>
    </w:p>
    <w:p w:rsidR="00D5510C" w:rsidRPr="00587475" w:rsidRDefault="00A04F3B" w:rsidP="00746FD6">
      <w:pPr>
        <w:jc w:val="both"/>
        <w:rPr>
          <w:sz w:val="24"/>
        </w:rPr>
      </w:pPr>
      <w:r w:rsidRPr="00587475">
        <w:rPr>
          <w:sz w:val="24"/>
        </w:rPr>
        <w:t xml:space="preserve">Как видно из проведенного анализа, </w:t>
      </w:r>
      <w:r w:rsidR="0098127B" w:rsidRPr="00587475">
        <w:rPr>
          <w:sz w:val="24"/>
        </w:rPr>
        <w:t xml:space="preserve"> незначительное </w:t>
      </w:r>
      <w:r w:rsidRPr="00587475">
        <w:rPr>
          <w:sz w:val="24"/>
        </w:rPr>
        <w:t>увеличение объема собственных доходов поселения планируется</w:t>
      </w:r>
      <w:r w:rsidR="000B7EE3" w:rsidRPr="00587475">
        <w:rPr>
          <w:sz w:val="24"/>
        </w:rPr>
        <w:t xml:space="preserve"> только</w:t>
      </w:r>
      <w:r w:rsidRPr="00587475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587475">
        <w:rPr>
          <w:sz w:val="24"/>
        </w:rPr>
        <w:t xml:space="preserve"> </w:t>
      </w:r>
    </w:p>
    <w:p w:rsidR="00370E39" w:rsidRPr="00587475" w:rsidRDefault="00746FD6" w:rsidP="00746FD6">
      <w:pPr>
        <w:jc w:val="both"/>
        <w:rPr>
          <w:sz w:val="24"/>
        </w:rPr>
      </w:pPr>
      <w:r w:rsidRPr="00587475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587475" w:rsidRDefault="00746FD6" w:rsidP="00746FD6">
      <w:pPr>
        <w:jc w:val="both"/>
        <w:rPr>
          <w:b/>
          <w:sz w:val="24"/>
        </w:rPr>
      </w:pPr>
      <w:r w:rsidRPr="00587475">
        <w:rPr>
          <w:sz w:val="24"/>
        </w:rPr>
        <w:t xml:space="preserve">В связи с этим, считаю необходимым </w:t>
      </w:r>
      <w:r w:rsidRPr="00587475">
        <w:rPr>
          <w:b/>
          <w:sz w:val="24"/>
        </w:rPr>
        <w:t>рекомендовать:</w:t>
      </w:r>
    </w:p>
    <w:p w:rsidR="00746FD6" w:rsidRPr="00587475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587475">
        <w:rPr>
          <w:sz w:val="24"/>
        </w:rPr>
        <w:t>Учесть замечани</w:t>
      </w:r>
      <w:r w:rsidR="00D5510C" w:rsidRPr="00587475">
        <w:rPr>
          <w:sz w:val="24"/>
        </w:rPr>
        <w:t>е</w:t>
      </w:r>
      <w:r w:rsidRPr="00587475">
        <w:rPr>
          <w:sz w:val="24"/>
        </w:rPr>
        <w:t>, отмеченн</w:t>
      </w:r>
      <w:r w:rsidR="00D5510C" w:rsidRPr="00587475">
        <w:rPr>
          <w:sz w:val="24"/>
        </w:rPr>
        <w:t>о</w:t>
      </w:r>
      <w:r w:rsidRPr="00587475">
        <w:rPr>
          <w:sz w:val="24"/>
        </w:rPr>
        <w:t>е в данном заключении</w:t>
      </w:r>
      <w:r w:rsidR="003B0B3C" w:rsidRPr="00587475">
        <w:rPr>
          <w:sz w:val="24"/>
        </w:rPr>
        <w:t>.</w:t>
      </w:r>
    </w:p>
    <w:p w:rsidR="00746FD6" w:rsidRPr="00587475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587475">
        <w:rPr>
          <w:sz w:val="24"/>
        </w:rPr>
        <w:t xml:space="preserve">Рассмотреть  проект бюджета </w:t>
      </w:r>
      <w:r w:rsidR="00370E39" w:rsidRPr="00587475">
        <w:rPr>
          <w:sz w:val="24"/>
        </w:rPr>
        <w:t xml:space="preserve"> </w:t>
      </w:r>
      <w:proofErr w:type="spellStart"/>
      <w:r w:rsidR="00587475" w:rsidRPr="00587475">
        <w:rPr>
          <w:sz w:val="24"/>
        </w:rPr>
        <w:t>Холмогойского</w:t>
      </w:r>
      <w:proofErr w:type="spellEnd"/>
      <w:r w:rsidR="0043602F" w:rsidRPr="00587475">
        <w:rPr>
          <w:sz w:val="24"/>
        </w:rPr>
        <w:t xml:space="preserve"> мун</w:t>
      </w:r>
      <w:r w:rsidR="00370E39" w:rsidRPr="00587475">
        <w:rPr>
          <w:sz w:val="24"/>
        </w:rPr>
        <w:t xml:space="preserve">иципального образования </w:t>
      </w:r>
      <w:r w:rsidRPr="00587475">
        <w:rPr>
          <w:sz w:val="24"/>
        </w:rPr>
        <w:t xml:space="preserve"> </w:t>
      </w:r>
      <w:r w:rsidR="003B0B3C" w:rsidRPr="00587475">
        <w:rPr>
          <w:sz w:val="24"/>
        </w:rPr>
        <w:t>на 201</w:t>
      </w:r>
      <w:r w:rsidR="00DB6F7F">
        <w:rPr>
          <w:sz w:val="24"/>
        </w:rPr>
        <w:t>9</w:t>
      </w:r>
      <w:r w:rsidR="003B0B3C" w:rsidRPr="00587475">
        <w:rPr>
          <w:sz w:val="24"/>
        </w:rPr>
        <w:t xml:space="preserve"> год и плановый период 20</w:t>
      </w:r>
      <w:r w:rsidR="00DB6F7F">
        <w:rPr>
          <w:sz w:val="24"/>
        </w:rPr>
        <w:t>20</w:t>
      </w:r>
      <w:r w:rsidR="003B0B3C" w:rsidRPr="00587475">
        <w:rPr>
          <w:sz w:val="24"/>
        </w:rPr>
        <w:t xml:space="preserve"> и 20</w:t>
      </w:r>
      <w:r w:rsidR="004B7EC3">
        <w:rPr>
          <w:sz w:val="24"/>
        </w:rPr>
        <w:t>2</w:t>
      </w:r>
      <w:r w:rsidR="00DB6F7F">
        <w:rPr>
          <w:sz w:val="24"/>
        </w:rPr>
        <w:t>1</w:t>
      </w:r>
      <w:r w:rsidR="003B0B3C" w:rsidRPr="00587475">
        <w:rPr>
          <w:sz w:val="24"/>
        </w:rPr>
        <w:t xml:space="preserve"> годов </w:t>
      </w:r>
      <w:r w:rsidRPr="00587475">
        <w:rPr>
          <w:sz w:val="24"/>
        </w:rPr>
        <w:t>и принять его к утверждению</w:t>
      </w:r>
      <w:r w:rsidR="00370E39" w:rsidRPr="00587475">
        <w:rPr>
          <w:sz w:val="24"/>
        </w:rPr>
        <w:t>.</w:t>
      </w:r>
    </w:p>
    <w:p w:rsidR="004B7EC3" w:rsidRDefault="004B7EC3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70E39" w:rsidRPr="00587475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587475">
        <w:rPr>
          <w:sz w:val="24"/>
        </w:rPr>
        <w:tab/>
      </w:r>
    </w:p>
    <w:p w:rsidR="00746FD6" w:rsidRPr="00587475" w:rsidRDefault="007250F0" w:rsidP="00746FD6">
      <w:pPr>
        <w:jc w:val="both"/>
        <w:rPr>
          <w:sz w:val="24"/>
        </w:rPr>
      </w:pPr>
      <w:r w:rsidRPr="00587475">
        <w:rPr>
          <w:sz w:val="24"/>
        </w:rPr>
        <w:t xml:space="preserve">Аудитор </w:t>
      </w:r>
      <w:r w:rsidR="00CA219C" w:rsidRPr="00587475">
        <w:rPr>
          <w:sz w:val="24"/>
        </w:rPr>
        <w:t xml:space="preserve"> </w:t>
      </w:r>
      <w:r w:rsidR="00746FD6" w:rsidRPr="00587475">
        <w:rPr>
          <w:sz w:val="24"/>
        </w:rPr>
        <w:t xml:space="preserve"> КСП</w:t>
      </w:r>
      <w:r w:rsidR="00F71BF7" w:rsidRPr="00587475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587475">
        <w:rPr>
          <w:sz w:val="24"/>
        </w:rPr>
        <w:t>МО «</w:t>
      </w:r>
      <w:proofErr w:type="spellStart"/>
      <w:r w:rsidRPr="00587475">
        <w:rPr>
          <w:sz w:val="24"/>
        </w:rPr>
        <w:t>Заларинский</w:t>
      </w:r>
      <w:proofErr w:type="spellEnd"/>
      <w:r w:rsidRPr="00587475">
        <w:rPr>
          <w:sz w:val="24"/>
        </w:rPr>
        <w:t xml:space="preserve"> район»:                                  </w:t>
      </w:r>
      <w:r w:rsidR="00EE2DBD" w:rsidRPr="00587475">
        <w:rPr>
          <w:sz w:val="24"/>
        </w:rPr>
        <w:t xml:space="preserve">   </w:t>
      </w:r>
      <w:r w:rsidRPr="00587475">
        <w:rPr>
          <w:sz w:val="24"/>
        </w:rPr>
        <w:t xml:space="preserve">   </w:t>
      </w:r>
      <w:r w:rsidR="00F71BF7" w:rsidRPr="00587475">
        <w:rPr>
          <w:sz w:val="24"/>
        </w:rPr>
        <w:t xml:space="preserve">          </w:t>
      </w:r>
      <w:r w:rsidRPr="00587475">
        <w:rPr>
          <w:sz w:val="24"/>
        </w:rPr>
        <w:t xml:space="preserve">     </w:t>
      </w:r>
      <w:r w:rsidR="007250F0" w:rsidRPr="00587475">
        <w:rPr>
          <w:sz w:val="24"/>
        </w:rPr>
        <w:t>Т.С. Кантонист</w:t>
      </w:r>
    </w:p>
    <w:sectPr w:rsidR="00343005" w:rsidRPr="00293AD3" w:rsidSect="00587475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DF" w:rsidRDefault="00C919DF" w:rsidP="00312BD0">
      <w:r>
        <w:separator/>
      </w:r>
    </w:p>
  </w:endnote>
  <w:endnote w:type="continuationSeparator" w:id="0">
    <w:p w:rsidR="00C919DF" w:rsidRDefault="00C919DF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2D33A6" w:rsidRDefault="002D3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51">
          <w:rPr>
            <w:noProof/>
          </w:rPr>
          <w:t>1</w:t>
        </w:r>
        <w:r>
          <w:fldChar w:fldCharType="end"/>
        </w:r>
      </w:p>
    </w:sdtContent>
  </w:sdt>
  <w:p w:rsidR="002D33A6" w:rsidRDefault="002D33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DF" w:rsidRDefault="00C919DF" w:rsidP="00312BD0">
      <w:r>
        <w:separator/>
      </w:r>
    </w:p>
  </w:footnote>
  <w:footnote w:type="continuationSeparator" w:id="0">
    <w:p w:rsidR="00C919DF" w:rsidRDefault="00C919DF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93"/>
    <w:rsid w:val="00000ACE"/>
    <w:rsid w:val="0000434A"/>
    <w:rsid w:val="00004F3F"/>
    <w:rsid w:val="00005398"/>
    <w:rsid w:val="00007D9B"/>
    <w:rsid w:val="00012C0E"/>
    <w:rsid w:val="00013E3B"/>
    <w:rsid w:val="00017003"/>
    <w:rsid w:val="00017A48"/>
    <w:rsid w:val="00024688"/>
    <w:rsid w:val="0002539C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B04"/>
    <w:rsid w:val="000D2C41"/>
    <w:rsid w:val="000D4A44"/>
    <w:rsid w:val="000D6EB1"/>
    <w:rsid w:val="000E0518"/>
    <w:rsid w:val="000E0EFA"/>
    <w:rsid w:val="000E17EB"/>
    <w:rsid w:val="000E44F0"/>
    <w:rsid w:val="000E460B"/>
    <w:rsid w:val="000E5C27"/>
    <w:rsid w:val="000F2D85"/>
    <w:rsid w:val="000F6DEC"/>
    <w:rsid w:val="001018DD"/>
    <w:rsid w:val="00101D7D"/>
    <w:rsid w:val="0010257F"/>
    <w:rsid w:val="001051BC"/>
    <w:rsid w:val="00105B0C"/>
    <w:rsid w:val="00105B45"/>
    <w:rsid w:val="00110071"/>
    <w:rsid w:val="0012318D"/>
    <w:rsid w:val="0012452E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5623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40B2"/>
    <w:rsid w:val="002C58BB"/>
    <w:rsid w:val="002D33A6"/>
    <w:rsid w:val="002D477F"/>
    <w:rsid w:val="002D55B5"/>
    <w:rsid w:val="002E1836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3412"/>
    <w:rsid w:val="003D1643"/>
    <w:rsid w:val="003D1EAC"/>
    <w:rsid w:val="003D263E"/>
    <w:rsid w:val="003D2A5E"/>
    <w:rsid w:val="003D2B66"/>
    <w:rsid w:val="003D2E3A"/>
    <w:rsid w:val="003D34CF"/>
    <w:rsid w:val="003D3756"/>
    <w:rsid w:val="003D471C"/>
    <w:rsid w:val="003D74E7"/>
    <w:rsid w:val="003E078D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1AA"/>
    <w:rsid w:val="004B17A3"/>
    <w:rsid w:val="004B385A"/>
    <w:rsid w:val="004B5711"/>
    <w:rsid w:val="004B7EC3"/>
    <w:rsid w:val="004C184A"/>
    <w:rsid w:val="004C58D9"/>
    <w:rsid w:val="004D1703"/>
    <w:rsid w:val="004E005A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4A82"/>
    <w:rsid w:val="004F5344"/>
    <w:rsid w:val="004F62BD"/>
    <w:rsid w:val="004F6FD0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87475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3E"/>
    <w:rsid w:val="005D508A"/>
    <w:rsid w:val="005E0008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32F3"/>
    <w:rsid w:val="006149B7"/>
    <w:rsid w:val="006170AE"/>
    <w:rsid w:val="006177A9"/>
    <w:rsid w:val="00621060"/>
    <w:rsid w:val="00621534"/>
    <w:rsid w:val="0062295A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56938"/>
    <w:rsid w:val="00657B1A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1E11"/>
    <w:rsid w:val="006A6FB1"/>
    <w:rsid w:val="006A7B3F"/>
    <w:rsid w:val="006B0562"/>
    <w:rsid w:val="006B44B3"/>
    <w:rsid w:val="006B7EAC"/>
    <w:rsid w:val="006C330D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122"/>
    <w:rsid w:val="007228B2"/>
    <w:rsid w:val="007249F9"/>
    <w:rsid w:val="007250F0"/>
    <w:rsid w:val="00725AB5"/>
    <w:rsid w:val="00731929"/>
    <w:rsid w:val="00735291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4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707F"/>
    <w:rsid w:val="0078075F"/>
    <w:rsid w:val="007808BF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0802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507EF"/>
    <w:rsid w:val="00851785"/>
    <w:rsid w:val="008519F3"/>
    <w:rsid w:val="00852EFA"/>
    <w:rsid w:val="00853D32"/>
    <w:rsid w:val="008549A7"/>
    <w:rsid w:val="00854AAF"/>
    <w:rsid w:val="00855572"/>
    <w:rsid w:val="00855921"/>
    <w:rsid w:val="0085659E"/>
    <w:rsid w:val="0085717A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127B"/>
    <w:rsid w:val="009865FE"/>
    <w:rsid w:val="00987EF0"/>
    <w:rsid w:val="00990863"/>
    <w:rsid w:val="00990CDA"/>
    <w:rsid w:val="00995871"/>
    <w:rsid w:val="00995896"/>
    <w:rsid w:val="00995B33"/>
    <w:rsid w:val="00995D35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275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4CB8"/>
    <w:rsid w:val="00AD5256"/>
    <w:rsid w:val="00AD5D46"/>
    <w:rsid w:val="00AD5F37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6FC3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A78A1"/>
    <w:rsid w:val="00BB0DF3"/>
    <w:rsid w:val="00BB17DB"/>
    <w:rsid w:val="00BB1A55"/>
    <w:rsid w:val="00BB294F"/>
    <w:rsid w:val="00BB2CBA"/>
    <w:rsid w:val="00BB2FF9"/>
    <w:rsid w:val="00BB49E4"/>
    <w:rsid w:val="00BB7A79"/>
    <w:rsid w:val="00BC23F7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38C9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19DF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B0264"/>
    <w:rsid w:val="00CB064D"/>
    <w:rsid w:val="00CB0E3B"/>
    <w:rsid w:val="00CB13ED"/>
    <w:rsid w:val="00CB6957"/>
    <w:rsid w:val="00CC0A2C"/>
    <w:rsid w:val="00CC260A"/>
    <w:rsid w:val="00CC3D1D"/>
    <w:rsid w:val="00CC5052"/>
    <w:rsid w:val="00CC52A2"/>
    <w:rsid w:val="00CC58C7"/>
    <w:rsid w:val="00CC6D43"/>
    <w:rsid w:val="00CD084A"/>
    <w:rsid w:val="00CD187F"/>
    <w:rsid w:val="00CD3553"/>
    <w:rsid w:val="00CD4368"/>
    <w:rsid w:val="00CD4851"/>
    <w:rsid w:val="00CD56A0"/>
    <w:rsid w:val="00CD79B6"/>
    <w:rsid w:val="00CE0E05"/>
    <w:rsid w:val="00CE15B3"/>
    <w:rsid w:val="00CE2695"/>
    <w:rsid w:val="00CE41D8"/>
    <w:rsid w:val="00CE4AB1"/>
    <w:rsid w:val="00CE4CE0"/>
    <w:rsid w:val="00CE55AC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6798"/>
    <w:rsid w:val="00D1701C"/>
    <w:rsid w:val="00D17C13"/>
    <w:rsid w:val="00D228A3"/>
    <w:rsid w:val="00D239C5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223C"/>
    <w:rsid w:val="00DB32B3"/>
    <w:rsid w:val="00DB36EA"/>
    <w:rsid w:val="00DB6F7F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EA"/>
    <w:rsid w:val="00EC29FF"/>
    <w:rsid w:val="00ED1530"/>
    <w:rsid w:val="00ED58C7"/>
    <w:rsid w:val="00ED5EFE"/>
    <w:rsid w:val="00ED6C1C"/>
    <w:rsid w:val="00EE0D6F"/>
    <w:rsid w:val="00EE1558"/>
    <w:rsid w:val="00EE22C0"/>
    <w:rsid w:val="00EE2DBD"/>
    <w:rsid w:val="00EF4E29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072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0220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DC40-A2D8-453C-B385-777A4558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22560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27</cp:revision>
  <cp:lastPrinted>2019-01-09T05:34:00Z</cp:lastPrinted>
  <dcterms:created xsi:type="dcterms:W3CDTF">2011-11-16T07:26:00Z</dcterms:created>
  <dcterms:modified xsi:type="dcterms:W3CDTF">2019-01-09T05:34:00Z</dcterms:modified>
</cp:coreProperties>
</file>