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0C" w:rsidRDefault="00534F0C" w:rsidP="00534F0C">
      <w:pPr>
        <w:rPr>
          <w:b/>
        </w:rPr>
      </w:pPr>
    </w:p>
    <w:p w:rsidR="001C2B15" w:rsidRPr="00D47F77" w:rsidRDefault="001C2B15" w:rsidP="001C2B15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>
        <w:rPr>
          <w:rFonts w:ascii="Calibri" w:eastAsia="Times New Roman" w:hAnsi="Calibri"/>
          <w:b/>
          <w:noProof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B15" w:rsidRPr="00D47F77" w:rsidRDefault="001C2B15" w:rsidP="001C2B15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1C2B15" w:rsidRPr="00D47F77" w:rsidRDefault="001C2B15" w:rsidP="001C2B15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lang w:eastAsia="ru-RU"/>
        </w:rPr>
      </w:pPr>
      <w:r w:rsidRPr="00D47F77">
        <w:rPr>
          <w:rFonts w:eastAsia="Times New Roman"/>
          <w:b/>
          <w:lang w:eastAsia="ru-RU"/>
        </w:rPr>
        <w:t>Контрольно-счетная палата</w:t>
      </w:r>
    </w:p>
    <w:p w:rsidR="001C2B15" w:rsidRPr="00D47F77" w:rsidRDefault="001C2B15" w:rsidP="001C2B15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lang w:eastAsia="ru-RU"/>
        </w:rPr>
      </w:pPr>
      <w:r w:rsidRPr="00D47F77">
        <w:rPr>
          <w:rFonts w:eastAsia="Times New Roman"/>
          <w:b/>
          <w:lang w:eastAsia="ru-RU"/>
        </w:rPr>
        <w:t>муниципального образования «</w:t>
      </w:r>
      <w:proofErr w:type="spellStart"/>
      <w:r w:rsidRPr="00D47F77">
        <w:rPr>
          <w:rFonts w:eastAsia="Times New Roman"/>
          <w:b/>
          <w:lang w:eastAsia="ru-RU"/>
        </w:rPr>
        <w:t>Заларинский</w:t>
      </w:r>
      <w:proofErr w:type="spellEnd"/>
      <w:r w:rsidRPr="00D47F77">
        <w:rPr>
          <w:rFonts w:eastAsia="Times New Roman"/>
          <w:b/>
          <w:lang w:eastAsia="ru-RU"/>
        </w:rPr>
        <w:t xml:space="preserve"> район»</w:t>
      </w:r>
    </w:p>
    <w:p w:rsidR="001C2B15" w:rsidRPr="00D47F77" w:rsidRDefault="001C2B15" w:rsidP="001C2B15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/>
          <w:lang w:eastAsia="ru-RU"/>
        </w:rPr>
      </w:pPr>
    </w:p>
    <w:p w:rsidR="001C2B15" w:rsidRPr="00D47F77" w:rsidRDefault="001C2B15" w:rsidP="001C2B15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1C2B15" w:rsidRPr="00D47F77" w:rsidRDefault="005D0547" w:rsidP="001C2B15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>
        <w:rPr>
          <w:rFonts w:eastAsia="Calibri"/>
          <w:noProof/>
          <w:szCs w:val="24"/>
          <w:lang w:eastAsia="ru-RU"/>
        </w:rPr>
        <w:pict>
          <v:line id="Прямая соединительная линия 2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fzVhas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1C2B15" w:rsidRPr="00D47F77" w:rsidRDefault="001C2B15" w:rsidP="001C2B15">
      <w:pPr>
        <w:jc w:val="center"/>
        <w:rPr>
          <w:b/>
          <w:szCs w:val="24"/>
        </w:rPr>
      </w:pPr>
    </w:p>
    <w:p w:rsidR="00534F0C" w:rsidRDefault="00534F0C" w:rsidP="00534F0C">
      <w:pPr>
        <w:jc w:val="center"/>
        <w:rPr>
          <w:b/>
        </w:rPr>
      </w:pPr>
      <w:proofErr w:type="gramStart"/>
      <w:r w:rsidRPr="00BF2E77">
        <w:rPr>
          <w:b/>
        </w:rPr>
        <w:t>З</w:t>
      </w:r>
      <w:proofErr w:type="gramEnd"/>
      <w:r w:rsidRPr="00BF2E77">
        <w:rPr>
          <w:b/>
        </w:rPr>
        <w:t xml:space="preserve"> А К Л Ю Ч Е Н И Е</w:t>
      </w:r>
      <w:r w:rsidRPr="00F52D40">
        <w:rPr>
          <w:b/>
        </w:rPr>
        <w:t xml:space="preserve">  № 14/</w:t>
      </w:r>
      <w:r w:rsidR="004574F9">
        <w:rPr>
          <w:b/>
        </w:rPr>
        <w:t>12</w:t>
      </w:r>
      <w:r>
        <w:rPr>
          <w:b/>
        </w:rPr>
        <w:t>-з</w:t>
      </w:r>
    </w:p>
    <w:p w:rsidR="00534F0C" w:rsidRDefault="00534F0C" w:rsidP="00534F0C"/>
    <w:p w:rsidR="00534F0C" w:rsidRDefault="00534F0C" w:rsidP="00534F0C">
      <w:r>
        <w:t>Контрольно-счетной палаты МО «</w:t>
      </w:r>
      <w:proofErr w:type="spellStart"/>
      <w:r>
        <w:t>Заларинский</w:t>
      </w:r>
      <w:proofErr w:type="spellEnd"/>
      <w:r>
        <w:t xml:space="preserve">  район»  по результатам</w:t>
      </w:r>
    </w:p>
    <w:p w:rsidR="00534F0C" w:rsidRDefault="00534F0C" w:rsidP="00534F0C">
      <w:r>
        <w:t xml:space="preserve">внешней проверки годового отчета об исполнении  бюджета  </w:t>
      </w:r>
    </w:p>
    <w:p w:rsidR="00534F0C" w:rsidRDefault="00DB135C" w:rsidP="00534F0C">
      <w:proofErr w:type="spellStart"/>
      <w:r>
        <w:t>Холмогойского</w:t>
      </w:r>
      <w:proofErr w:type="spellEnd"/>
      <w:r w:rsidR="009E3774" w:rsidRPr="009E3774">
        <w:t xml:space="preserve"> сельского   поселения </w:t>
      </w:r>
      <w:r w:rsidR="00534F0C">
        <w:t>за 201</w:t>
      </w:r>
      <w:r w:rsidR="00E0418C">
        <w:t>8</w:t>
      </w:r>
      <w:r w:rsidR="004574F9">
        <w:t xml:space="preserve"> </w:t>
      </w:r>
      <w:r w:rsidR="00534F0C">
        <w:t xml:space="preserve">год. </w:t>
      </w:r>
    </w:p>
    <w:p w:rsidR="00534F0C" w:rsidRDefault="00534F0C" w:rsidP="00534F0C"/>
    <w:p w:rsidR="00534F0C" w:rsidRDefault="00E0418C" w:rsidP="00534F0C">
      <w:r>
        <w:t xml:space="preserve">30 апреля </w:t>
      </w:r>
      <w:r w:rsidR="004574F9">
        <w:t xml:space="preserve"> </w:t>
      </w:r>
      <w:r w:rsidR="008B3AB7">
        <w:t xml:space="preserve">  201</w:t>
      </w:r>
      <w:r>
        <w:t xml:space="preserve">9 </w:t>
      </w:r>
      <w:r w:rsidR="00534F0C">
        <w:t xml:space="preserve">года                                                                        </w:t>
      </w:r>
      <w:proofErr w:type="spellStart"/>
      <w:r w:rsidR="00534F0C">
        <w:t>п.Залари</w:t>
      </w:r>
      <w:proofErr w:type="spellEnd"/>
    </w:p>
    <w:p w:rsidR="00534F0C" w:rsidRDefault="00534F0C" w:rsidP="00534F0C"/>
    <w:p w:rsidR="004336B4" w:rsidRPr="004336B4" w:rsidRDefault="004336B4" w:rsidP="004336B4">
      <w:pPr>
        <w:jc w:val="both"/>
        <w:rPr>
          <w:rFonts w:cs="Times New Roman"/>
          <w:szCs w:val="28"/>
        </w:rPr>
      </w:pPr>
      <w:r w:rsidRPr="004336B4">
        <w:rPr>
          <w:rFonts w:cs="Times New Roman"/>
          <w:szCs w:val="28"/>
        </w:rPr>
        <w:t xml:space="preserve">Настоящее заключение подготовлено мною, </w:t>
      </w:r>
      <w:r>
        <w:rPr>
          <w:rFonts w:cs="Times New Roman"/>
          <w:szCs w:val="28"/>
        </w:rPr>
        <w:t>аудитором</w:t>
      </w:r>
      <w:r w:rsidRPr="004336B4">
        <w:rPr>
          <w:rFonts w:cs="Times New Roman"/>
          <w:szCs w:val="28"/>
        </w:rPr>
        <w:t xml:space="preserve"> КСП МО «</w:t>
      </w:r>
      <w:proofErr w:type="spellStart"/>
      <w:r w:rsidRPr="004336B4">
        <w:rPr>
          <w:rFonts w:cs="Times New Roman"/>
          <w:szCs w:val="28"/>
        </w:rPr>
        <w:t>Заларинский</w:t>
      </w:r>
      <w:proofErr w:type="spellEnd"/>
      <w:r w:rsidRPr="004336B4">
        <w:rPr>
          <w:rFonts w:cs="Times New Roman"/>
          <w:szCs w:val="28"/>
        </w:rPr>
        <w:t xml:space="preserve"> район» </w:t>
      </w:r>
      <w:r>
        <w:rPr>
          <w:rFonts w:cs="Times New Roman"/>
          <w:szCs w:val="28"/>
        </w:rPr>
        <w:t>Кантонист Т.С.</w:t>
      </w:r>
      <w:r w:rsidRPr="004336B4">
        <w:rPr>
          <w:rFonts w:cs="Times New Roman"/>
          <w:szCs w:val="28"/>
        </w:rPr>
        <w:t xml:space="preserve"> в соответствии с требованиями ст.264.4 Бюджетного Кодекса РФ.</w:t>
      </w:r>
    </w:p>
    <w:p w:rsidR="004336B4" w:rsidRPr="004336B4" w:rsidRDefault="004336B4" w:rsidP="004336B4">
      <w:pPr>
        <w:jc w:val="both"/>
        <w:rPr>
          <w:rFonts w:cs="Times New Roman"/>
          <w:szCs w:val="28"/>
        </w:rPr>
      </w:pPr>
      <w:r w:rsidRPr="004336B4">
        <w:rPr>
          <w:rFonts w:cs="Times New Roman"/>
          <w:szCs w:val="28"/>
        </w:rPr>
        <w:t>Проверка  по указанному вопросу проведена  на основании соглашения</w:t>
      </w:r>
      <w:r w:rsidR="00A627FF">
        <w:rPr>
          <w:rFonts w:cs="Times New Roman"/>
          <w:szCs w:val="28"/>
        </w:rPr>
        <w:t xml:space="preserve"> </w:t>
      </w:r>
      <w:r w:rsidRPr="004336B4">
        <w:rPr>
          <w:rFonts w:cs="Times New Roman"/>
          <w:szCs w:val="28"/>
        </w:rPr>
        <w:t>о передаче Контрольно-счетной палате МО «</w:t>
      </w:r>
      <w:proofErr w:type="spellStart"/>
      <w:r w:rsidRPr="004336B4">
        <w:rPr>
          <w:rFonts w:cs="Times New Roman"/>
          <w:szCs w:val="28"/>
        </w:rPr>
        <w:t>Заларинский</w:t>
      </w:r>
      <w:proofErr w:type="spellEnd"/>
      <w:r w:rsidRPr="004336B4">
        <w:rPr>
          <w:rFonts w:cs="Times New Roman"/>
          <w:szCs w:val="28"/>
        </w:rPr>
        <w:t xml:space="preserve"> район» полномочий по осуществлению муниципального финансового контроля от 28 ноября  2017 года, Положения о КСП, плана работы КСП на 201</w:t>
      </w:r>
      <w:r w:rsidR="00E0418C">
        <w:rPr>
          <w:rFonts w:cs="Times New Roman"/>
          <w:szCs w:val="28"/>
        </w:rPr>
        <w:t>9</w:t>
      </w:r>
      <w:r w:rsidRPr="004336B4">
        <w:rPr>
          <w:rFonts w:cs="Times New Roman"/>
          <w:szCs w:val="28"/>
        </w:rPr>
        <w:t xml:space="preserve"> год, поручения председателя КСП от </w:t>
      </w:r>
      <w:r w:rsidR="009707CC">
        <w:rPr>
          <w:rFonts w:cs="Times New Roman"/>
          <w:szCs w:val="28"/>
        </w:rPr>
        <w:t>17</w:t>
      </w:r>
      <w:r>
        <w:rPr>
          <w:rFonts w:cs="Times New Roman"/>
          <w:szCs w:val="28"/>
        </w:rPr>
        <w:t>.04</w:t>
      </w:r>
      <w:r w:rsidRPr="004336B4">
        <w:rPr>
          <w:rFonts w:cs="Times New Roman"/>
          <w:szCs w:val="28"/>
        </w:rPr>
        <w:t xml:space="preserve">.2018 года  № </w:t>
      </w:r>
      <w:r>
        <w:rPr>
          <w:rFonts w:cs="Times New Roman"/>
          <w:szCs w:val="28"/>
        </w:rPr>
        <w:t>1</w:t>
      </w:r>
      <w:r w:rsidR="009707CC">
        <w:rPr>
          <w:rFonts w:cs="Times New Roman"/>
          <w:szCs w:val="28"/>
        </w:rPr>
        <w:t>3</w:t>
      </w:r>
      <w:r w:rsidRPr="004336B4">
        <w:rPr>
          <w:rFonts w:cs="Times New Roman"/>
          <w:szCs w:val="28"/>
        </w:rPr>
        <w:t>-п, с учетом стандарта внешнего муниципального финансового контроля СВМФК -6 «Порядок организации и проведения Контрольно-счетной палатой МО «</w:t>
      </w:r>
      <w:proofErr w:type="spellStart"/>
      <w:r w:rsidRPr="004336B4">
        <w:rPr>
          <w:rFonts w:cs="Times New Roman"/>
          <w:szCs w:val="28"/>
        </w:rPr>
        <w:t>Заларинский</w:t>
      </w:r>
      <w:proofErr w:type="spellEnd"/>
      <w:r w:rsidRPr="004336B4">
        <w:rPr>
          <w:rFonts w:cs="Times New Roman"/>
          <w:szCs w:val="28"/>
        </w:rPr>
        <w:t xml:space="preserve"> район» внешней проверки годового отчета об исполнении бюджета поселения МО «</w:t>
      </w:r>
      <w:proofErr w:type="spellStart"/>
      <w:r w:rsidRPr="004336B4">
        <w:rPr>
          <w:rFonts w:cs="Times New Roman"/>
          <w:szCs w:val="28"/>
        </w:rPr>
        <w:t>Заларинский</w:t>
      </w:r>
      <w:proofErr w:type="spellEnd"/>
      <w:r w:rsidRPr="004336B4">
        <w:rPr>
          <w:rFonts w:cs="Times New Roman"/>
          <w:szCs w:val="28"/>
        </w:rPr>
        <w:t xml:space="preserve"> район». </w:t>
      </w:r>
    </w:p>
    <w:p w:rsidR="004336B4" w:rsidRPr="004336B4" w:rsidRDefault="004336B4" w:rsidP="004336B4">
      <w:pPr>
        <w:rPr>
          <w:rFonts w:cs="Times New Roman"/>
          <w:szCs w:val="28"/>
        </w:rPr>
      </w:pPr>
    </w:p>
    <w:p w:rsidR="00534F0C" w:rsidRDefault="00534F0C" w:rsidP="00534F0C"/>
    <w:p w:rsidR="00534F0C" w:rsidRPr="003B3443" w:rsidRDefault="00534F0C" w:rsidP="00534F0C">
      <w:pPr>
        <w:pStyle w:val="a3"/>
        <w:numPr>
          <w:ilvl w:val="0"/>
          <w:numId w:val="1"/>
        </w:numPr>
        <w:rPr>
          <w:b/>
        </w:rPr>
      </w:pPr>
      <w:r w:rsidRPr="003B3443">
        <w:rPr>
          <w:b/>
        </w:rPr>
        <w:t>Общие положения.</w:t>
      </w:r>
    </w:p>
    <w:p w:rsidR="00534F0C" w:rsidRDefault="00534F0C" w:rsidP="00534F0C"/>
    <w:p w:rsidR="00534F0C" w:rsidRPr="00CC2126" w:rsidRDefault="00534F0C" w:rsidP="00534F0C">
      <w:pPr>
        <w:jc w:val="both"/>
      </w:pPr>
      <w:r w:rsidRPr="00E50487">
        <w:t xml:space="preserve">В ходе проверки были проанализированы нормативно-правовые акты администрации </w:t>
      </w:r>
      <w:proofErr w:type="spellStart"/>
      <w:r w:rsidR="00EF6923" w:rsidRPr="00E50487">
        <w:t>Холмогойского</w:t>
      </w:r>
      <w:proofErr w:type="spellEnd"/>
      <w:r w:rsidR="00E4781C" w:rsidRPr="00E50487">
        <w:t xml:space="preserve"> сельского поселения</w:t>
      </w:r>
      <w:r w:rsidRPr="00E50487">
        <w:t xml:space="preserve">, документы по </w:t>
      </w:r>
      <w:r w:rsidRPr="00CC2126">
        <w:t>начислению заработной платы, кассовые и банковские документы за 201</w:t>
      </w:r>
      <w:r w:rsidR="00E50487" w:rsidRPr="00CC2126">
        <w:t>8</w:t>
      </w:r>
      <w:r w:rsidRPr="00CC2126">
        <w:t xml:space="preserve"> год, годо</w:t>
      </w:r>
      <w:r w:rsidR="001212EF" w:rsidRPr="00CC2126">
        <w:t>вая бюджетная отчетность за 201</w:t>
      </w:r>
      <w:r w:rsidR="00E50487" w:rsidRPr="00CC2126">
        <w:t>8</w:t>
      </w:r>
      <w:r w:rsidRPr="00CC2126">
        <w:t xml:space="preserve"> год и 201</w:t>
      </w:r>
      <w:r w:rsidR="00E50487" w:rsidRPr="00CC2126">
        <w:t>7</w:t>
      </w:r>
      <w:r w:rsidRPr="00CC2126">
        <w:t xml:space="preserve"> год.</w:t>
      </w:r>
    </w:p>
    <w:p w:rsidR="00EF6923" w:rsidRPr="00CC2126" w:rsidRDefault="00EF6923" w:rsidP="00EF6923">
      <w:pPr>
        <w:jc w:val="both"/>
      </w:pPr>
      <w:r w:rsidRPr="00CC2126">
        <w:t>Муниципальное образование «</w:t>
      </w:r>
      <w:proofErr w:type="spellStart"/>
      <w:r w:rsidRPr="00CC2126">
        <w:t>Холмогойское</w:t>
      </w:r>
      <w:proofErr w:type="spellEnd"/>
      <w:r w:rsidRPr="00CC2126">
        <w:t xml:space="preserve"> сельское поселение» ( далее –</w:t>
      </w:r>
      <w:proofErr w:type="spellStart"/>
      <w:r w:rsidRPr="00CC2126">
        <w:t>Холмогойское</w:t>
      </w:r>
      <w:proofErr w:type="spellEnd"/>
      <w:r w:rsidRPr="00CC2126">
        <w:t xml:space="preserve"> МО, поселение) является сельским поселением, с административным центром в </w:t>
      </w:r>
      <w:proofErr w:type="spellStart"/>
      <w:r w:rsidRPr="00CC2126">
        <w:t>с.Холмогой</w:t>
      </w:r>
      <w:proofErr w:type="spellEnd"/>
      <w:r w:rsidRPr="00CC2126">
        <w:t xml:space="preserve">, </w:t>
      </w:r>
      <w:proofErr w:type="spellStart"/>
      <w:r w:rsidRPr="00CC2126">
        <w:t>Заларинского</w:t>
      </w:r>
      <w:proofErr w:type="spellEnd"/>
      <w:r w:rsidRPr="00CC2126">
        <w:t xml:space="preserve"> района. В состав территории поселения входит 3 населенных пункта: село </w:t>
      </w:r>
      <w:proofErr w:type="spellStart"/>
      <w:r w:rsidRPr="00CC2126">
        <w:t>Холмогой</w:t>
      </w:r>
      <w:proofErr w:type="spellEnd"/>
      <w:r w:rsidRPr="00CC2126">
        <w:t xml:space="preserve">,  </w:t>
      </w:r>
      <w:proofErr w:type="spellStart"/>
      <w:r w:rsidRPr="00CC2126">
        <w:t>д.Романова</w:t>
      </w:r>
      <w:proofErr w:type="spellEnd"/>
      <w:r w:rsidRPr="00CC2126">
        <w:t xml:space="preserve">,  </w:t>
      </w:r>
      <w:proofErr w:type="spellStart"/>
      <w:r w:rsidRPr="00CC2126">
        <w:t>д.Сенная</w:t>
      </w:r>
      <w:proofErr w:type="spellEnd"/>
      <w:r w:rsidRPr="00CC2126">
        <w:t xml:space="preserve"> падь.  Согласно данным статистического бюллетеня </w:t>
      </w:r>
      <w:proofErr w:type="spellStart"/>
      <w:r w:rsidRPr="00CC2126">
        <w:t>Иркутскстата</w:t>
      </w:r>
      <w:proofErr w:type="spellEnd"/>
      <w:r w:rsidRPr="00CC2126">
        <w:t xml:space="preserve">, численность постоянного населения  </w:t>
      </w:r>
      <w:proofErr w:type="spellStart"/>
      <w:r w:rsidRPr="00CC2126">
        <w:t>Холмогойского</w:t>
      </w:r>
      <w:proofErr w:type="spellEnd"/>
      <w:r w:rsidRPr="00CC2126">
        <w:t xml:space="preserve"> МО по состоянию на 1 января 201</w:t>
      </w:r>
      <w:r w:rsidR="00E50487" w:rsidRPr="00CC2126">
        <w:t>8</w:t>
      </w:r>
      <w:r w:rsidRPr="00CC2126">
        <w:t xml:space="preserve"> года составляла  </w:t>
      </w:r>
      <w:r w:rsidR="00E50487" w:rsidRPr="00CC2126">
        <w:t>937</w:t>
      </w:r>
      <w:r w:rsidRPr="00CC2126">
        <w:t xml:space="preserve">чел., то есть, </w:t>
      </w:r>
      <w:r w:rsidR="002C5EDD" w:rsidRPr="00CC2126">
        <w:t>уменьшена</w:t>
      </w:r>
      <w:r w:rsidRPr="00CC2126">
        <w:t xml:space="preserve">  на </w:t>
      </w:r>
      <w:r w:rsidR="00E50487" w:rsidRPr="00CC2126">
        <w:t>28</w:t>
      </w:r>
      <w:r w:rsidRPr="00CC2126">
        <w:t xml:space="preserve"> чел. по сравнению с данными на 1 января 201</w:t>
      </w:r>
      <w:r w:rsidR="00E50487" w:rsidRPr="00CC2126">
        <w:t>7</w:t>
      </w:r>
      <w:r w:rsidRPr="00CC2126">
        <w:t xml:space="preserve"> года.  </w:t>
      </w:r>
    </w:p>
    <w:p w:rsidR="00EF6923" w:rsidRPr="00CC2126" w:rsidRDefault="00EF6923" w:rsidP="00EF6923">
      <w:pPr>
        <w:jc w:val="both"/>
      </w:pPr>
      <w:r w:rsidRPr="00CC2126">
        <w:lastRenderedPageBreak/>
        <w:t xml:space="preserve">Ответственными за финансово-хозяйственную деятельность в поселении за проверяемый период являлись: с правом первой подписи -  глава администрации поселения Ходячих  Галина Константиновна, с правом второй подписи – ведущий  бухгалтер </w:t>
      </w:r>
      <w:proofErr w:type="spellStart"/>
      <w:r w:rsidRPr="00CC2126">
        <w:t>Хома</w:t>
      </w:r>
      <w:proofErr w:type="spellEnd"/>
      <w:r w:rsidRPr="00CC2126">
        <w:t xml:space="preserve"> </w:t>
      </w:r>
      <w:r w:rsidR="00CC2126" w:rsidRPr="00CC2126">
        <w:t>Ольга Ивановна</w:t>
      </w:r>
      <w:r w:rsidRPr="00CC2126">
        <w:t>.</w:t>
      </w:r>
    </w:p>
    <w:p w:rsidR="00EF6923" w:rsidRPr="00CC2126" w:rsidRDefault="00EF6923" w:rsidP="00EF6923">
      <w:pPr>
        <w:jc w:val="both"/>
      </w:pPr>
      <w:r w:rsidRPr="00CC2126">
        <w:t>Глава администрации поселения исполняет полномочия председателя Думы поселения, численность депутатов Думы составляет 10 чел. Дума поселения не обладает правом  юридического лица, депутаты Думы осуществляют свои полномочия  не на постоянной основе.</w:t>
      </w:r>
    </w:p>
    <w:p w:rsidR="00EF6923" w:rsidRPr="00CC2126" w:rsidRDefault="00EF6923" w:rsidP="00EF6923">
      <w:pPr>
        <w:jc w:val="both"/>
      </w:pPr>
      <w:r w:rsidRPr="00CC2126">
        <w:t>Кассовое обслуживание исполнения бюджета поселения осуществляется казначейским отделом Комитета по финансам Администрации МО «</w:t>
      </w:r>
      <w:proofErr w:type="spellStart"/>
      <w:r w:rsidRPr="00CC2126">
        <w:t>Заларинский</w:t>
      </w:r>
      <w:proofErr w:type="spellEnd"/>
      <w:r w:rsidRPr="00CC2126">
        <w:t xml:space="preserve"> район», в котором Администрации </w:t>
      </w:r>
      <w:proofErr w:type="spellStart"/>
      <w:r w:rsidRPr="00CC2126">
        <w:t>Холмогойского</w:t>
      </w:r>
      <w:proofErr w:type="spellEnd"/>
      <w:r w:rsidRPr="00CC2126">
        <w:t xml:space="preserve">  МО открыт лицевой счет получателя  бюджетных средств – 97801011784. ИНН – 3814010123, КПП- 381401001. </w:t>
      </w:r>
    </w:p>
    <w:p w:rsidR="00EF6923" w:rsidRPr="00CC2126" w:rsidRDefault="00EF6923" w:rsidP="00EF6923">
      <w:pPr>
        <w:jc w:val="both"/>
      </w:pPr>
      <w:r w:rsidRPr="00CC2126">
        <w:t>В связи с исполнением полномочий по созданию условий для организации досуга и обеспечения  жителей поселения услугами организаций культуры, в казначейском отделе Комитета по финансам открыт лицевой счет получателя бюджетных средств  муниципальному бюджетному учреждению культуры  «</w:t>
      </w:r>
      <w:proofErr w:type="spellStart"/>
      <w:r w:rsidRPr="00CC2126">
        <w:t>Холмогойский</w:t>
      </w:r>
      <w:proofErr w:type="spellEnd"/>
      <w:r w:rsidRPr="00CC2126">
        <w:t xml:space="preserve"> центр  </w:t>
      </w:r>
      <w:proofErr w:type="spellStart"/>
      <w:r w:rsidRPr="00CC2126">
        <w:t>ниформационной</w:t>
      </w:r>
      <w:proofErr w:type="spellEnd"/>
      <w:r w:rsidRPr="00CC2126">
        <w:t>, культурно-досуговой и спортивной деятельности ( далее – Центр досуга ) - 97802042001,  ИНН – 3814010652, КПП – 381401001.</w:t>
      </w:r>
    </w:p>
    <w:p w:rsidR="00EF6923" w:rsidRPr="00CC2126" w:rsidRDefault="00EF6923" w:rsidP="00EF6923">
      <w:pPr>
        <w:jc w:val="both"/>
      </w:pPr>
      <w:r w:rsidRPr="00CC2126">
        <w:t>Полномочия по формированию, исполнению и контролю за исполнением бюджета поселения переданы Комитету по финансам Администрации МО «</w:t>
      </w:r>
      <w:proofErr w:type="spellStart"/>
      <w:r w:rsidRPr="00CC2126">
        <w:t>Заларинский</w:t>
      </w:r>
      <w:proofErr w:type="spellEnd"/>
      <w:r w:rsidRPr="00CC2126">
        <w:t xml:space="preserve"> район» на основании соглашений.</w:t>
      </w:r>
    </w:p>
    <w:p w:rsidR="00534F0C" w:rsidRPr="00CC2126" w:rsidRDefault="00EF6923" w:rsidP="00EF6923">
      <w:pPr>
        <w:jc w:val="both"/>
      </w:pPr>
      <w:r w:rsidRPr="00CC2126">
        <w:t>Бюджетный учет в поселении ведется специалистами поселения.</w:t>
      </w:r>
    </w:p>
    <w:p w:rsidR="00EF6923" w:rsidRPr="00CC2126" w:rsidRDefault="00EF6923" w:rsidP="00EF6923">
      <w:pPr>
        <w:jc w:val="both"/>
      </w:pPr>
    </w:p>
    <w:p w:rsidR="00534F0C" w:rsidRPr="00CC2126" w:rsidRDefault="00534F0C" w:rsidP="00CE3EFA">
      <w:pPr>
        <w:pStyle w:val="a3"/>
        <w:numPr>
          <w:ilvl w:val="0"/>
          <w:numId w:val="1"/>
        </w:numPr>
        <w:jc w:val="both"/>
        <w:rPr>
          <w:b/>
        </w:rPr>
      </w:pPr>
      <w:r w:rsidRPr="00CC2126">
        <w:rPr>
          <w:b/>
        </w:rPr>
        <w:t>Анализ исполнения  основных характеристик</w:t>
      </w:r>
    </w:p>
    <w:p w:rsidR="00534F0C" w:rsidRPr="00CC2126" w:rsidRDefault="00534F0C" w:rsidP="00534F0C">
      <w:pPr>
        <w:jc w:val="both"/>
        <w:rPr>
          <w:b/>
        </w:rPr>
      </w:pPr>
      <w:r w:rsidRPr="00CC2126">
        <w:rPr>
          <w:b/>
        </w:rPr>
        <w:t xml:space="preserve">                        бюджета поселения в отчетном финансовом году</w:t>
      </w:r>
    </w:p>
    <w:p w:rsidR="00534F0C" w:rsidRPr="00CC2126" w:rsidRDefault="00534F0C" w:rsidP="00534F0C">
      <w:pPr>
        <w:jc w:val="both"/>
        <w:rPr>
          <w:b/>
        </w:rPr>
      </w:pPr>
      <w:r w:rsidRPr="00CC2126">
        <w:rPr>
          <w:b/>
        </w:rPr>
        <w:t xml:space="preserve">                        и соответствие отчета об исполнении бюджета за</w:t>
      </w:r>
    </w:p>
    <w:p w:rsidR="00534F0C" w:rsidRPr="00CC2126" w:rsidRDefault="00534F0C" w:rsidP="00534F0C">
      <w:pPr>
        <w:jc w:val="both"/>
        <w:rPr>
          <w:b/>
        </w:rPr>
      </w:pPr>
      <w:r w:rsidRPr="00CC2126">
        <w:rPr>
          <w:b/>
        </w:rPr>
        <w:t xml:space="preserve">                        соответствующий финансовый год бюджетному</w:t>
      </w:r>
    </w:p>
    <w:p w:rsidR="00534F0C" w:rsidRPr="00CC2126" w:rsidRDefault="00534F0C" w:rsidP="00534F0C">
      <w:pPr>
        <w:jc w:val="both"/>
        <w:rPr>
          <w:b/>
        </w:rPr>
      </w:pPr>
      <w:r w:rsidRPr="00CC2126">
        <w:rPr>
          <w:b/>
        </w:rPr>
        <w:t xml:space="preserve">                         законодательству.</w:t>
      </w:r>
    </w:p>
    <w:p w:rsidR="00534F0C" w:rsidRPr="00CC2126" w:rsidRDefault="00534F0C" w:rsidP="00534F0C">
      <w:pPr>
        <w:jc w:val="both"/>
      </w:pPr>
    </w:p>
    <w:p w:rsidR="003A1B6A" w:rsidRPr="00CC2126" w:rsidRDefault="003A1B6A" w:rsidP="003A1B6A">
      <w:pPr>
        <w:jc w:val="both"/>
        <w:rPr>
          <w:rFonts w:cs="Times New Roman"/>
          <w:szCs w:val="28"/>
        </w:rPr>
      </w:pPr>
      <w:r w:rsidRPr="00CC2126">
        <w:rPr>
          <w:rFonts w:cs="Times New Roman"/>
          <w:szCs w:val="28"/>
        </w:rPr>
        <w:t xml:space="preserve">В ходе проверки были проанализированы нормативно-правовые акты администрации </w:t>
      </w:r>
      <w:proofErr w:type="spellStart"/>
      <w:r w:rsidRPr="00CC2126">
        <w:rPr>
          <w:rFonts w:cs="Times New Roman"/>
          <w:szCs w:val="28"/>
        </w:rPr>
        <w:t>Холмогойского</w:t>
      </w:r>
      <w:proofErr w:type="spellEnd"/>
      <w:r w:rsidRPr="00CC2126">
        <w:rPr>
          <w:rFonts w:cs="Times New Roman"/>
          <w:szCs w:val="28"/>
        </w:rPr>
        <w:t xml:space="preserve"> муниципального образования, документы по начислению заработной платы, кассовые и банковские документы за 201</w:t>
      </w:r>
      <w:r w:rsidR="00CC2126" w:rsidRPr="00CC2126">
        <w:rPr>
          <w:rFonts w:cs="Times New Roman"/>
          <w:szCs w:val="28"/>
        </w:rPr>
        <w:t>8</w:t>
      </w:r>
      <w:r w:rsidRPr="00CC2126">
        <w:rPr>
          <w:rFonts w:cs="Times New Roman"/>
          <w:szCs w:val="28"/>
        </w:rPr>
        <w:t xml:space="preserve"> год, годовая бюджетная отчетность за 201</w:t>
      </w:r>
      <w:r w:rsidR="00CC2126" w:rsidRPr="00CC2126">
        <w:rPr>
          <w:rFonts w:cs="Times New Roman"/>
          <w:szCs w:val="28"/>
        </w:rPr>
        <w:t>8</w:t>
      </w:r>
      <w:r w:rsidRPr="00CC2126">
        <w:rPr>
          <w:rFonts w:cs="Times New Roman"/>
          <w:szCs w:val="28"/>
        </w:rPr>
        <w:t xml:space="preserve"> год и 201</w:t>
      </w:r>
      <w:r w:rsidR="00CC2126" w:rsidRPr="00CC2126">
        <w:rPr>
          <w:rFonts w:cs="Times New Roman"/>
          <w:szCs w:val="28"/>
        </w:rPr>
        <w:t>7</w:t>
      </w:r>
      <w:r w:rsidRPr="00CC2126">
        <w:rPr>
          <w:rFonts w:cs="Times New Roman"/>
          <w:szCs w:val="28"/>
        </w:rPr>
        <w:t xml:space="preserve"> год.</w:t>
      </w:r>
    </w:p>
    <w:p w:rsidR="00226F0F" w:rsidRPr="00C93151" w:rsidRDefault="00534F0C" w:rsidP="00534F0C">
      <w:pPr>
        <w:jc w:val="both"/>
      </w:pPr>
      <w:r w:rsidRPr="00CC2126">
        <w:rPr>
          <w:b/>
        </w:rPr>
        <w:t>Положение о бюджетном процессе</w:t>
      </w:r>
      <w:r w:rsidR="00FC6EF9" w:rsidRPr="00CC2126">
        <w:rPr>
          <w:b/>
        </w:rPr>
        <w:t xml:space="preserve"> </w:t>
      </w:r>
      <w:proofErr w:type="spellStart"/>
      <w:r w:rsidR="00E07D05" w:rsidRPr="00CC2126">
        <w:t>Холмогойского</w:t>
      </w:r>
      <w:proofErr w:type="spellEnd"/>
      <w:r w:rsidR="00C42226" w:rsidRPr="00CC2126">
        <w:t xml:space="preserve">  сельского   поселения</w:t>
      </w:r>
      <w:r w:rsidR="00FC6EF9" w:rsidRPr="00CC2126">
        <w:t xml:space="preserve"> </w:t>
      </w:r>
      <w:r w:rsidR="006A1C06" w:rsidRPr="00CC2126">
        <w:t>утвержден</w:t>
      </w:r>
      <w:r w:rsidR="001F5858" w:rsidRPr="00CC2126">
        <w:t xml:space="preserve">о </w:t>
      </w:r>
      <w:r w:rsidR="00FF58FB" w:rsidRPr="00CC2126">
        <w:t xml:space="preserve">в новой редакции </w:t>
      </w:r>
      <w:r w:rsidR="001F5858" w:rsidRPr="00CC2126">
        <w:t xml:space="preserve">решением Думы  от </w:t>
      </w:r>
      <w:r w:rsidR="00AA623E" w:rsidRPr="00CC2126">
        <w:t>27.11.2017</w:t>
      </w:r>
      <w:r w:rsidR="005D18C2" w:rsidRPr="00CC2126">
        <w:t xml:space="preserve"> </w:t>
      </w:r>
      <w:r w:rsidR="001F5858" w:rsidRPr="00CC2126">
        <w:t>года</w:t>
      </w:r>
      <w:r w:rsidR="005D18C2" w:rsidRPr="00CC2126">
        <w:t xml:space="preserve"> </w:t>
      </w:r>
      <w:r w:rsidR="005C3C9F" w:rsidRPr="00CC2126">
        <w:t>№</w:t>
      </w:r>
      <w:r w:rsidR="005D18C2" w:rsidRPr="00CC2126">
        <w:t xml:space="preserve"> </w:t>
      </w:r>
      <w:r w:rsidR="00AA623E" w:rsidRPr="00CC2126">
        <w:t>164</w:t>
      </w:r>
      <w:r w:rsidR="006A1C06" w:rsidRPr="00CC2126">
        <w:t>.</w:t>
      </w:r>
      <w:r w:rsidR="006A0091" w:rsidRPr="00CC2126">
        <w:t xml:space="preserve"> Положение приведено в соответствие с действующим </w:t>
      </w:r>
      <w:r w:rsidR="006A0091" w:rsidRPr="00C93151">
        <w:t xml:space="preserve">законодательством. </w:t>
      </w:r>
      <w:r w:rsidR="006A1C06" w:rsidRPr="00C93151">
        <w:t xml:space="preserve"> </w:t>
      </w:r>
    </w:p>
    <w:p w:rsidR="00534F0C" w:rsidRPr="00C93151" w:rsidRDefault="00534F0C" w:rsidP="00534F0C">
      <w:pPr>
        <w:jc w:val="both"/>
      </w:pPr>
      <w:r w:rsidRPr="00C93151">
        <w:t xml:space="preserve">Бюджет </w:t>
      </w:r>
      <w:proofErr w:type="spellStart"/>
      <w:r w:rsidR="00F53155" w:rsidRPr="00C93151">
        <w:t>Холмогойского</w:t>
      </w:r>
      <w:proofErr w:type="spellEnd"/>
      <w:r w:rsidR="00DC339E" w:rsidRPr="00C93151">
        <w:t xml:space="preserve">  сельского   поселения </w:t>
      </w:r>
      <w:r w:rsidRPr="00C93151">
        <w:t>на 201</w:t>
      </w:r>
      <w:r w:rsidR="00CC2126" w:rsidRPr="00C93151">
        <w:t>8</w:t>
      </w:r>
      <w:r w:rsidRPr="00C93151">
        <w:t xml:space="preserve"> год </w:t>
      </w:r>
      <w:r w:rsidRPr="00C93151">
        <w:rPr>
          <w:b/>
        </w:rPr>
        <w:t>в первоначальной редакции</w:t>
      </w:r>
      <w:r w:rsidRPr="00C93151">
        <w:t xml:space="preserve"> был утвержден решением Думы поселения от  </w:t>
      </w:r>
      <w:r w:rsidR="00C93151" w:rsidRPr="00C93151">
        <w:t>28.12.2017</w:t>
      </w:r>
      <w:r w:rsidRPr="00C93151">
        <w:t xml:space="preserve"> года </w:t>
      </w:r>
      <w:r w:rsidRPr="00C93151">
        <w:rPr>
          <w:color w:val="0D0D0D" w:themeColor="text1" w:themeTint="F2"/>
        </w:rPr>
        <w:t xml:space="preserve">№ </w:t>
      </w:r>
      <w:r w:rsidR="00C93151" w:rsidRPr="00C93151">
        <w:rPr>
          <w:color w:val="0D0D0D" w:themeColor="text1" w:themeTint="F2"/>
        </w:rPr>
        <w:t>166</w:t>
      </w:r>
      <w:r w:rsidRPr="00C93151">
        <w:t xml:space="preserve">,  то есть, в соответствии с требованиями Бюджетного Кодекса РФ - до начала очередного финансового года: по доходам  в сумме </w:t>
      </w:r>
      <w:r w:rsidR="00C93151" w:rsidRPr="00C93151">
        <w:rPr>
          <w:b/>
        </w:rPr>
        <w:t>8181,8</w:t>
      </w:r>
      <w:r w:rsidRPr="00C93151">
        <w:rPr>
          <w:b/>
        </w:rPr>
        <w:t xml:space="preserve"> </w:t>
      </w:r>
      <w:proofErr w:type="spellStart"/>
      <w:r w:rsidRPr="00C93151">
        <w:rPr>
          <w:b/>
        </w:rPr>
        <w:t>тыс.руб</w:t>
      </w:r>
      <w:proofErr w:type="spellEnd"/>
      <w:r w:rsidRPr="00C93151">
        <w:t xml:space="preserve">., из них, безвозмездные поступления  составляли  </w:t>
      </w:r>
      <w:r w:rsidR="00C93151" w:rsidRPr="00C93151">
        <w:rPr>
          <w:b/>
        </w:rPr>
        <w:t>5949,3</w:t>
      </w:r>
      <w:r w:rsidRPr="00C93151">
        <w:rPr>
          <w:b/>
        </w:rPr>
        <w:t xml:space="preserve"> </w:t>
      </w:r>
      <w:proofErr w:type="spellStart"/>
      <w:r w:rsidRPr="00C93151">
        <w:rPr>
          <w:b/>
        </w:rPr>
        <w:t>тыс.руб</w:t>
      </w:r>
      <w:proofErr w:type="spellEnd"/>
      <w:r w:rsidRPr="00C93151">
        <w:rPr>
          <w:b/>
        </w:rPr>
        <w:t xml:space="preserve">. </w:t>
      </w:r>
      <w:r w:rsidRPr="00C93151">
        <w:t xml:space="preserve"> или </w:t>
      </w:r>
      <w:r w:rsidR="00C93151" w:rsidRPr="00C93151">
        <w:t>72</w:t>
      </w:r>
      <w:r w:rsidRPr="00C93151">
        <w:rPr>
          <w:b/>
        </w:rPr>
        <w:t>%</w:t>
      </w:r>
      <w:r w:rsidRPr="00C93151">
        <w:t xml:space="preserve"> от общей суммы доходов бюджета поселения, по расходам – в сумме </w:t>
      </w:r>
      <w:r w:rsidR="00C93151" w:rsidRPr="00C93151">
        <w:rPr>
          <w:b/>
        </w:rPr>
        <w:t>8293,4</w:t>
      </w:r>
      <w:r w:rsidRPr="00C93151">
        <w:rPr>
          <w:b/>
        </w:rPr>
        <w:t xml:space="preserve"> </w:t>
      </w:r>
      <w:proofErr w:type="spellStart"/>
      <w:r w:rsidRPr="00C93151">
        <w:rPr>
          <w:b/>
        </w:rPr>
        <w:t>тыс.руб</w:t>
      </w:r>
      <w:proofErr w:type="spellEnd"/>
      <w:r w:rsidRPr="00C93151">
        <w:rPr>
          <w:b/>
        </w:rPr>
        <w:t>.,</w:t>
      </w:r>
      <w:r w:rsidRPr="00C93151">
        <w:t xml:space="preserve"> с дефицитом в размере  </w:t>
      </w:r>
      <w:r w:rsidR="00C93151" w:rsidRPr="00C93151">
        <w:rPr>
          <w:b/>
        </w:rPr>
        <w:t>111,6</w:t>
      </w:r>
      <w:r w:rsidRPr="00C93151">
        <w:rPr>
          <w:b/>
        </w:rPr>
        <w:t xml:space="preserve"> </w:t>
      </w:r>
      <w:proofErr w:type="spellStart"/>
      <w:r w:rsidRPr="00C93151">
        <w:rPr>
          <w:b/>
        </w:rPr>
        <w:t>тыс.руб</w:t>
      </w:r>
      <w:proofErr w:type="spellEnd"/>
      <w:r w:rsidRPr="00C93151">
        <w:t>.. или</w:t>
      </w:r>
      <w:r w:rsidR="00686040" w:rsidRPr="00C93151">
        <w:t xml:space="preserve"> </w:t>
      </w:r>
      <w:r w:rsidRPr="00C93151">
        <w:rPr>
          <w:b/>
        </w:rPr>
        <w:t>5%</w:t>
      </w:r>
      <w:r w:rsidRPr="00C93151">
        <w:t xml:space="preserve"> утвержденного объема доходов бюджета без учета объема безвозмездных поступлений.</w:t>
      </w:r>
    </w:p>
    <w:p w:rsidR="00F53155" w:rsidRPr="00C93151" w:rsidRDefault="00534F0C" w:rsidP="00534F0C">
      <w:pPr>
        <w:jc w:val="both"/>
      </w:pPr>
      <w:r w:rsidRPr="00C93151">
        <w:rPr>
          <w:color w:val="1D1B11" w:themeColor="background2" w:themeShade="1A"/>
        </w:rPr>
        <w:lastRenderedPageBreak/>
        <w:t>В течение 201</w:t>
      </w:r>
      <w:r w:rsidR="00C93151" w:rsidRPr="00C93151">
        <w:rPr>
          <w:color w:val="1D1B11" w:themeColor="background2" w:themeShade="1A"/>
        </w:rPr>
        <w:t>8</w:t>
      </w:r>
      <w:r w:rsidRPr="00C93151">
        <w:rPr>
          <w:color w:val="1D1B11" w:themeColor="background2" w:themeShade="1A"/>
        </w:rPr>
        <w:t xml:space="preserve"> года</w:t>
      </w:r>
      <w:r w:rsidR="00686040" w:rsidRPr="00C93151">
        <w:rPr>
          <w:color w:val="1D1B11" w:themeColor="background2" w:themeShade="1A"/>
        </w:rPr>
        <w:t xml:space="preserve"> </w:t>
      </w:r>
      <w:r w:rsidRPr="00C93151">
        <w:t xml:space="preserve">в утвержденный бюджет </w:t>
      </w:r>
      <w:r w:rsidR="004467EA" w:rsidRPr="00C93151">
        <w:t xml:space="preserve"> соответствующими решениями Думы  </w:t>
      </w:r>
      <w:r w:rsidRPr="00C93151">
        <w:t>был</w:t>
      </w:r>
      <w:r w:rsidR="00AA623E" w:rsidRPr="00C93151">
        <w:t>и</w:t>
      </w:r>
      <w:r w:rsidRPr="00C93151">
        <w:t xml:space="preserve"> внесен</w:t>
      </w:r>
      <w:r w:rsidR="00AA623E" w:rsidRPr="00C93151">
        <w:t>ы</w:t>
      </w:r>
      <w:r w:rsidRPr="00C93151">
        <w:t xml:space="preserve"> </w:t>
      </w:r>
      <w:r w:rsidR="00686040" w:rsidRPr="00C93151">
        <w:t xml:space="preserve"> и</w:t>
      </w:r>
      <w:r w:rsidRPr="00C93151">
        <w:rPr>
          <w:color w:val="0D0D0D" w:themeColor="text1" w:themeTint="F2"/>
        </w:rPr>
        <w:t>зменени</w:t>
      </w:r>
      <w:r w:rsidR="00AA623E" w:rsidRPr="00C93151">
        <w:rPr>
          <w:color w:val="0D0D0D" w:themeColor="text1" w:themeTint="F2"/>
        </w:rPr>
        <w:t>я</w:t>
      </w:r>
      <w:r w:rsidR="004467EA" w:rsidRPr="00C93151">
        <w:t>.</w:t>
      </w:r>
    </w:p>
    <w:p w:rsidR="00534F0C" w:rsidRPr="00131D4F" w:rsidRDefault="00534F0C" w:rsidP="00534F0C">
      <w:pPr>
        <w:jc w:val="both"/>
      </w:pPr>
      <w:r w:rsidRPr="00C93151">
        <w:t xml:space="preserve">После всех внесенных изменений, к концу отчетного года, согласно </w:t>
      </w:r>
      <w:r w:rsidRPr="00131D4F">
        <w:t xml:space="preserve">отчетным данным, </w:t>
      </w:r>
      <w:r w:rsidR="00686040" w:rsidRPr="00131D4F">
        <w:t xml:space="preserve">плановые назначения по </w:t>
      </w:r>
      <w:r w:rsidRPr="00131D4F">
        <w:t>доход</w:t>
      </w:r>
      <w:r w:rsidR="00686040" w:rsidRPr="00131D4F">
        <w:t xml:space="preserve">ам </w:t>
      </w:r>
      <w:r w:rsidRPr="00131D4F">
        <w:t xml:space="preserve">бюджета  поселения </w:t>
      </w:r>
      <w:r w:rsidR="00686040" w:rsidRPr="00131D4F">
        <w:t xml:space="preserve">значительно  </w:t>
      </w:r>
      <w:r w:rsidRPr="00131D4F">
        <w:t xml:space="preserve">увеличились </w:t>
      </w:r>
      <w:r w:rsidR="00686040" w:rsidRPr="00131D4F">
        <w:t xml:space="preserve">- </w:t>
      </w:r>
      <w:r w:rsidRPr="00131D4F">
        <w:rPr>
          <w:b/>
        </w:rPr>
        <w:t xml:space="preserve">на </w:t>
      </w:r>
      <w:r w:rsidR="00131D4F" w:rsidRPr="00131D4F">
        <w:rPr>
          <w:b/>
        </w:rPr>
        <w:t>7979,3</w:t>
      </w:r>
      <w:r w:rsidRPr="00131D4F">
        <w:rPr>
          <w:b/>
        </w:rPr>
        <w:t xml:space="preserve"> </w:t>
      </w:r>
      <w:proofErr w:type="spellStart"/>
      <w:r w:rsidRPr="00131D4F">
        <w:rPr>
          <w:b/>
        </w:rPr>
        <w:t>тыс.руб</w:t>
      </w:r>
      <w:proofErr w:type="spellEnd"/>
      <w:r w:rsidRPr="00131D4F">
        <w:rPr>
          <w:b/>
        </w:rPr>
        <w:t>.</w:t>
      </w:r>
      <w:r w:rsidR="00686040" w:rsidRPr="00131D4F">
        <w:rPr>
          <w:b/>
        </w:rPr>
        <w:t xml:space="preserve"> и</w:t>
      </w:r>
      <w:r w:rsidR="00760FA2" w:rsidRPr="00131D4F">
        <w:rPr>
          <w:b/>
        </w:rPr>
        <w:t>ли</w:t>
      </w:r>
      <w:r w:rsidR="00686040" w:rsidRPr="00131D4F">
        <w:rPr>
          <w:b/>
        </w:rPr>
        <w:t xml:space="preserve"> на </w:t>
      </w:r>
      <w:r w:rsidR="00131D4F" w:rsidRPr="00131D4F">
        <w:rPr>
          <w:b/>
        </w:rPr>
        <w:t>50</w:t>
      </w:r>
      <w:r w:rsidR="00686040" w:rsidRPr="00131D4F">
        <w:rPr>
          <w:b/>
        </w:rPr>
        <w:t xml:space="preserve">%, </w:t>
      </w:r>
      <w:r w:rsidRPr="00131D4F">
        <w:t xml:space="preserve"> в основном, за счет увеличения </w:t>
      </w:r>
      <w:r w:rsidR="00686040" w:rsidRPr="00131D4F">
        <w:t xml:space="preserve">объемов </w:t>
      </w:r>
      <w:r w:rsidRPr="00131D4F">
        <w:t>безвозмездных поступлений (</w:t>
      </w:r>
      <w:r w:rsidR="00522C0B" w:rsidRPr="00131D4F">
        <w:t xml:space="preserve">на </w:t>
      </w:r>
      <w:r w:rsidR="00131D4F" w:rsidRPr="00131D4F">
        <w:t>7768,3</w:t>
      </w:r>
      <w:r w:rsidRPr="00131D4F">
        <w:t xml:space="preserve"> </w:t>
      </w:r>
      <w:proofErr w:type="spellStart"/>
      <w:r w:rsidRPr="00131D4F">
        <w:t>тыс.руб</w:t>
      </w:r>
      <w:proofErr w:type="spellEnd"/>
      <w:r w:rsidRPr="00131D4F">
        <w:t>.</w:t>
      </w:r>
      <w:r w:rsidR="00686040" w:rsidRPr="00131D4F">
        <w:t xml:space="preserve"> или на </w:t>
      </w:r>
      <w:r w:rsidR="00131D4F" w:rsidRPr="00131D4F">
        <w:t>43</w:t>
      </w:r>
      <w:r w:rsidR="00686040" w:rsidRPr="00131D4F">
        <w:t>%).</w:t>
      </w:r>
      <w:r w:rsidRPr="00131D4F">
        <w:t xml:space="preserve"> </w:t>
      </w:r>
      <w:r w:rsidR="00686040" w:rsidRPr="00131D4F">
        <w:t xml:space="preserve">Соответственно, плановые назначения по </w:t>
      </w:r>
      <w:r w:rsidRPr="00131D4F">
        <w:t>расход</w:t>
      </w:r>
      <w:r w:rsidR="00686040" w:rsidRPr="00131D4F">
        <w:t>ам,</w:t>
      </w:r>
      <w:r w:rsidRPr="00131D4F">
        <w:t xml:space="preserve"> </w:t>
      </w:r>
      <w:r w:rsidR="00686040" w:rsidRPr="00131D4F">
        <w:t>также,</w:t>
      </w:r>
      <w:r w:rsidRPr="00131D4F">
        <w:t xml:space="preserve">  увеличились – </w:t>
      </w:r>
      <w:r w:rsidRPr="00131D4F">
        <w:rPr>
          <w:b/>
        </w:rPr>
        <w:t xml:space="preserve">на </w:t>
      </w:r>
      <w:r w:rsidR="00131D4F" w:rsidRPr="00131D4F">
        <w:rPr>
          <w:b/>
        </w:rPr>
        <w:t>8490,6</w:t>
      </w:r>
      <w:r w:rsidRPr="00131D4F">
        <w:rPr>
          <w:b/>
        </w:rPr>
        <w:t xml:space="preserve"> </w:t>
      </w:r>
      <w:proofErr w:type="spellStart"/>
      <w:r w:rsidRPr="00131D4F">
        <w:rPr>
          <w:b/>
        </w:rPr>
        <w:t>тыс.руб</w:t>
      </w:r>
      <w:proofErr w:type="spellEnd"/>
      <w:r w:rsidRPr="00131D4F">
        <w:rPr>
          <w:b/>
        </w:rPr>
        <w:t>.</w:t>
      </w:r>
      <w:r w:rsidRPr="00131D4F">
        <w:t xml:space="preserve"> </w:t>
      </w:r>
      <w:r w:rsidR="00760FA2" w:rsidRPr="00131D4F">
        <w:t xml:space="preserve">(на </w:t>
      </w:r>
      <w:r w:rsidR="00131D4F" w:rsidRPr="00131D4F">
        <w:t>49</w:t>
      </w:r>
      <w:r w:rsidR="00760FA2" w:rsidRPr="00131D4F">
        <w:t xml:space="preserve">%). </w:t>
      </w:r>
      <w:r w:rsidRPr="00131D4F">
        <w:t xml:space="preserve"> При этом, дефицит бюджета был увеличен  до </w:t>
      </w:r>
      <w:r w:rsidR="00131D4F" w:rsidRPr="00131D4F">
        <w:rPr>
          <w:b/>
        </w:rPr>
        <w:t>622,9</w:t>
      </w:r>
      <w:r w:rsidR="00760FA2" w:rsidRPr="00131D4F">
        <w:rPr>
          <w:b/>
        </w:rPr>
        <w:t xml:space="preserve"> </w:t>
      </w:r>
      <w:proofErr w:type="spellStart"/>
      <w:r w:rsidRPr="00131D4F">
        <w:rPr>
          <w:b/>
        </w:rPr>
        <w:t>тыс.руб</w:t>
      </w:r>
      <w:proofErr w:type="spellEnd"/>
      <w:r w:rsidRPr="00131D4F">
        <w:rPr>
          <w:b/>
        </w:rPr>
        <w:t>.</w:t>
      </w:r>
      <w:r w:rsidR="007E3B8E" w:rsidRPr="00131D4F">
        <w:rPr>
          <w:b/>
        </w:rPr>
        <w:t xml:space="preserve">, </w:t>
      </w:r>
      <w:r w:rsidRPr="00131D4F">
        <w:t>то есть,</w:t>
      </w:r>
      <w:r w:rsidR="00760FA2" w:rsidRPr="00131D4F">
        <w:t xml:space="preserve"> </w:t>
      </w:r>
      <w:r w:rsidRPr="00131D4F">
        <w:rPr>
          <w:b/>
        </w:rPr>
        <w:t>превысил установленный</w:t>
      </w:r>
      <w:r w:rsidR="008E5DCB" w:rsidRPr="00131D4F">
        <w:rPr>
          <w:b/>
        </w:rPr>
        <w:t xml:space="preserve">  пунктом 3</w:t>
      </w:r>
      <w:r w:rsidRPr="00131D4F">
        <w:rPr>
          <w:b/>
        </w:rPr>
        <w:t xml:space="preserve"> ст</w:t>
      </w:r>
      <w:r w:rsidR="008E5DCB" w:rsidRPr="00131D4F">
        <w:rPr>
          <w:b/>
        </w:rPr>
        <w:t xml:space="preserve">атьи </w:t>
      </w:r>
      <w:r w:rsidRPr="00131D4F">
        <w:rPr>
          <w:b/>
        </w:rPr>
        <w:t xml:space="preserve">92.1 Бюджетного Кодекса РФ  </w:t>
      </w:r>
      <w:r w:rsidR="00DE1889" w:rsidRPr="00131D4F">
        <w:rPr>
          <w:b/>
        </w:rPr>
        <w:t>5</w:t>
      </w:r>
      <w:r w:rsidRPr="00131D4F">
        <w:rPr>
          <w:b/>
        </w:rPr>
        <w:t>-процентный предел.</w:t>
      </w:r>
      <w:r w:rsidRPr="00131D4F">
        <w:t xml:space="preserve"> Причиной превышения явилось наличие остатков средств на счете бюджета по состоянию на 01.01.201</w:t>
      </w:r>
      <w:r w:rsidR="00131D4F" w:rsidRPr="00131D4F">
        <w:t>8</w:t>
      </w:r>
      <w:r w:rsidRPr="00131D4F">
        <w:t xml:space="preserve"> года в сумме  </w:t>
      </w:r>
      <w:r w:rsidR="00131D4F" w:rsidRPr="00131D4F">
        <w:rPr>
          <w:b/>
        </w:rPr>
        <w:t>500,7</w:t>
      </w:r>
      <w:r w:rsidRPr="00131D4F">
        <w:rPr>
          <w:b/>
        </w:rPr>
        <w:t xml:space="preserve"> </w:t>
      </w:r>
      <w:proofErr w:type="spellStart"/>
      <w:r w:rsidRPr="00131D4F">
        <w:rPr>
          <w:b/>
        </w:rPr>
        <w:t>тыс.руб</w:t>
      </w:r>
      <w:proofErr w:type="spellEnd"/>
      <w:r w:rsidRPr="00131D4F">
        <w:rPr>
          <w:b/>
        </w:rPr>
        <w:t>.,</w:t>
      </w:r>
      <w:r w:rsidRPr="00131D4F">
        <w:t xml:space="preserve"> что подтверждено </w:t>
      </w:r>
      <w:r w:rsidR="00BE7EB8" w:rsidRPr="00131D4F">
        <w:t>отчетными данными</w:t>
      </w:r>
      <w:r w:rsidRPr="00131D4F">
        <w:t>.</w:t>
      </w:r>
    </w:p>
    <w:p w:rsidR="00534F0C" w:rsidRPr="00131D4F" w:rsidRDefault="00534F0C" w:rsidP="00534F0C">
      <w:pPr>
        <w:jc w:val="both"/>
        <w:rPr>
          <w:b/>
        </w:rPr>
      </w:pPr>
    </w:p>
    <w:p w:rsidR="00534F0C" w:rsidRPr="00131D4F" w:rsidRDefault="00534F0C" w:rsidP="00534F0C">
      <w:pPr>
        <w:pStyle w:val="a3"/>
        <w:numPr>
          <w:ilvl w:val="0"/>
          <w:numId w:val="4"/>
        </w:numPr>
        <w:jc w:val="both"/>
        <w:rPr>
          <w:b/>
        </w:rPr>
      </w:pPr>
      <w:r w:rsidRPr="00131D4F">
        <w:rPr>
          <w:b/>
        </w:rPr>
        <w:t>Доходы  бюджета поселения.</w:t>
      </w:r>
    </w:p>
    <w:p w:rsidR="00534F0C" w:rsidRPr="000F4C12" w:rsidRDefault="00534F0C" w:rsidP="00534F0C">
      <w:pPr>
        <w:jc w:val="both"/>
        <w:rPr>
          <w:b/>
        </w:rPr>
      </w:pPr>
    </w:p>
    <w:p w:rsidR="00534F0C" w:rsidRPr="00870F63" w:rsidRDefault="00534F0C" w:rsidP="00534F0C">
      <w:pPr>
        <w:jc w:val="both"/>
      </w:pPr>
      <w:r w:rsidRPr="00870F63">
        <w:rPr>
          <w:b/>
        </w:rPr>
        <w:t>Исполнение  бюджета</w:t>
      </w:r>
      <w:r w:rsidRPr="00870F63">
        <w:t xml:space="preserve"> поселения за 201</w:t>
      </w:r>
      <w:r w:rsidR="00131D4F" w:rsidRPr="00870F63">
        <w:t>8</w:t>
      </w:r>
      <w:r w:rsidRPr="00870F63">
        <w:t xml:space="preserve"> год по доходам составило </w:t>
      </w:r>
      <w:r w:rsidR="00131D4F" w:rsidRPr="00870F63">
        <w:rPr>
          <w:b/>
        </w:rPr>
        <w:t>16183,1</w:t>
      </w:r>
      <w:r w:rsidR="001A74F0" w:rsidRPr="00870F63">
        <w:t xml:space="preserve"> </w:t>
      </w:r>
      <w:proofErr w:type="spellStart"/>
      <w:r w:rsidRPr="00870F63">
        <w:rPr>
          <w:b/>
        </w:rPr>
        <w:t>тыс.руб</w:t>
      </w:r>
      <w:proofErr w:type="spellEnd"/>
      <w:r w:rsidRPr="00870F63">
        <w:rPr>
          <w:b/>
        </w:rPr>
        <w:t xml:space="preserve">. или </w:t>
      </w:r>
      <w:r w:rsidR="00EE7166" w:rsidRPr="00870F63">
        <w:rPr>
          <w:b/>
        </w:rPr>
        <w:t>99,4</w:t>
      </w:r>
      <w:r w:rsidRPr="00870F63">
        <w:rPr>
          <w:b/>
        </w:rPr>
        <w:t>%</w:t>
      </w:r>
      <w:r w:rsidRPr="00870F63">
        <w:t xml:space="preserve"> к плановым назначениям, по расходам – </w:t>
      </w:r>
      <w:r w:rsidR="000F4C12" w:rsidRPr="00870F63">
        <w:rPr>
          <w:b/>
        </w:rPr>
        <w:t>16183,1</w:t>
      </w:r>
      <w:r w:rsidR="001A74F0" w:rsidRPr="00870F63">
        <w:t xml:space="preserve"> </w:t>
      </w:r>
      <w:proofErr w:type="spellStart"/>
      <w:r w:rsidR="001A74F0" w:rsidRPr="00870F63">
        <w:t>тыс.руб</w:t>
      </w:r>
      <w:proofErr w:type="spellEnd"/>
      <w:r w:rsidRPr="00870F63">
        <w:rPr>
          <w:b/>
        </w:rPr>
        <w:t xml:space="preserve">. или   </w:t>
      </w:r>
      <w:r w:rsidR="000F4C12" w:rsidRPr="00870F63">
        <w:rPr>
          <w:b/>
        </w:rPr>
        <w:t>100,1</w:t>
      </w:r>
      <w:r w:rsidR="00BF45E3" w:rsidRPr="00870F63">
        <w:rPr>
          <w:b/>
        </w:rPr>
        <w:t>%</w:t>
      </w:r>
      <w:r w:rsidRPr="00870F63">
        <w:t xml:space="preserve"> к плану, с </w:t>
      </w:r>
      <w:r w:rsidR="00EE7166" w:rsidRPr="00870F63">
        <w:t>дефицитом</w:t>
      </w:r>
      <w:r w:rsidR="001A74F0" w:rsidRPr="00870F63">
        <w:t xml:space="preserve"> </w:t>
      </w:r>
      <w:r w:rsidR="00C925B4" w:rsidRPr="00870F63">
        <w:t xml:space="preserve">(превышением </w:t>
      </w:r>
      <w:r w:rsidR="00EE7166" w:rsidRPr="00870F63">
        <w:t>расходов</w:t>
      </w:r>
      <w:r w:rsidR="00C925B4" w:rsidRPr="00870F63">
        <w:t xml:space="preserve"> над </w:t>
      </w:r>
      <w:r w:rsidR="00EE7166" w:rsidRPr="00870F63">
        <w:t>доходами</w:t>
      </w:r>
      <w:r w:rsidR="00C925B4" w:rsidRPr="00870F63">
        <w:t xml:space="preserve">) </w:t>
      </w:r>
      <w:r w:rsidRPr="00870F63">
        <w:t xml:space="preserve">в размере  </w:t>
      </w:r>
      <w:r w:rsidR="000F4C12" w:rsidRPr="00870F63">
        <w:rPr>
          <w:b/>
        </w:rPr>
        <w:t>378,6</w:t>
      </w:r>
      <w:r w:rsidR="001A74F0" w:rsidRPr="00870F63">
        <w:t xml:space="preserve"> </w:t>
      </w:r>
      <w:proofErr w:type="spellStart"/>
      <w:r w:rsidRPr="00870F63">
        <w:rPr>
          <w:b/>
        </w:rPr>
        <w:t>тыс.руб</w:t>
      </w:r>
      <w:proofErr w:type="spellEnd"/>
      <w:r w:rsidRPr="00870F63">
        <w:t xml:space="preserve">. </w:t>
      </w:r>
      <w:r w:rsidR="00EE7166" w:rsidRPr="00870F63">
        <w:t>де</w:t>
      </w:r>
      <w:r w:rsidR="00543E18" w:rsidRPr="00870F63">
        <w:t>фицит</w:t>
      </w:r>
      <w:r w:rsidRPr="00870F63">
        <w:t xml:space="preserve">  по исполнению бюджета связан с наличием остатков средств на счетах бюджета по состоянию на 01.01.201</w:t>
      </w:r>
      <w:r w:rsidR="000F4C12" w:rsidRPr="00870F63">
        <w:t>8</w:t>
      </w:r>
      <w:r w:rsidRPr="00870F63">
        <w:t xml:space="preserve"> года в сумме </w:t>
      </w:r>
      <w:r w:rsidR="00870F63" w:rsidRPr="00870F63">
        <w:rPr>
          <w:b/>
        </w:rPr>
        <w:t>500,7</w:t>
      </w:r>
      <w:r w:rsidRPr="00870F63">
        <w:rPr>
          <w:b/>
        </w:rPr>
        <w:t xml:space="preserve"> </w:t>
      </w:r>
      <w:proofErr w:type="spellStart"/>
      <w:r w:rsidRPr="00870F63">
        <w:rPr>
          <w:b/>
        </w:rPr>
        <w:t>тыс.руб</w:t>
      </w:r>
      <w:proofErr w:type="spellEnd"/>
      <w:r w:rsidRPr="00870F63">
        <w:rPr>
          <w:b/>
        </w:rPr>
        <w:t xml:space="preserve">.  </w:t>
      </w:r>
    </w:p>
    <w:p w:rsidR="00534F0C" w:rsidRPr="00870F63" w:rsidRDefault="00534F0C" w:rsidP="00534F0C">
      <w:pPr>
        <w:jc w:val="both"/>
      </w:pPr>
      <w:r w:rsidRPr="00870F63">
        <w:rPr>
          <w:b/>
        </w:rPr>
        <w:t>Объем безвозмездных поступлений</w:t>
      </w:r>
      <w:r w:rsidRPr="00870F63">
        <w:t xml:space="preserve"> из бюджетов других уровней в бюджет поселения в 201</w:t>
      </w:r>
      <w:r w:rsidR="00870F63" w:rsidRPr="00870F63">
        <w:t>8</w:t>
      </w:r>
      <w:r w:rsidRPr="00870F63">
        <w:t xml:space="preserve"> году </w:t>
      </w:r>
      <w:r w:rsidR="00870F63" w:rsidRPr="00870F63">
        <w:t>выполнение на 100%</w:t>
      </w:r>
      <w:r w:rsidR="004B18BD" w:rsidRPr="00870F63">
        <w:t xml:space="preserve"> по сравнению с плановыми назначениями</w:t>
      </w:r>
      <w:r w:rsidR="00EF6BF1" w:rsidRPr="00870F63">
        <w:t xml:space="preserve"> </w:t>
      </w:r>
      <w:r w:rsidR="0030775F" w:rsidRPr="00870F63">
        <w:t xml:space="preserve"> </w:t>
      </w:r>
      <w:r w:rsidR="004B18BD" w:rsidRPr="00870F63">
        <w:t xml:space="preserve">и составил </w:t>
      </w:r>
      <w:r w:rsidR="00870F63" w:rsidRPr="00870F63">
        <w:rPr>
          <w:b/>
        </w:rPr>
        <w:t>13 712,9</w:t>
      </w:r>
      <w:r w:rsidR="004B18BD" w:rsidRPr="00870F63">
        <w:rPr>
          <w:b/>
        </w:rPr>
        <w:t xml:space="preserve"> </w:t>
      </w:r>
      <w:proofErr w:type="spellStart"/>
      <w:r w:rsidR="00EF6BF1" w:rsidRPr="00870F63">
        <w:rPr>
          <w:b/>
        </w:rPr>
        <w:t>тыс.руб</w:t>
      </w:r>
      <w:proofErr w:type="spellEnd"/>
      <w:r w:rsidR="00EF6BF1" w:rsidRPr="00870F63">
        <w:rPr>
          <w:b/>
        </w:rPr>
        <w:t>.</w:t>
      </w:r>
      <w:r w:rsidRPr="00870F63">
        <w:rPr>
          <w:b/>
        </w:rPr>
        <w:t xml:space="preserve"> </w:t>
      </w:r>
      <w:r w:rsidR="00E06A2F" w:rsidRPr="00870F63">
        <w:t xml:space="preserve">Безвозмездные поступления </w:t>
      </w:r>
      <w:r w:rsidR="004B18BD" w:rsidRPr="00870F63">
        <w:t xml:space="preserve"> по исполнению составили  </w:t>
      </w:r>
      <w:r w:rsidR="00870F63" w:rsidRPr="00870F63">
        <w:rPr>
          <w:b/>
        </w:rPr>
        <w:t>84</w:t>
      </w:r>
      <w:r w:rsidRPr="00870F63">
        <w:rPr>
          <w:b/>
        </w:rPr>
        <w:t>%</w:t>
      </w:r>
      <w:r w:rsidRPr="00870F63">
        <w:t xml:space="preserve"> от общего объема доходов бюджета поселения. Из них:</w:t>
      </w:r>
    </w:p>
    <w:p w:rsidR="0094427F" w:rsidRPr="00C8099C" w:rsidRDefault="003C10D2" w:rsidP="0094427F">
      <w:pPr>
        <w:jc w:val="both"/>
      </w:pPr>
      <w:r w:rsidRPr="00C8099C">
        <w:t xml:space="preserve">- </w:t>
      </w:r>
      <w:r w:rsidR="0094427F" w:rsidRPr="00C8099C">
        <w:t xml:space="preserve">дотации на выравнивание уровня бюджетной обеспеченности поступили в сумме </w:t>
      </w:r>
      <w:r w:rsidR="004B18BD" w:rsidRPr="00C8099C">
        <w:t xml:space="preserve"> </w:t>
      </w:r>
      <w:r w:rsidR="00C8099C" w:rsidRPr="00C8099C">
        <w:t>11 279.4</w:t>
      </w:r>
      <w:r w:rsidR="003A7634" w:rsidRPr="00C8099C">
        <w:t xml:space="preserve"> </w:t>
      </w:r>
      <w:r w:rsidR="0094427F" w:rsidRPr="00C8099C">
        <w:t xml:space="preserve"> </w:t>
      </w:r>
      <w:proofErr w:type="spellStart"/>
      <w:r w:rsidR="0094427F" w:rsidRPr="00C8099C">
        <w:t>тыс.руб</w:t>
      </w:r>
      <w:proofErr w:type="spellEnd"/>
      <w:r w:rsidR="0094427F" w:rsidRPr="00C8099C">
        <w:t xml:space="preserve">., или в полном объеме (100% к плану), в том числе, из районного бюджета поступило </w:t>
      </w:r>
      <w:r w:rsidR="00C8099C" w:rsidRPr="00C8099C">
        <w:t>10</w:t>
      </w:r>
      <w:r w:rsidR="00C8099C" w:rsidRPr="00C8099C">
        <w:rPr>
          <w:lang w:val="en-US"/>
        </w:rPr>
        <w:t> </w:t>
      </w:r>
      <w:r w:rsidR="00C8099C" w:rsidRPr="00C8099C">
        <w:t>161.8</w:t>
      </w:r>
      <w:r w:rsidRPr="00C8099C">
        <w:t xml:space="preserve"> </w:t>
      </w:r>
      <w:proofErr w:type="spellStart"/>
      <w:r w:rsidRPr="00C8099C">
        <w:t>тыс.руб</w:t>
      </w:r>
      <w:proofErr w:type="spellEnd"/>
      <w:r w:rsidRPr="00C8099C">
        <w:t xml:space="preserve">. </w:t>
      </w:r>
      <w:r w:rsidR="003A7634" w:rsidRPr="00C8099C">
        <w:t>Кроме дотаций на выравнивание бюджетной обеспеченности в 201</w:t>
      </w:r>
      <w:r w:rsidR="00C8099C" w:rsidRPr="00C8099C">
        <w:t>8</w:t>
      </w:r>
      <w:r w:rsidR="003A7634" w:rsidRPr="00C8099C">
        <w:t xml:space="preserve"> году поступила дотация на сбалансированность бюджетов в объеме </w:t>
      </w:r>
      <w:r w:rsidR="00C8099C" w:rsidRPr="00C8099C">
        <w:t>1</w:t>
      </w:r>
      <w:r w:rsidR="00C8099C" w:rsidRPr="00C8099C">
        <w:rPr>
          <w:lang w:val="en-US"/>
        </w:rPr>
        <w:t> </w:t>
      </w:r>
      <w:r w:rsidR="00C8099C" w:rsidRPr="00C8099C">
        <w:t>117.5</w:t>
      </w:r>
      <w:r w:rsidR="003A7634" w:rsidRPr="00C8099C">
        <w:t xml:space="preserve"> </w:t>
      </w:r>
      <w:proofErr w:type="spellStart"/>
      <w:r w:rsidR="003A7634" w:rsidRPr="00C8099C">
        <w:t>тыс.руб</w:t>
      </w:r>
      <w:proofErr w:type="spellEnd"/>
      <w:r w:rsidR="003A7634" w:rsidRPr="00C8099C">
        <w:t>. (100% к плану).</w:t>
      </w:r>
    </w:p>
    <w:p w:rsidR="00BE124D" w:rsidRPr="00A627FF" w:rsidRDefault="0094427F" w:rsidP="0094427F">
      <w:pPr>
        <w:jc w:val="both"/>
      </w:pPr>
      <w:r w:rsidRPr="00A627FF">
        <w:t xml:space="preserve">- субсидии бюджету поселения поступили из областного бюджета в сумме </w:t>
      </w:r>
      <w:r w:rsidR="003A7634" w:rsidRPr="00A627FF">
        <w:t xml:space="preserve"> </w:t>
      </w:r>
      <w:r w:rsidR="00C8099C" w:rsidRPr="00A627FF">
        <w:t>2160.1</w:t>
      </w:r>
      <w:r w:rsidRPr="00A627FF">
        <w:t xml:space="preserve"> </w:t>
      </w:r>
      <w:proofErr w:type="spellStart"/>
      <w:r w:rsidRPr="00A627FF">
        <w:t>тыс.руб</w:t>
      </w:r>
      <w:proofErr w:type="spellEnd"/>
      <w:r w:rsidRPr="00A627FF">
        <w:t xml:space="preserve">., или </w:t>
      </w:r>
      <w:r w:rsidR="0030775F" w:rsidRPr="00A627FF">
        <w:t xml:space="preserve"> </w:t>
      </w:r>
      <w:r w:rsidR="00C8099C" w:rsidRPr="00A627FF">
        <w:t>100</w:t>
      </w:r>
      <w:r w:rsidRPr="00A627FF">
        <w:t>% к плановым назначениям</w:t>
      </w:r>
      <w:r w:rsidR="00C8099C" w:rsidRPr="00A627FF">
        <w:t xml:space="preserve">. </w:t>
      </w:r>
    </w:p>
    <w:p w:rsidR="001B0535" w:rsidRPr="00A627FF" w:rsidRDefault="001B0535" w:rsidP="001B0535">
      <w:pPr>
        <w:jc w:val="both"/>
      </w:pPr>
      <w:r w:rsidRPr="00A627FF">
        <w:t xml:space="preserve">- субвенции бюджету поселения из федерального бюджета поступили в полном объеме -  </w:t>
      </w:r>
      <w:r w:rsidR="00C8099C" w:rsidRPr="00A627FF">
        <w:t>83,8</w:t>
      </w:r>
      <w:r w:rsidRPr="00A627FF">
        <w:t xml:space="preserve"> тыс. руб. (на осуществление первичного воинского учета).</w:t>
      </w:r>
    </w:p>
    <w:p w:rsidR="001B0535" w:rsidRPr="00A627FF" w:rsidRDefault="001B0535" w:rsidP="001B0535">
      <w:pPr>
        <w:jc w:val="both"/>
      </w:pPr>
      <w:r w:rsidRPr="00A627FF">
        <w:t xml:space="preserve">- субвенции бюджету поселения из областного бюджета на выполнение переданных полномочий субъектов (в сфере водоснабжения и водоотведения) – </w:t>
      </w:r>
      <w:r w:rsidR="00C8099C" w:rsidRPr="00A627FF">
        <w:t>29,6</w:t>
      </w:r>
      <w:r w:rsidRPr="00A627FF">
        <w:t xml:space="preserve"> </w:t>
      </w:r>
      <w:proofErr w:type="spellStart"/>
      <w:r w:rsidRPr="00A627FF">
        <w:t>тыс.руб</w:t>
      </w:r>
      <w:proofErr w:type="spellEnd"/>
      <w:r w:rsidRPr="00A627FF">
        <w:t>. (</w:t>
      </w:r>
      <w:r w:rsidR="00C8099C" w:rsidRPr="00A627FF">
        <w:t>86,5</w:t>
      </w:r>
      <w:r w:rsidRPr="00A627FF">
        <w:t>% к плану).</w:t>
      </w:r>
    </w:p>
    <w:p w:rsidR="0094427F" w:rsidRPr="00A627FF" w:rsidRDefault="0094427F" w:rsidP="001B0535">
      <w:pPr>
        <w:jc w:val="both"/>
      </w:pPr>
      <w:r w:rsidRPr="00A627FF">
        <w:t>По сравнению с 201</w:t>
      </w:r>
      <w:r w:rsidR="00C8099C" w:rsidRPr="00A627FF">
        <w:t>7</w:t>
      </w:r>
      <w:r w:rsidRPr="00A627FF">
        <w:t xml:space="preserve"> годом, в 201</w:t>
      </w:r>
      <w:r w:rsidR="00C8099C" w:rsidRPr="00A627FF">
        <w:t>8</w:t>
      </w:r>
      <w:r w:rsidRPr="00A627FF">
        <w:t xml:space="preserve"> году доходов поступило в бюджет поселения  на </w:t>
      </w:r>
      <w:r w:rsidR="00A627FF" w:rsidRPr="00A627FF">
        <w:t>1877,5</w:t>
      </w:r>
      <w:r w:rsidRPr="00A627FF">
        <w:t xml:space="preserve"> </w:t>
      </w:r>
      <w:proofErr w:type="spellStart"/>
      <w:r w:rsidRPr="00A627FF">
        <w:t>тыс.руб</w:t>
      </w:r>
      <w:proofErr w:type="spellEnd"/>
      <w:r w:rsidRPr="00A627FF">
        <w:t xml:space="preserve">. или на </w:t>
      </w:r>
      <w:r w:rsidR="00A627FF" w:rsidRPr="00A627FF">
        <w:t>13</w:t>
      </w:r>
      <w:r w:rsidRPr="00A627FF">
        <w:t xml:space="preserve">% </w:t>
      </w:r>
      <w:r w:rsidR="00B75CAE" w:rsidRPr="00A627FF">
        <w:t>больше</w:t>
      </w:r>
      <w:r w:rsidR="00932A17" w:rsidRPr="00A627FF">
        <w:t xml:space="preserve">, в основном, по причине увеличения </w:t>
      </w:r>
      <w:r w:rsidR="002C6ACA" w:rsidRPr="00A627FF">
        <w:t xml:space="preserve">безвозмездных </w:t>
      </w:r>
      <w:r w:rsidR="00932A17" w:rsidRPr="00A627FF">
        <w:t xml:space="preserve"> </w:t>
      </w:r>
      <w:r w:rsidR="002C6ACA" w:rsidRPr="00A627FF">
        <w:t>поступлений.</w:t>
      </w:r>
    </w:p>
    <w:p w:rsidR="0094427F" w:rsidRPr="00A627FF" w:rsidRDefault="00A627FF" w:rsidP="00A627FF">
      <w:pPr>
        <w:ind w:firstLine="0"/>
        <w:jc w:val="both"/>
        <w:rPr>
          <w:b/>
        </w:rPr>
      </w:pPr>
      <w:r w:rsidRPr="00A627FF">
        <w:t>Об</w:t>
      </w:r>
      <w:r w:rsidR="0094427F" w:rsidRPr="00A627FF">
        <w:t xml:space="preserve">ъем собственных доходов бюджета поселения  </w:t>
      </w:r>
      <w:r w:rsidRPr="00A627FF">
        <w:t xml:space="preserve">почти на </w:t>
      </w:r>
      <w:r w:rsidR="0094427F" w:rsidRPr="00A627FF">
        <w:t xml:space="preserve"> </w:t>
      </w:r>
      <w:r w:rsidRPr="00A627FF">
        <w:t xml:space="preserve">уровне 2017 </w:t>
      </w:r>
      <w:r w:rsidR="006E6759" w:rsidRPr="00A627FF">
        <w:t xml:space="preserve"> года</w:t>
      </w:r>
      <w:r w:rsidR="0094427F" w:rsidRPr="00A627FF">
        <w:t xml:space="preserve"> </w:t>
      </w:r>
      <w:r w:rsidRPr="00A627FF">
        <w:t>и</w:t>
      </w:r>
      <w:r w:rsidR="006E6759" w:rsidRPr="00A627FF">
        <w:t xml:space="preserve"> составил </w:t>
      </w:r>
      <w:r w:rsidRPr="00A627FF">
        <w:rPr>
          <w:b/>
        </w:rPr>
        <w:t>2470,1</w:t>
      </w:r>
      <w:r w:rsidR="006E6759" w:rsidRPr="00A627FF">
        <w:rPr>
          <w:b/>
        </w:rPr>
        <w:t xml:space="preserve"> </w:t>
      </w:r>
      <w:proofErr w:type="spellStart"/>
      <w:r w:rsidR="006E6759" w:rsidRPr="00A627FF">
        <w:rPr>
          <w:b/>
        </w:rPr>
        <w:t>тыс.руб</w:t>
      </w:r>
      <w:proofErr w:type="spellEnd"/>
      <w:r w:rsidR="006E6759" w:rsidRPr="00A627FF">
        <w:rPr>
          <w:b/>
        </w:rPr>
        <w:t xml:space="preserve">. или </w:t>
      </w:r>
      <w:r w:rsidR="002C6ACA" w:rsidRPr="00A627FF">
        <w:rPr>
          <w:b/>
        </w:rPr>
        <w:t>почти 10</w:t>
      </w:r>
      <w:r w:rsidRPr="00A627FF">
        <w:rPr>
          <w:b/>
        </w:rPr>
        <w:t>1,1</w:t>
      </w:r>
      <w:r w:rsidR="006E6759" w:rsidRPr="00A627FF">
        <w:rPr>
          <w:b/>
        </w:rPr>
        <w:t>% к плановым назначениям.</w:t>
      </w:r>
      <w:r w:rsidR="0094427F" w:rsidRPr="00A627FF">
        <w:rPr>
          <w:b/>
        </w:rPr>
        <w:t xml:space="preserve"> </w:t>
      </w:r>
    </w:p>
    <w:p w:rsidR="00534F0C" w:rsidRPr="00A627FF" w:rsidRDefault="00534F0C" w:rsidP="00534F0C">
      <w:pPr>
        <w:jc w:val="both"/>
      </w:pPr>
      <w:r w:rsidRPr="00A627FF">
        <w:t>Собственные доходы бюджета поселения состоят из налоговых и неналоговых доходов.</w:t>
      </w:r>
    </w:p>
    <w:p w:rsidR="00534F0C" w:rsidRPr="00C12345" w:rsidRDefault="00534F0C" w:rsidP="00534F0C">
      <w:pPr>
        <w:jc w:val="both"/>
      </w:pPr>
      <w:r w:rsidRPr="00C12345">
        <w:rPr>
          <w:b/>
        </w:rPr>
        <w:lastRenderedPageBreak/>
        <w:t>Налоговых доходов</w:t>
      </w:r>
      <w:r w:rsidRPr="00C12345">
        <w:t xml:space="preserve"> в 201</w:t>
      </w:r>
      <w:r w:rsidR="00A627FF" w:rsidRPr="00C12345">
        <w:t>8</w:t>
      </w:r>
      <w:r w:rsidRPr="00C12345">
        <w:t xml:space="preserve"> году поступило </w:t>
      </w:r>
      <w:r w:rsidR="00C12345" w:rsidRPr="00C12345">
        <w:rPr>
          <w:b/>
        </w:rPr>
        <w:t>2442,1</w:t>
      </w:r>
      <w:r w:rsidR="006E6759" w:rsidRPr="00C12345">
        <w:t xml:space="preserve"> </w:t>
      </w:r>
      <w:proofErr w:type="spellStart"/>
      <w:r w:rsidRPr="00C12345">
        <w:rPr>
          <w:b/>
        </w:rPr>
        <w:t>тыс.руб</w:t>
      </w:r>
      <w:proofErr w:type="spellEnd"/>
      <w:r w:rsidRPr="00C12345">
        <w:rPr>
          <w:b/>
        </w:rPr>
        <w:t>.</w:t>
      </w:r>
      <w:r w:rsidRPr="00C12345">
        <w:t xml:space="preserve"> или  </w:t>
      </w:r>
      <w:r w:rsidR="00C12345" w:rsidRPr="00C12345">
        <w:t>100</w:t>
      </w:r>
      <w:r w:rsidRPr="00C12345">
        <w:t>% к плану</w:t>
      </w:r>
      <w:r w:rsidR="006F2F38" w:rsidRPr="00C12345">
        <w:t>, что</w:t>
      </w:r>
      <w:r w:rsidR="006E6759" w:rsidRPr="00C12345">
        <w:t xml:space="preserve"> также </w:t>
      </w:r>
      <w:r w:rsidR="006F2F38" w:rsidRPr="00C12345">
        <w:t xml:space="preserve"> </w:t>
      </w:r>
      <w:r w:rsidR="00C12345" w:rsidRPr="00C12345">
        <w:t>на уровне  прошлого</w:t>
      </w:r>
      <w:r w:rsidR="0007587E" w:rsidRPr="00C12345">
        <w:t xml:space="preserve"> год</w:t>
      </w:r>
      <w:r w:rsidR="00C12345" w:rsidRPr="00C12345">
        <w:t>а</w:t>
      </w:r>
      <w:r w:rsidR="001F23A0" w:rsidRPr="00C12345">
        <w:t>.</w:t>
      </w:r>
      <w:r w:rsidRPr="00C12345">
        <w:t xml:space="preserve"> Выполнение плана наблюдается </w:t>
      </w:r>
      <w:r w:rsidR="006F2F38" w:rsidRPr="00C12345">
        <w:t xml:space="preserve"> </w:t>
      </w:r>
      <w:r w:rsidRPr="00C12345">
        <w:t xml:space="preserve">по </w:t>
      </w:r>
      <w:r w:rsidR="00773F0E" w:rsidRPr="00C12345">
        <w:t xml:space="preserve">всем </w:t>
      </w:r>
      <w:r w:rsidRPr="00C12345">
        <w:t xml:space="preserve"> видам налоговых доходов:</w:t>
      </w:r>
    </w:p>
    <w:p w:rsidR="00534F0C" w:rsidRPr="00C12345" w:rsidRDefault="00534F0C" w:rsidP="00534F0C">
      <w:pPr>
        <w:jc w:val="both"/>
        <w:rPr>
          <w:b/>
        </w:rPr>
      </w:pPr>
      <w:r w:rsidRPr="00C12345">
        <w:t>--- по налогу на доходы физических лиц  исполнение составило</w:t>
      </w:r>
      <w:r w:rsidR="006C5E48" w:rsidRPr="00C12345">
        <w:t xml:space="preserve"> </w:t>
      </w:r>
      <w:r w:rsidR="00C12345" w:rsidRPr="00C12345">
        <w:rPr>
          <w:b/>
        </w:rPr>
        <w:t>231,2</w:t>
      </w:r>
      <w:r w:rsidRPr="00C12345">
        <w:rPr>
          <w:b/>
        </w:rPr>
        <w:t xml:space="preserve"> </w:t>
      </w:r>
      <w:proofErr w:type="spellStart"/>
      <w:r w:rsidRPr="00C12345">
        <w:rPr>
          <w:b/>
        </w:rPr>
        <w:t>тыс.руб</w:t>
      </w:r>
      <w:proofErr w:type="spellEnd"/>
      <w:r w:rsidRPr="00C12345">
        <w:t>.</w:t>
      </w:r>
      <w:r w:rsidR="006C5E48" w:rsidRPr="00C12345">
        <w:t xml:space="preserve"> (</w:t>
      </w:r>
      <w:r w:rsidR="00C12345" w:rsidRPr="00C12345">
        <w:t>105,1</w:t>
      </w:r>
      <w:r w:rsidR="006C5E48" w:rsidRPr="00C12345">
        <w:t>% к плану)</w:t>
      </w:r>
      <w:r w:rsidRPr="00C12345">
        <w:t xml:space="preserve">, </w:t>
      </w:r>
      <w:r w:rsidR="006C5E48" w:rsidRPr="00C12345">
        <w:t xml:space="preserve"> или </w:t>
      </w:r>
      <w:r w:rsidR="007D57FC" w:rsidRPr="00C12345">
        <w:t xml:space="preserve"> на </w:t>
      </w:r>
      <w:r w:rsidR="00C12345" w:rsidRPr="00C12345">
        <w:t>26</w:t>
      </w:r>
      <w:r w:rsidR="006C5E48" w:rsidRPr="00C12345">
        <w:t xml:space="preserve"> </w:t>
      </w:r>
      <w:proofErr w:type="spellStart"/>
      <w:r w:rsidR="006C5E48" w:rsidRPr="00C12345">
        <w:t>тыс.руб</w:t>
      </w:r>
      <w:proofErr w:type="spellEnd"/>
      <w:r w:rsidR="006C5E48" w:rsidRPr="00C12345">
        <w:t>.</w:t>
      </w:r>
      <w:r w:rsidR="00C12345" w:rsidRPr="00C12345">
        <w:t xml:space="preserve"> больше</w:t>
      </w:r>
      <w:r w:rsidR="006C5E48" w:rsidRPr="00C12345">
        <w:t xml:space="preserve"> </w:t>
      </w:r>
      <w:r w:rsidR="00553322" w:rsidRPr="00C12345">
        <w:t xml:space="preserve"> поступлени</w:t>
      </w:r>
      <w:r w:rsidR="00C12345" w:rsidRPr="00C12345">
        <w:t>й</w:t>
      </w:r>
      <w:r w:rsidR="00553322" w:rsidRPr="00C12345">
        <w:t xml:space="preserve">  </w:t>
      </w:r>
      <w:r w:rsidR="007D57FC" w:rsidRPr="00C12345">
        <w:t>прошлого 201</w:t>
      </w:r>
      <w:r w:rsidR="00C12345" w:rsidRPr="00C12345">
        <w:t xml:space="preserve">7 </w:t>
      </w:r>
      <w:r w:rsidR="007D57FC" w:rsidRPr="00C12345">
        <w:t>года.</w:t>
      </w:r>
    </w:p>
    <w:p w:rsidR="00534F0C" w:rsidRPr="00C12345" w:rsidRDefault="00534F0C" w:rsidP="00534F0C">
      <w:pPr>
        <w:jc w:val="both"/>
      </w:pPr>
      <w:r w:rsidRPr="00C12345">
        <w:t>---налог</w:t>
      </w:r>
      <w:r w:rsidR="006C5E48" w:rsidRPr="00C12345">
        <w:t>а</w:t>
      </w:r>
      <w:r w:rsidR="0007587E" w:rsidRPr="00C12345">
        <w:t xml:space="preserve"> </w:t>
      </w:r>
      <w:r w:rsidRPr="00C12345">
        <w:t xml:space="preserve"> на имущество физических лиц</w:t>
      </w:r>
      <w:r w:rsidR="006C5E48" w:rsidRPr="00C12345">
        <w:t xml:space="preserve"> поступило в бюджет </w:t>
      </w:r>
      <w:r w:rsidR="00C12345" w:rsidRPr="00C12345">
        <w:rPr>
          <w:b/>
        </w:rPr>
        <w:t xml:space="preserve">71,9 </w:t>
      </w:r>
      <w:proofErr w:type="spellStart"/>
      <w:r w:rsidRPr="00C12345">
        <w:rPr>
          <w:b/>
        </w:rPr>
        <w:t>тыс.ру</w:t>
      </w:r>
      <w:r w:rsidRPr="00C12345">
        <w:t>б</w:t>
      </w:r>
      <w:proofErr w:type="spellEnd"/>
      <w:r w:rsidRPr="00C12345">
        <w:t xml:space="preserve">., </w:t>
      </w:r>
      <w:r w:rsidR="006C5E48" w:rsidRPr="00C12345">
        <w:t xml:space="preserve">это </w:t>
      </w:r>
      <w:r w:rsidR="00C12345" w:rsidRPr="00C12345">
        <w:t>97,3</w:t>
      </w:r>
      <w:r w:rsidR="006C5E48" w:rsidRPr="00C12345">
        <w:t xml:space="preserve">% к плану </w:t>
      </w:r>
      <w:r w:rsidR="002C6ACA" w:rsidRPr="00C12345">
        <w:t>.</w:t>
      </w:r>
    </w:p>
    <w:p w:rsidR="007D57FC" w:rsidRPr="00C12345" w:rsidRDefault="00534F0C" w:rsidP="007D57FC">
      <w:pPr>
        <w:jc w:val="both"/>
      </w:pPr>
      <w:r w:rsidRPr="00C12345">
        <w:t xml:space="preserve">--- </w:t>
      </w:r>
      <w:r w:rsidR="006C5E48" w:rsidRPr="00C12345">
        <w:t xml:space="preserve">земельного налога поступило </w:t>
      </w:r>
      <w:r w:rsidR="00C12345" w:rsidRPr="00C12345">
        <w:rPr>
          <w:b/>
        </w:rPr>
        <w:t>1012,4</w:t>
      </w:r>
      <w:r w:rsidR="0007587E" w:rsidRPr="00C12345">
        <w:rPr>
          <w:b/>
        </w:rPr>
        <w:t xml:space="preserve"> </w:t>
      </w:r>
      <w:proofErr w:type="spellStart"/>
      <w:r w:rsidR="0007587E" w:rsidRPr="00C12345">
        <w:rPr>
          <w:b/>
        </w:rPr>
        <w:t>тыс.руб</w:t>
      </w:r>
      <w:proofErr w:type="spellEnd"/>
      <w:r w:rsidR="0007587E" w:rsidRPr="00C12345">
        <w:t xml:space="preserve">. </w:t>
      </w:r>
      <w:r w:rsidR="00766D36" w:rsidRPr="00C12345">
        <w:t>(</w:t>
      </w:r>
      <w:r w:rsidR="00C12345" w:rsidRPr="00C12345">
        <w:t>100</w:t>
      </w:r>
      <w:r w:rsidR="00766D36" w:rsidRPr="00C12345">
        <w:t xml:space="preserve">% к плану)  </w:t>
      </w:r>
      <w:r w:rsidR="002C6ACA" w:rsidRPr="00C12345">
        <w:t xml:space="preserve">это </w:t>
      </w:r>
      <w:r w:rsidR="0007587E" w:rsidRPr="00C12345">
        <w:t xml:space="preserve">  </w:t>
      </w:r>
      <w:r w:rsidR="00C12345" w:rsidRPr="00C12345">
        <w:t xml:space="preserve">немного </w:t>
      </w:r>
      <w:r w:rsidR="0092708D" w:rsidRPr="00C12345">
        <w:t xml:space="preserve">  (на </w:t>
      </w:r>
      <w:r w:rsidR="00C12345" w:rsidRPr="00C12345">
        <w:t>104,8</w:t>
      </w:r>
      <w:r w:rsidR="0092708D" w:rsidRPr="00C12345">
        <w:t xml:space="preserve"> </w:t>
      </w:r>
      <w:proofErr w:type="spellStart"/>
      <w:r w:rsidR="0092708D" w:rsidRPr="00C12345">
        <w:t>тыс.руб</w:t>
      </w:r>
      <w:proofErr w:type="spellEnd"/>
      <w:r w:rsidR="0092708D" w:rsidRPr="00C12345">
        <w:t xml:space="preserve">.) </w:t>
      </w:r>
      <w:r w:rsidR="00C12345" w:rsidRPr="00C12345">
        <w:t>меньше</w:t>
      </w:r>
      <w:r w:rsidR="0092708D" w:rsidRPr="00C12345">
        <w:t>, чем в прошлом году.</w:t>
      </w:r>
    </w:p>
    <w:p w:rsidR="007D57FC" w:rsidRPr="009707CC" w:rsidRDefault="007D57FC" w:rsidP="007D57FC">
      <w:pPr>
        <w:jc w:val="both"/>
        <w:rPr>
          <w:highlight w:val="yellow"/>
        </w:rPr>
      </w:pPr>
      <w:r w:rsidRPr="00C12345">
        <w:t>--- налога на товары (акцизы) поступило  в 201</w:t>
      </w:r>
      <w:r w:rsidR="00C12345" w:rsidRPr="00C12345">
        <w:t>8</w:t>
      </w:r>
      <w:r w:rsidRPr="00C12345">
        <w:t xml:space="preserve"> году</w:t>
      </w:r>
      <w:r w:rsidR="00D2079E" w:rsidRPr="00C12345">
        <w:t xml:space="preserve"> </w:t>
      </w:r>
      <w:r w:rsidR="00C12345" w:rsidRPr="00C12345">
        <w:t xml:space="preserve"> на </w:t>
      </w:r>
      <w:r w:rsidR="0092708D" w:rsidRPr="00C12345">
        <w:t xml:space="preserve"> больше</w:t>
      </w:r>
      <w:r w:rsidR="00C12345" w:rsidRPr="00C12345">
        <w:t xml:space="preserve"> 89,6 </w:t>
      </w:r>
      <w:proofErr w:type="spellStart"/>
      <w:r w:rsidR="00C12345" w:rsidRPr="00C12345">
        <w:t>тыс.руб</w:t>
      </w:r>
      <w:proofErr w:type="spellEnd"/>
      <w:r w:rsidR="0092708D" w:rsidRPr="00C12345">
        <w:t xml:space="preserve">, чем в прошлом году – </w:t>
      </w:r>
      <w:r w:rsidR="00C12345" w:rsidRPr="00C12345">
        <w:rPr>
          <w:b/>
        </w:rPr>
        <w:t>1076,7</w:t>
      </w:r>
      <w:r w:rsidR="0092708D" w:rsidRPr="00C12345">
        <w:rPr>
          <w:b/>
        </w:rPr>
        <w:t xml:space="preserve"> </w:t>
      </w:r>
      <w:proofErr w:type="spellStart"/>
      <w:r w:rsidR="0092708D" w:rsidRPr="00C12345">
        <w:rPr>
          <w:b/>
        </w:rPr>
        <w:t>тыс.руб</w:t>
      </w:r>
      <w:proofErr w:type="spellEnd"/>
      <w:r w:rsidR="0092708D" w:rsidRPr="00C12345">
        <w:t xml:space="preserve">., что составило </w:t>
      </w:r>
      <w:r w:rsidR="00C12345" w:rsidRPr="00C12345">
        <w:t>101,2</w:t>
      </w:r>
      <w:r w:rsidR="0092708D" w:rsidRPr="00C12345">
        <w:t>% к плановым назначениям.</w:t>
      </w:r>
    </w:p>
    <w:p w:rsidR="007D57FC" w:rsidRPr="00C12345" w:rsidRDefault="007D57FC" w:rsidP="007D57FC">
      <w:pPr>
        <w:jc w:val="both"/>
      </w:pPr>
      <w:r w:rsidRPr="00C12345">
        <w:t>--- государственн</w:t>
      </w:r>
      <w:r w:rsidR="0092708D" w:rsidRPr="00C12345">
        <w:t>ой</w:t>
      </w:r>
      <w:r w:rsidR="007E69FA" w:rsidRPr="00C12345">
        <w:t xml:space="preserve"> </w:t>
      </w:r>
      <w:r w:rsidRPr="00C12345">
        <w:t xml:space="preserve"> пошлин</w:t>
      </w:r>
      <w:r w:rsidR="0092708D" w:rsidRPr="00C12345">
        <w:t>ы</w:t>
      </w:r>
      <w:r w:rsidRPr="00C12345">
        <w:t xml:space="preserve"> за совершение нотариальных действий </w:t>
      </w:r>
      <w:r w:rsidR="0092708D" w:rsidRPr="00C12345">
        <w:t xml:space="preserve"> поступило </w:t>
      </w:r>
      <w:r w:rsidR="00C12345" w:rsidRPr="00C12345">
        <w:t>11,7</w:t>
      </w:r>
      <w:r w:rsidR="0092708D" w:rsidRPr="00C12345">
        <w:t xml:space="preserve"> </w:t>
      </w:r>
      <w:proofErr w:type="spellStart"/>
      <w:r w:rsidR="0092708D" w:rsidRPr="00C12345">
        <w:t>тыс.руб</w:t>
      </w:r>
      <w:proofErr w:type="spellEnd"/>
      <w:r w:rsidR="0092708D" w:rsidRPr="00C12345">
        <w:t xml:space="preserve">., </w:t>
      </w:r>
      <w:r w:rsidR="00254037" w:rsidRPr="00C12345">
        <w:t xml:space="preserve">то есть, в </w:t>
      </w:r>
      <w:r w:rsidR="00D2079E" w:rsidRPr="00C12345">
        <w:t xml:space="preserve">почти </w:t>
      </w:r>
      <w:r w:rsidR="00254037" w:rsidRPr="00C12345">
        <w:t xml:space="preserve">2 раза </w:t>
      </w:r>
      <w:r w:rsidR="00C12345" w:rsidRPr="00C12345">
        <w:t>больше</w:t>
      </w:r>
      <w:r w:rsidR="00254037" w:rsidRPr="00C12345">
        <w:t xml:space="preserve"> поступлений прошлого года (</w:t>
      </w:r>
      <w:r w:rsidR="00C12345" w:rsidRPr="00C12345">
        <w:t>6,8</w:t>
      </w:r>
      <w:r w:rsidR="003E3362" w:rsidRPr="00C12345">
        <w:t>тыс.руб.</w:t>
      </w:r>
      <w:r w:rsidR="00254037" w:rsidRPr="00C12345">
        <w:t>)</w:t>
      </w:r>
      <w:r w:rsidR="00262C12" w:rsidRPr="00C12345">
        <w:t>.</w:t>
      </w:r>
    </w:p>
    <w:p w:rsidR="00254037" w:rsidRPr="00C12345" w:rsidRDefault="00C12345" w:rsidP="007D57FC">
      <w:pPr>
        <w:jc w:val="both"/>
        <w:rPr>
          <w:b/>
        </w:rPr>
      </w:pPr>
      <w:r>
        <w:t>В</w:t>
      </w:r>
      <w:r w:rsidR="00254037" w:rsidRPr="00C12345">
        <w:t xml:space="preserve"> </w:t>
      </w:r>
      <w:r w:rsidR="00D2079E" w:rsidRPr="00C12345">
        <w:t>201</w:t>
      </w:r>
      <w:r w:rsidRPr="00C12345">
        <w:t>8</w:t>
      </w:r>
      <w:r w:rsidR="00254037" w:rsidRPr="00C12345">
        <w:t xml:space="preserve"> году неналоговы</w:t>
      </w:r>
      <w:r>
        <w:t>х</w:t>
      </w:r>
      <w:r w:rsidR="00254037" w:rsidRPr="00C12345">
        <w:t xml:space="preserve"> доход</w:t>
      </w:r>
      <w:r>
        <w:t>ов</w:t>
      </w:r>
      <w:r w:rsidR="00254037" w:rsidRPr="00C12345">
        <w:t xml:space="preserve"> в бюджет поселения поступал</w:t>
      </w:r>
      <w:r>
        <w:t>о</w:t>
      </w:r>
      <w:r w:rsidR="00254037" w:rsidRPr="00C12345">
        <w:t xml:space="preserve">, </w:t>
      </w:r>
      <w:r w:rsidRPr="00C12345">
        <w:t xml:space="preserve">в </w:t>
      </w:r>
      <w:r w:rsidR="00254037" w:rsidRPr="00C12345">
        <w:t xml:space="preserve"> объем</w:t>
      </w:r>
      <w:r w:rsidRPr="00C12345">
        <w:t>е</w:t>
      </w:r>
      <w:r w:rsidR="00254037" w:rsidRPr="00C12345">
        <w:t xml:space="preserve"> </w:t>
      </w:r>
      <w:r w:rsidRPr="00C12345">
        <w:t>27,9</w:t>
      </w:r>
      <w:r w:rsidR="00254037" w:rsidRPr="00C12345">
        <w:t xml:space="preserve"> </w:t>
      </w:r>
      <w:proofErr w:type="spellStart"/>
      <w:r w:rsidR="00254037" w:rsidRPr="00C12345">
        <w:t>тыс.руб</w:t>
      </w:r>
      <w:proofErr w:type="spellEnd"/>
      <w:r w:rsidR="00254037" w:rsidRPr="00C12345">
        <w:t>.</w:t>
      </w:r>
      <w:r w:rsidR="00D2079E" w:rsidRPr="00C12345">
        <w:t xml:space="preserve">, это </w:t>
      </w:r>
      <w:r w:rsidR="00254037" w:rsidRPr="00C12345">
        <w:t xml:space="preserve"> доходы от сдачи в аренду имущества. </w:t>
      </w:r>
    </w:p>
    <w:p w:rsidR="00B23DB5" w:rsidRPr="004E3C5B" w:rsidRDefault="00B23DB5" w:rsidP="00B23DB5">
      <w:pPr>
        <w:jc w:val="both"/>
        <w:rPr>
          <w:b/>
          <w:highlight w:val="yellow"/>
        </w:rPr>
      </w:pPr>
    </w:p>
    <w:p w:rsidR="00FD1395" w:rsidRPr="004E3C5B" w:rsidRDefault="00FD1395" w:rsidP="00534F0C">
      <w:pPr>
        <w:jc w:val="both"/>
        <w:rPr>
          <w:b/>
          <w:highlight w:val="yellow"/>
        </w:rPr>
      </w:pPr>
    </w:p>
    <w:p w:rsidR="00534F0C" w:rsidRPr="00DC1655" w:rsidRDefault="00534F0C" w:rsidP="00534F0C">
      <w:pPr>
        <w:pStyle w:val="a3"/>
        <w:numPr>
          <w:ilvl w:val="0"/>
          <w:numId w:val="4"/>
        </w:numPr>
        <w:jc w:val="both"/>
        <w:rPr>
          <w:b/>
        </w:rPr>
      </w:pPr>
      <w:r w:rsidRPr="00DC1655">
        <w:rPr>
          <w:b/>
        </w:rPr>
        <w:t>Исполнение бюджета по расходам.</w:t>
      </w:r>
    </w:p>
    <w:p w:rsidR="00534F0C" w:rsidRPr="004E3C5B" w:rsidRDefault="00534F0C" w:rsidP="00534F0C">
      <w:pPr>
        <w:jc w:val="both"/>
        <w:rPr>
          <w:highlight w:val="yellow"/>
        </w:rPr>
      </w:pPr>
    </w:p>
    <w:p w:rsidR="00534F0C" w:rsidRDefault="00534F0C" w:rsidP="00534F0C">
      <w:pPr>
        <w:jc w:val="both"/>
      </w:pPr>
      <w:r w:rsidRPr="00283BEB">
        <w:t xml:space="preserve">Расходная часть бюджета поселения </w:t>
      </w:r>
      <w:r w:rsidR="00FC418D" w:rsidRPr="00283BEB">
        <w:t>з</w:t>
      </w:r>
      <w:r w:rsidRPr="00283BEB">
        <w:t>а 201</w:t>
      </w:r>
      <w:r w:rsidR="00197DE0">
        <w:t>8</w:t>
      </w:r>
      <w:r w:rsidRPr="00283BEB">
        <w:t xml:space="preserve"> год исполнена в объеме </w:t>
      </w:r>
      <w:r w:rsidR="00197DE0">
        <w:rPr>
          <w:b/>
        </w:rPr>
        <w:t>16561,7</w:t>
      </w:r>
      <w:r w:rsidR="003F7543">
        <w:rPr>
          <w:b/>
        </w:rPr>
        <w:t xml:space="preserve"> </w:t>
      </w:r>
      <w:proofErr w:type="spellStart"/>
      <w:r w:rsidRPr="00283BEB">
        <w:rPr>
          <w:b/>
        </w:rPr>
        <w:t>тыс.руб</w:t>
      </w:r>
      <w:proofErr w:type="spellEnd"/>
      <w:r w:rsidRPr="00283BEB">
        <w:rPr>
          <w:b/>
        </w:rPr>
        <w:t xml:space="preserve">.  или    </w:t>
      </w:r>
      <w:r w:rsidR="00197DE0">
        <w:rPr>
          <w:b/>
        </w:rPr>
        <w:t>98,7</w:t>
      </w:r>
      <w:r w:rsidRPr="00283BEB">
        <w:rPr>
          <w:b/>
        </w:rPr>
        <w:t>% к плану</w:t>
      </w:r>
      <w:r w:rsidRPr="00283BEB">
        <w:t xml:space="preserve">.   </w:t>
      </w:r>
    </w:p>
    <w:p w:rsidR="00D2079E" w:rsidRPr="00D2079E" w:rsidRDefault="00D2079E" w:rsidP="00D2079E">
      <w:pPr>
        <w:jc w:val="both"/>
        <w:rPr>
          <w:rFonts w:cs="Times New Roman"/>
          <w:b/>
          <w:szCs w:val="28"/>
        </w:rPr>
      </w:pPr>
      <w:r w:rsidRPr="00D2079E">
        <w:rPr>
          <w:rFonts w:cs="Times New Roman"/>
          <w:szCs w:val="28"/>
        </w:rPr>
        <w:t xml:space="preserve">Из общей суммы расходов бюджета расходы на заработную плату с начислениями на нее составили </w:t>
      </w:r>
      <w:r w:rsidR="00197DE0">
        <w:rPr>
          <w:rFonts w:cs="Times New Roman"/>
          <w:b/>
          <w:szCs w:val="28"/>
        </w:rPr>
        <w:t>4200,8</w:t>
      </w:r>
      <w:r w:rsidRPr="00D2079E">
        <w:rPr>
          <w:rFonts w:cs="Times New Roman"/>
          <w:szCs w:val="28"/>
        </w:rPr>
        <w:t xml:space="preserve"> </w:t>
      </w:r>
      <w:proofErr w:type="spellStart"/>
      <w:r w:rsidRPr="00D2079E">
        <w:rPr>
          <w:rFonts w:cs="Times New Roman"/>
          <w:b/>
          <w:szCs w:val="28"/>
        </w:rPr>
        <w:t>тыс.руб</w:t>
      </w:r>
      <w:proofErr w:type="spellEnd"/>
      <w:r w:rsidRPr="00D2079E">
        <w:rPr>
          <w:rFonts w:cs="Times New Roman"/>
          <w:b/>
          <w:szCs w:val="28"/>
        </w:rPr>
        <w:t xml:space="preserve">. (без  учета заработной платы работников культуры) или </w:t>
      </w:r>
      <w:r w:rsidR="00197DE0">
        <w:rPr>
          <w:rFonts w:cs="Times New Roman"/>
          <w:b/>
          <w:szCs w:val="28"/>
        </w:rPr>
        <w:t>25,4</w:t>
      </w:r>
      <w:r w:rsidRPr="00D2079E">
        <w:rPr>
          <w:rFonts w:cs="Times New Roman"/>
          <w:b/>
          <w:szCs w:val="28"/>
        </w:rPr>
        <w:t>% от общей суммы расходов бюджета (на</w:t>
      </w:r>
      <w:r w:rsidR="00197DE0">
        <w:rPr>
          <w:rFonts w:cs="Times New Roman"/>
          <w:b/>
          <w:szCs w:val="28"/>
        </w:rPr>
        <w:t>2</w:t>
      </w:r>
      <w:r>
        <w:rPr>
          <w:rFonts w:cs="Times New Roman"/>
          <w:b/>
          <w:szCs w:val="28"/>
        </w:rPr>
        <w:t xml:space="preserve">,5 меньше </w:t>
      </w:r>
      <w:r w:rsidRPr="00D2079E">
        <w:rPr>
          <w:rFonts w:cs="Times New Roman"/>
          <w:b/>
          <w:szCs w:val="28"/>
        </w:rPr>
        <w:t xml:space="preserve"> уровн</w:t>
      </w:r>
      <w:r>
        <w:rPr>
          <w:rFonts w:cs="Times New Roman"/>
          <w:b/>
          <w:szCs w:val="28"/>
        </w:rPr>
        <w:t>я</w:t>
      </w:r>
      <w:r w:rsidRPr="00D2079E">
        <w:rPr>
          <w:rFonts w:cs="Times New Roman"/>
          <w:b/>
          <w:szCs w:val="28"/>
        </w:rPr>
        <w:t xml:space="preserve"> прошлого года).</w:t>
      </w:r>
    </w:p>
    <w:p w:rsidR="00534F0C" w:rsidRPr="004E0E7A" w:rsidRDefault="00534F0C" w:rsidP="00534F0C">
      <w:pPr>
        <w:jc w:val="both"/>
      </w:pPr>
      <w:r w:rsidRPr="00283BEB">
        <w:rPr>
          <w:b/>
        </w:rPr>
        <w:t xml:space="preserve">Исполнение бюджета по разделу 0102«Функционирование высшего должностного лица» </w:t>
      </w:r>
      <w:r w:rsidRPr="00283BEB">
        <w:t xml:space="preserve">составило  </w:t>
      </w:r>
      <w:r w:rsidR="00197DE0">
        <w:rPr>
          <w:b/>
        </w:rPr>
        <w:t>637,2</w:t>
      </w:r>
      <w:r w:rsidRPr="00283BEB">
        <w:rPr>
          <w:b/>
        </w:rPr>
        <w:t xml:space="preserve">  </w:t>
      </w:r>
      <w:proofErr w:type="spellStart"/>
      <w:r w:rsidRPr="00283BEB">
        <w:rPr>
          <w:b/>
        </w:rPr>
        <w:t>тыс.руб</w:t>
      </w:r>
      <w:proofErr w:type="spellEnd"/>
      <w:r w:rsidRPr="00283BEB">
        <w:t>. или 100% к плану. По</w:t>
      </w:r>
      <w:r w:rsidRPr="004E0E7A">
        <w:t xml:space="preserve"> сравнению с прошлым годом, указанные расходы </w:t>
      </w:r>
      <w:r w:rsidR="00980940">
        <w:t xml:space="preserve"> </w:t>
      </w:r>
      <w:r w:rsidR="00197DE0">
        <w:t>увеличены</w:t>
      </w:r>
      <w:r w:rsidR="00980940">
        <w:t xml:space="preserve"> на </w:t>
      </w:r>
      <w:r w:rsidR="00197DE0">
        <w:t>52</w:t>
      </w:r>
      <w:r w:rsidR="0058029E" w:rsidRPr="004E0E7A">
        <w:t xml:space="preserve"> </w:t>
      </w:r>
      <w:proofErr w:type="spellStart"/>
      <w:r w:rsidR="0058029E" w:rsidRPr="004E0E7A">
        <w:t>тыс.руб</w:t>
      </w:r>
      <w:proofErr w:type="spellEnd"/>
      <w:r w:rsidR="0058029E" w:rsidRPr="004E0E7A">
        <w:t>.</w:t>
      </w:r>
    </w:p>
    <w:p w:rsidR="007B3730" w:rsidRPr="00EC77B2" w:rsidRDefault="007B3730" w:rsidP="007B3730">
      <w:pPr>
        <w:jc w:val="both"/>
        <w:rPr>
          <w:b/>
        </w:rPr>
      </w:pPr>
      <w:r w:rsidRPr="00671921">
        <w:t xml:space="preserve">Денежное содержание главы администрации </w:t>
      </w:r>
      <w:r w:rsidR="00CD7F41">
        <w:t xml:space="preserve">поселения </w:t>
      </w:r>
      <w:r w:rsidR="00660B7D">
        <w:t>с 20 октября 201</w:t>
      </w:r>
      <w:r w:rsidR="00E04F59">
        <w:t>7</w:t>
      </w:r>
      <w:r w:rsidR="00660B7D">
        <w:t xml:space="preserve"> года </w:t>
      </w:r>
      <w:r w:rsidRPr="00671921">
        <w:t xml:space="preserve">установлено решением Думы поселения от </w:t>
      </w:r>
      <w:r w:rsidR="00660B7D">
        <w:t>20.10</w:t>
      </w:r>
      <w:r w:rsidRPr="00671921">
        <w:t>.201</w:t>
      </w:r>
      <w:r w:rsidR="00E04F59">
        <w:t>7</w:t>
      </w:r>
      <w:r w:rsidRPr="00671921">
        <w:t xml:space="preserve"> года  № </w:t>
      </w:r>
      <w:r w:rsidR="00E04F59">
        <w:t>159</w:t>
      </w:r>
      <w:r w:rsidRPr="00671921">
        <w:t xml:space="preserve"> и состоит из:  оклада в размере </w:t>
      </w:r>
      <w:r w:rsidR="00E04F59">
        <w:t>2638,1</w:t>
      </w:r>
      <w:r w:rsidRPr="00671921">
        <w:t xml:space="preserve"> руб., надбавки за выслугу лет в размере 30% от оклада,  и ежемесячного денежного поощрения в размере  </w:t>
      </w:r>
      <w:r w:rsidR="00E04F59">
        <w:t>4,5</w:t>
      </w:r>
      <w:r w:rsidRPr="00671921">
        <w:t>денежного вознаграждения</w:t>
      </w:r>
      <w:r w:rsidRPr="00EC77B2">
        <w:t xml:space="preserve">.   </w:t>
      </w:r>
      <w:r w:rsidR="00EC77B2" w:rsidRPr="00EC77B2">
        <w:rPr>
          <w:b/>
        </w:rPr>
        <w:t>Указанное</w:t>
      </w:r>
      <w:r w:rsidR="00C34C56" w:rsidRPr="00EC77B2">
        <w:rPr>
          <w:b/>
        </w:rPr>
        <w:t xml:space="preserve"> положение не </w:t>
      </w:r>
      <w:r w:rsidR="00EC77B2" w:rsidRPr="00EC77B2">
        <w:rPr>
          <w:b/>
        </w:rPr>
        <w:t>предусматривает</w:t>
      </w:r>
      <w:r w:rsidR="00C34C56" w:rsidRPr="00EC77B2">
        <w:rPr>
          <w:b/>
        </w:rPr>
        <w:t xml:space="preserve"> </w:t>
      </w:r>
      <w:r w:rsidR="00EC77B2" w:rsidRPr="00EC77B2">
        <w:rPr>
          <w:b/>
        </w:rPr>
        <w:t>дополнительные выплаты</w:t>
      </w:r>
      <w:r w:rsidR="00EC77B2">
        <w:rPr>
          <w:b/>
        </w:rPr>
        <w:t xml:space="preserve"> главе</w:t>
      </w:r>
      <w:r w:rsidR="00EC77B2" w:rsidRPr="00EC77B2">
        <w:rPr>
          <w:b/>
        </w:rPr>
        <w:t>, г</w:t>
      </w:r>
      <w:r w:rsidR="00C34C56" w:rsidRPr="00EC77B2">
        <w:rPr>
          <w:b/>
        </w:rPr>
        <w:t>арантии деятельности лица, замещающего должность главы</w:t>
      </w:r>
      <w:r w:rsidR="00EC77B2" w:rsidRPr="00EC77B2">
        <w:rPr>
          <w:b/>
        </w:rPr>
        <w:t>.</w:t>
      </w:r>
      <w:r w:rsidR="00C34C56" w:rsidRPr="00EC77B2">
        <w:rPr>
          <w:b/>
        </w:rPr>
        <w:t xml:space="preserve">   В результате чего</w:t>
      </w:r>
      <w:r w:rsidR="00B31835">
        <w:rPr>
          <w:b/>
        </w:rPr>
        <w:t>,</w:t>
      </w:r>
      <w:r w:rsidR="00C34C56" w:rsidRPr="00EC77B2">
        <w:rPr>
          <w:b/>
        </w:rPr>
        <w:t xml:space="preserve"> данное положение </w:t>
      </w:r>
      <w:r w:rsidR="00EC77B2" w:rsidRPr="00EC77B2">
        <w:rPr>
          <w:b/>
        </w:rPr>
        <w:t>требует</w:t>
      </w:r>
      <w:r w:rsidR="00C34C56" w:rsidRPr="00EC77B2">
        <w:rPr>
          <w:b/>
        </w:rPr>
        <w:t xml:space="preserve"> доработки</w:t>
      </w:r>
      <w:r w:rsidR="00EC77B2" w:rsidRPr="00EC77B2">
        <w:rPr>
          <w:b/>
        </w:rPr>
        <w:t>.</w:t>
      </w:r>
      <w:r w:rsidR="00B25063">
        <w:rPr>
          <w:b/>
        </w:rPr>
        <w:t xml:space="preserve"> Указанное нарушение было отмечено КСП и в 2017 году.</w:t>
      </w:r>
    </w:p>
    <w:p w:rsidR="00030DA4" w:rsidRPr="00030DA4" w:rsidRDefault="00030DA4" w:rsidP="00030DA4">
      <w:pPr>
        <w:jc w:val="both"/>
        <w:rPr>
          <w:color w:val="0D0D0D" w:themeColor="text1" w:themeTint="F2"/>
        </w:rPr>
      </w:pPr>
      <w:r w:rsidRPr="00030DA4">
        <w:rPr>
          <w:color w:val="0D0D0D" w:themeColor="text1" w:themeTint="F2"/>
        </w:rPr>
        <w:t xml:space="preserve">Нарушений по начислению заработной платы главе поселения не установлено. </w:t>
      </w:r>
    </w:p>
    <w:p w:rsidR="004E0E7A" w:rsidRPr="004E0E7A" w:rsidRDefault="00030DA4" w:rsidP="00030DA4">
      <w:pPr>
        <w:jc w:val="both"/>
      </w:pPr>
      <w:r w:rsidRPr="00030DA4">
        <w:rPr>
          <w:color w:val="0D0D0D" w:themeColor="text1" w:themeTint="F2"/>
        </w:rPr>
        <w:t xml:space="preserve">Превышения нормативов, установленных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 (далее – </w:t>
      </w:r>
      <w:r w:rsidRPr="00030DA4">
        <w:rPr>
          <w:color w:val="0D0D0D" w:themeColor="text1" w:themeTint="F2"/>
        </w:rPr>
        <w:lastRenderedPageBreak/>
        <w:t>Постановление Правительства № 599-пп),  в ходе проверки также не установлено.</w:t>
      </w:r>
    </w:p>
    <w:p w:rsidR="00C96B29" w:rsidRDefault="00534F0C" w:rsidP="00534F0C">
      <w:pPr>
        <w:jc w:val="both"/>
        <w:rPr>
          <w:b/>
        </w:rPr>
      </w:pPr>
      <w:r w:rsidRPr="000C4A31">
        <w:t xml:space="preserve">Затраты на содержание работников администрации </w:t>
      </w:r>
      <w:proofErr w:type="spellStart"/>
      <w:r w:rsidR="001E5076">
        <w:t>Холмогойского</w:t>
      </w:r>
      <w:proofErr w:type="spellEnd"/>
      <w:r w:rsidR="003A2AA8" w:rsidRPr="000C4A31">
        <w:t xml:space="preserve">  сельского   поселения </w:t>
      </w:r>
      <w:r w:rsidRPr="000C4A31">
        <w:t xml:space="preserve">отражены </w:t>
      </w:r>
      <w:r w:rsidRPr="000C4A31">
        <w:rPr>
          <w:b/>
        </w:rPr>
        <w:t xml:space="preserve">в разделе 0104 «Функционирование органа местного самоуправления» </w:t>
      </w:r>
      <w:r w:rsidRPr="000C4A31">
        <w:t>и составили в 201</w:t>
      </w:r>
      <w:r w:rsidR="00C96B29">
        <w:t>8</w:t>
      </w:r>
      <w:r w:rsidR="00BD6D88" w:rsidRPr="000C4A31">
        <w:t xml:space="preserve"> году </w:t>
      </w:r>
      <w:r w:rsidR="00C96B29">
        <w:rPr>
          <w:b/>
        </w:rPr>
        <w:t>5627,4</w:t>
      </w:r>
      <w:r w:rsidRPr="000C4A31">
        <w:rPr>
          <w:b/>
        </w:rPr>
        <w:t xml:space="preserve"> </w:t>
      </w:r>
      <w:proofErr w:type="spellStart"/>
      <w:r w:rsidRPr="000C4A31">
        <w:rPr>
          <w:b/>
        </w:rPr>
        <w:t>тыс.руб</w:t>
      </w:r>
      <w:proofErr w:type="spellEnd"/>
      <w:r w:rsidRPr="000C4A31">
        <w:rPr>
          <w:b/>
        </w:rPr>
        <w:t>.,</w:t>
      </w:r>
      <w:r w:rsidRPr="000C4A31">
        <w:t xml:space="preserve"> из них, расходы на заработную плату с </w:t>
      </w:r>
      <w:r w:rsidRPr="00370162">
        <w:t xml:space="preserve">начислениями – </w:t>
      </w:r>
      <w:r w:rsidR="00C96B29">
        <w:t>4200,00</w:t>
      </w:r>
      <w:r w:rsidR="00A52B14">
        <w:t xml:space="preserve"> </w:t>
      </w:r>
      <w:proofErr w:type="spellStart"/>
      <w:r w:rsidRPr="006A1C06">
        <w:rPr>
          <w:b/>
        </w:rPr>
        <w:t>тыс.руб</w:t>
      </w:r>
      <w:proofErr w:type="spellEnd"/>
      <w:r w:rsidR="00C96B29">
        <w:rPr>
          <w:b/>
        </w:rPr>
        <w:t>.</w:t>
      </w:r>
      <w:r w:rsidR="00A52B14">
        <w:rPr>
          <w:b/>
        </w:rPr>
        <w:t xml:space="preserve"> </w:t>
      </w:r>
    </w:p>
    <w:p w:rsidR="0041039E" w:rsidRPr="00217BAD" w:rsidRDefault="0041039E" w:rsidP="00534F0C">
      <w:pPr>
        <w:jc w:val="both"/>
      </w:pPr>
      <w:r w:rsidRPr="00370162">
        <w:t xml:space="preserve">Выборочная проверка заработной платы работников администрации </w:t>
      </w:r>
      <w:r w:rsidRPr="00217BAD">
        <w:t>показала:</w:t>
      </w:r>
    </w:p>
    <w:p w:rsidR="00370162" w:rsidRPr="00217BAD" w:rsidRDefault="002D7491" w:rsidP="00534F0C">
      <w:pPr>
        <w:jc w:val="both"/>
      </w:pPr>
      <w:r w:rsidRPr="00217BAD">
        <w:t xml:space="preserve">Согласно представленному штатному расписанию, численность </w:t>
      </w:r>
      <w:r w:rsidR="00DE0212" w:rsidRPr="00217BAD">
        <w:t xml:space="preserve">работников администрации составляет </w:t>
      </w:r>
      <w:r w:rsidR="00F61C8F">
        <w:rPr>
          <w:b/>
        </w:rPr>
        <w:t xml:space="preserve">14,3 </w:t>
      </w:r>
      <w:r w:rsidR="00CF7607" w:rsidRPr="00217BAD">
        <w:rPr>
          <w:b/>
        </w:rPr>
        <w:t xml:space="preserve"> </w:t>
      </w:r>
      <w:r w:rsidR="00DE0212" w:rsidRPr="00217BAD">
        <w:rPr>
          <w:b/>
        </w:rPr>
        <w:t>единиц</w:t>
      </w:r>
      <w:r w:rsidR="00217BAD">
        <w:rPr>
          <w:b/>
        </w:rPr>
        <w:t>ы</w:t>
      </w:r>
      <w:r w:rsidR="00DE0212" w:rsidRPr="00217BAD">
        <w:t xml:space="preserve">, из них, муниципальных служащих – </w:t>
      </w:r>
      <w:r w:rsidR="00657029" w:rsidRPr="00217BAD">
        <w:t>4,2 единицы</w:t>
      </w:r>
      <w:r w:rsidR="00DE0212" w:rsidRPr="00217BAD">
        <w:t xml:space="preserve">, технических исполнителей – </w:t>
      </w:r>
      <w:r w:rsidR="00657029" w:rsidRPr="00217BAD">
        <w:t>1</w:t>
      </w:r>
      <w:r w:rsidR="00DE0212" w:rsidRPr="00217BAD">
        <w:t xml:space="preserve"> единиц</w:t>
      </w:r>
      <w:r w:rsidR="00657029" w:rsidRPr="00217BAD">
        <w:t>а</w:t>
      </w:r>
      <w:r w:rsidR="00DE0212" w:rsidRPr="00217BAD">
        <w:t>, вспомогательного персонала –</w:t>
      </w:r>
      <w:r w:rsidR="00F61C8F">
        <w:t>9</w:t>
      </w:r>
      <w:r w:rsidR="00217BAD">
        <w:t>,1</w:t>
      </w:r>
      <w:r w:rsidR="00DE0212" w:rsidRPr="00217BAD">
        <w:t xml:space="preserve"> единиц.</w:t>
      </w:r>
      <w:r w:rsidR="00736E9B" w:rsidRPr="00217BAD">
        <w:t xml:space="preserve"> По сравнению с прошлым годом численность работников </w:t>
      </w:r>
      <w:r w:rsidRPr="00217BAD">
        <w:t xml:space="preserve"> </w:t>
      </w:r>
      <w:r w:rsidR="00F61C8F">
        <w:t xml:space="preserve">увеличилась </w:t>
      </w:r>
      <w:r w:rsidR="00217BAD" w:rsidRPr="00217BAD">
        <w:t xml:space="preserve"> на </w:t>
      </w:r>
      <w:r w:rsidR="00F61C8F">
        <w:t>1</w:t>
      </w:r>
      <w:r w:rsidR="00217BAD" w:rsidRPr="00217BAD">
        <w:t xml:space="preserve"> ед.</w:t>
      </w:r>
    </w:p>
    <w:p w:rsidR="00217BAD" w:rsidRPr="00217BAD" w:rsidRDefault="00217BAD" w:rsidP="00217BAD">
      <w:pPr>
        <w:jc w:val="both"/>
        <w:rPr>
          <w:szCs w:val="28"/>
        </w:rPr>
      </w:pPr>
      <w:r w:rsidRPr="00AA39B1">
        <w:rPr>
          <w:szCs w:val="28"/>
        </w:rPr>
        <w:t xml:space="preserve">Установленный поселению норматив численности работников </w:t>
      </w:r>
      <w:r w:rsidRPr="00217BAD">
        <w:rPr>
          <w:szCs w:val="28"/>
        </w:rPr>
        <w:t xml:space="preserve">администрации (15 ед.) не превышен. </w:t>
      </w:r>
    </w:p>
    <w:p w:rsidR="00217BAD" w:rsidRPr="00217BAD" w:rsidRDefault="00217BAD" w:rsidP="00217BAD">
      <w:pPr>
        <w:jc w:val="both"/>
      </w:pPr>
      <w:r w:rsidRPr="00217BAD">
        <w:t>Превышения норматива численности работников администрации, утвержденного приказом Министерства труда и занятости Иркутской области от 24 декабря  2014 года № 96-мпр, в ходе проверки не установлено.</w:t>
      </w:r>
    </w:p>
    <w:p w:rsidR="00B702CE" w:rsidRPr="00217BAD" w:rsidRDefault="00503F69" w:rsidP="00B702CE">
      <w:pPr>
        <w:jc w:val="both"/>
        <w:rPr>
          <w:rFonts w:eastAsia="Calibri" w:cs="Times New Roman"/>
        </w:rPr>
      </w:pPr>
      <w:r w:rsidRPr="00217BAD">
        <w:t xml:space="preserve">Положение об оплате труда муниципальных служащих     утверждено решением Думы поселения от </w:t>
      </w:r>
      <w:r w:rsidR="00FE328E" w:rsidRPr="00217BAD">
        <w:t>22</w:t>
      </w:r>
      <w:r w:rsidR="00F72D06" w:rsidRPr="00217BAD">
        <w:t>.</w:t>
      </w:r>
      <w:r w:rsidR="00FE328E" w:rsidRPr="00217BAD">
        <w:t>11.2011</w:t>
      </w:r>
      <w:r w:rsidRPr="00217BAD">
        <w:t xml:space="preserve"> года № </w:t>
      </w:r>
      <w:r w:rsidR="00FE328E" w:rsidRPr="00217BAD">
        <w:t>153</w:t>
      </w:r>
      <w:r w:rsidRPr="00217BAD">
        <w:t>, соответствует действующему законодательству.</w:t>
      </w:r>
      <w:r w:rsidR="00FE328E" w:rsidRPr="00217BAD">
        <w:t xml:space="preserve"> </w:t>
      </w:r>
      <w:r w:rsidR="005134D7" w:rsidRPr="00217BAD">
        <w:rPr>
          <w:rFonts w:eastAsia="Calibri" w:cs="Times New Roman"/>
        </w:rPr>
        <w:t xml:space="preserve">На основании решения  Думы поселения от </w:t>
      </w:r>
      <w:r w:rsidR="00F72D06" w:rsidRPr="00217BAD">
        <w:rPr>
          <w:rFonts w:eastAsia="Calibri" w:cs="Times New Roman"/>
        </w:rPr>
        <w:t xml:space="preserve">31.05.2013 </w:t>
      </w:r>
      <w:r w:rsidR="005134D7" w:rsidRPr="00217BAD">
        <w:rPr>
          <w:rFonts w:eastAsia="Calibri" w:cs="Times New Roman"/>
        </w:rPr>
        <w:t xml:space="preserve">года № </w:t>
      </w:r>
      <w:r w:rsidR="00F72D06" w:rsidRPr="00217BAD">
        <w:rPr>
          <w:rFonts w:eastAsia="Calibri" w:cs="Times New Roman"/>
        </w:rPr>
        <w:t>35</w:t>
      </w:r>
      <w:r w:rsidR="005134D7" w:rsidRPr="00217BAD">
        <w:rPr>
          <w:rFonts w:eastAsia="Calibri" w:cs="Times New Roman"/>
        </w:rPr>
        <w:t xml:space="preserve"> были проиндексированы должностные оклады муниципальных служащих в 1,15 раза с 01.05.2013 года.</w:t>
      </w:r>
    </w:p>
    <w:p w:rsidR="00FE328E" w:rsidRPr="00217BAD" w:rsidRDefault="005D1667" w:rsidP="00B702CE">
      <w:pPr>
        <w:jc w:val="both"/>
        <w:rPr>
          <w:rFonts w:eastAsia="Calibri" w:cs="Times New Roman"/>
        </w:rPr>
      </w:pPr>
      <w:r w:rsidRPr="00217BAD">
        <w:rPr>
          <w:rFonts w:eastAsia="Calibri" w:cs="Times New Roman"/>
        </w:rPr>
        <w:t>Оплата</w:t>
      </w:r>
      <w:r w:rsidR="00B702CE" w:rsidRPr="00217BAD">
        <w:rPr>
          <w:rFonts w:eastAsia="Calibri" w:cs="Times New Roman"/>
        </w:rPr>
        <w:t xml:space="preserve">  труда  работников,  не  относящихся  к  муниципальным  служащим,  производится  на  основании  Положения,  утвержденного  Постановлением  главы  администрации  от  </w:t>
      </w:r>
      <w:r w:rsidR="00F72D06" w:rsidRPr="00217BAD">
        <w:rPr>
          <w:rFonts w:eastAsia="Calibri" w:cs="Times New Roman"/>
        </w:rPr>
        <w:t>29</w:t>
      </w:r>
      <w:r w:rsidR="00B702CE" w:rsidRPr="00217BAD">
        <w:rPr>
          <w:rFonts w:eastAsia="Calibri" w:cs="Times New Roman"/>
        </w:rPr>
        <w:t>.12.2011.  №</w:t>
      </w:r>
      <w:r w:rsidR="00F72D06" w:rsidRPr="00217BAD">
        <w:rPr>
          <w:rFonts w:eastAsia="Calibri" w:cs="Times New Roman"/>
        </w:rPr>
        <w:t>159</w:t>
      </w:r>
      <w:r w:rsidR="00B702CE" w:rsidRPr="00217BAD">
        <w:rPr>
          <w:rFonts w:eastAsia="Calibri" w:cs="Times New Roman"/>
        </w:rPr>
        <w:t xml:space="preserve">.  </w:t>
      </w:r>
    </w:p>
    <w:p w:rsidR="00B702CE" w:rsidRDefault="00371766" w:rsidP="00B702CE">
      <w:pPr>
        <w:jc w:val="both"/>
        <w:rPr>
          <w:rFonts w:eastAsia="Calibri" w:cs="Times New Roman"/>
        </w:rPr>
      </w:pPr>
      <w:r w:rsidRPr="00217BAD">
        <w:rPr>
          <w:rFonts w:eastAsia="Calibri" w:cs="Times New Roman"/>
        </w:rPr>
        <w:t xml:space="preserve">Выборочной проверкой начисления заработной платы </w:t>
      </w:r>
      <w:r w:rsidR="00FE328E" w:rsidRPr="00217BAD">
        <w:rPr>
          <w:rFonts w:eastAsia="Calibri" w:cs="Times New Roman"/>
        </w:rPr>
        <w:t>работникам администрации поселения нарушений не установлено.</w:t>
      </w:r>
    </w:p>
    <w:p w:rsidR="00A340D2" w:rsidRPr="00A340D2" w:rsidRDefault="00A340D2" w:rsidP="00A340D2">
      <w:pPr>
        <w:jc w:val="both"/>
        <w:rPr>
          <w:rFonts w:cs="Times New Roman"/>
          <w:szCs w:val="28"/>
        </w:rPr>
      </w:pPr>
      <w:r w:rsidRPr="00A340D2">
        <w:rPr>
          <w:rFonts w:cs="Times New Roman"/>
          <w:szCs w:val="28"/>
        </w:rPr>
        <w:t xml:space="preserve">Согласно </w:t>
      </w:r>
      <w:r>
        <w:rPr>
          <w:rFonts w:cs="Times New Roman"/>
          <w:szCs w:val="28"/>
        </w:rPr>
        <w:t>расчетной ведомости</w:t>
      </w:r>
      <w:r w:rsidRPr="00A340D2">
        <w:rPr>
          <w:rFonts w:cs="Times New Roman"/>
          <w:szCs w:val="28"/>
        </w:rPr>
        <w:t xml:space="preserve"> работникам  производится доплата до МРОТ на основании Федерального закона №82-ФЗ от 19.06.2000г. «О минимальном размере оплаты труда» с изменениями. Данная доплата не входит в норматив фонда оплаты труда.</w:t>
      </w:r>
    </w:p>
    <w:p w:rsidR="00A340D2" w:rsidRPr="00A340D2" w:rsidRDefault="00A340D2" w:rsidP="00A340D2">
      <w:pPr>
        <w:ind w:firstLine="0"/>
        <w:jc w:val="both"/>
        <w:rPr>
          <w:rFonts w:cs="Times New Roman"/>
          <w:szCs w:val="28"/>
        </w:rPr>
      </w:pPr>
      <w:r w:rsidRPr="00A340D2">
        <w:rPr>
          <w:rFonts w:cs="Times New Roman"/>
          <w:szCs w:val="28"/>
        </w:rPr>
        <w:t xml:space="preserve">       </w:t>
      </w:r>
      <w:r w:rsidRPr="00A340D2">
        <w:rPr>
          <w:rFonts w:cs="Times New Roman"/>
          <w:b/>
          <w:szCs w:val="28"/>
        </w:rPr>
        <w:t>Норматив фонда оплаты труда, данным положением предусмотрен выше норматива областных учреждений, так например работникам, замещающих должности, не являющиеся должностями муниципальной службы</w:t>
      </w:r>
      <w:r w:rsidRPr="00A340D2">
        <w:rPr>
          <w:rFonts w:cs="Times New Roman"/>
          <w:szCs w:val="28"/>
        </w:rPr>
        <w:t xml:space="preserve"> администрации (категория 1)  установлен в размере 51,6 должных окладов, при этом Указом Губернатора Иркутской области от 22.09.2011г. №246-уг (редакция от 05.10.2018г.) утверждено 43 должностных окладов.</w:t>
      </w:r>
    </w:p>
    <w:p w:rsidR="00A340D2" w:rsidRPr="00A340D2" w:rsidRDefault="00A340D2" w:rsidP="00A340D2">
      <w:pPr>
        <w:jc w:val="both"/>
        <w:rPr>
          <w:rFonts w:cs="Times New Roman"/>
          <w:b/>
          <w:szCs w:val="28"/>
        </w:rPr>
      </w:pPr>
      <w:r w:rsidRPr="00A340D2">
        <w:rPr>
          <w:rFonts w:cs="Times New Roman"/>
          <w:b/>
          <w:szCs w:val="28"/>
        </w:rPr>
        <w:t xml:space="preserve">При начислении заработной платы за 2018 год установлены доплаты до МРОТ  в сумме   </w:t>
      </w:r>
      <w:r>
        <w:rPr>
          <w:rFonts w:cs="Times New Roman"/>
          <w:b/>
          <w:szCs w:val="28"/>
        </w:rPr>
        <w:t>615,5</w:t>
      </w:r>
      <w:r w:rsidRPr="00A340D2">
        <w:rPr>
          <w:rFonts w:cs="Times New Roman"/>
          <w:b/>
          <w:szCs w:val="28"/>
        </w:rPr>
        <w:t xml:space="preserve"> </w:t>
      </w:r>
      <w:proofErr w:type="spellStart"/>
      <w:r w:rsidRPr="00A340D2">
        <w:rPr>
          <w:rFonts w:cs="Times New Roman"/>
          <w:b/>
          <w:szCs w:val="28"/>
        </w:rPr>
        <w:t>тыс.руб</w:t>
      </w:r>
      <w:proofErr w:type="spellEnd"/>
      <w:r w:rsidRPr="00A340D2">
        <w:rPr>
          <w:rFonts w:cs="Times New Roman"/>
          <w:b/>
          <w:szCs w:val="28"/>
        </w:rPr>
        <w:t xml:space="preserve">., при этом указанная доплата  не установлена Положением . </w:t>
      </w:r>
    </w:p>
    <w:p w:rsidR="00A340D2" w:rsidRPr="00A340D2" w:rsidRDefault="00A340D2" w:rsidP="00A340D2">
      <w:pPr>
        <w:ind w:firstLine="0"/>
        <w:jc w:val="both"/>
        <w:rPr>
          <w:rFonts w:cs="Times New Roman"/>
          <w:b/>
          <w:szCs w:val="28"/>
        </w:rPr>
      </w:pPr>
      <w:r w:rsidRPr="00A340D2">
        <w:rPr>
          <w:rFonts w:cs="Times New Roman"/>
          <w:b/>
          <w:szCs w:val="28"/>
        </w:rPr>
        <w:t xml:space="preserve">       В связи с этим, необходимо внести изменения в нормативные акты по оплате труда данных категорий работников в части установления должностных окладов и надбавок к ним. Рекомендую использовать основные положения «Положения 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</w:t>
      </w:r>
      <w:r w:rsidRPr="00A340D2">
        <w:rPr>
          <w:rFonts w:cs="Times New Roman"/>
          <w:b/>
          <w:szCs w:val="28"/>
        </w:rPr>
        <w:lastRenderedPageBreak/>
        <w:t>органов государственной власти Иркутской области и иных органов государственных органов Иркутской области», утверждённого Указом Губернатора Иркутской области от 22.09.2011г. №246-уг (редакция от 05.10.2018г.)</w:t>
      </w:r>
    </w:p>
    <w:p w:rsidR="00534F0C" w:rsidRPr="00A340D2" w:rsidRDefault="00534F0C" w:rsidP="00534F0C">
      <w:pPr>
        <w:jc w:val="both"/>
      </w:pPr>
      <w:r w:rsidRPr="00A340D2">
        <w:rPr>
          <w:b/>
        </w:rPr>
        <w:t xml:space="preserve">Расходы по разделу 02 «Национальная оборона» </w:t>
      </w:r>
      <w:r w:rsidRPr="00A340D2">
        <w:t>исполнены в сумме</w:t>
      </w:r>
      <w:r w:rsidR="00A52B14" w:rsidRPr="00A340D2">
        <w:t xml:space="preserve"> </w:t>
      </w:r>
      <w:r w:rsidR="00A340D2" w:rsidRPr="00A340D2">
        <w:rPr>
          <w:b/>
        </w:rPr>
        <w:t>83,8</w:t>
      </w:r>
      <w:r w:rsidRPr="00A340D2">
        <w:rPr>
          <w:b/>
        </w:rPr>
        <w:t xml:space="preserve"> </w:t>
      </w:r>
      <w:proofErr w:type="spellStart"/>
      <w:r w:rsidRPr="00A340D2">
        <w:rPr>
          <w:b/>
        </w:rPr>
        <w:t>тыс.руб</w:t>
      </w:r>
      <w:proofErr w:type="spellEnd"/>
      <w:r w:rsidRPr="00A340D2">
        <w:rPr>
          <w:b/>
        </w:rPr>
        <w:t xml:space="preserve">. </w:t>
      </w:r>
      <w:r w:rsidRPr="00A340D2">
        <w:t xml:space="preserve">или </w:t>
      </w:r>
      <w:r w:rsidR="00B2333E" w:rsidRPr="00A340D2">
        <w:t>100</w:t>
      </w:r>
      <w:r w:rsidRPr="00A340D2">
        <w:t xml:space="preserve">% к плановым назначениям. В данном разделе отражены расходы на содержание специалиста ВУС за счет средств федерального бюджета. </w:t>
      </w:r>
    </w:p>
    <w:p w:rsidR="00A55B9D" w:rsidRPr="00A340D2" w:rsidRDefault="00534F0C" w:rsidP="000221C4">
      <w:pPr>
        <w:jc w:val="both"/>
      </w:pPr>
      <w:r w:rsidRPr="00A340D2">
        <w:t xml:space="preserve">В </w:t>
      </w:r>
      <w:r w:rsidRPr="00A340D2">
        <w:rPr>
          <w:b/>
        </w:rPr>
        <w:t>разделе 04 «Национальная экономика»</w:t>
      </w:r>
      <w:r w:rsidRPr="00A340D2">
        <w:t xml:space="preserve"> отражены, в основном, расходы по ремонту и содержанию дорог за счет средств </w:t>
      </w:r>
      <w:r w:rsidR="000221C4" w:rsidRPr="00A340D2">
        <w:t xml:space="preserve">дорожного фонда. </w:t>
      </w:r>
    </w:p>
    <w:p w:rsidR="00A55B9D" w:rsidRPr="003809E3" w:rsidRDefault="00A55B9D" w:rsidP="000221C4">
      <w:pPr>
        <w:jc w:val="both"/>
        <w:rPr>
          <w:b/>
        </w:rPr>
      </w:pPr>
      <w:r w:rsidRPr="00A340D2">
        <w:t xml:space="preserve">Положение о создании муниципального дорожного фонда </w:t>
      </w:r>
      <w:proofErr w:type="spellStart"/>
      <w:r w:rsidR="00F72D06" w:rsidRPr="00A340D2">
        <w:t>Холмогойского</w:t>
      </w:r>
      <w:proofErr w:type="spellEnd"/>
      <w:r w:rsidRPr="00A340D2">
        <w:t xml:space="preserve"> муниципального образования утверждено решением Думы поселения от </w:t>
      </w:r>
      <w:r w:rsidR="00657029" w:rsidRPr="00A340D2">
        <w:t>29</w:t>
      </w:r>
      <w:r w:rsidRPr="00A340D2">
        <w:t>.</w:t>
      </w:r>
      <w:r w:rsidR="00657029" w:rsidRPr="00A340D2">
        <w:t>11.</w:t>
      </w:r>
      <w:r w:rsidRPr="00A340D2">
        <w:t xml:space="preserve">2013 года № </w:t>
      </w:r>
      <w:r w:rsidR="00657029" w:rsidRPr="00A340D2">
        <w:t>51</w:t>
      </w:r>
      <w:r w:rsidR="00106C2E" w:rsidRPr="00A340D2">
        <w:t xml:space="preserve"> </w:t>
      </w:r>
      <w:r w:rsidR="00B31835" w:rsidRPr="00A340D2">
        <w:t xml:space="preserve">, решение Думы от </w:t>
      </w:r>
      <w:r w:rsidR="003809E3">
        <w:t>27.04.2018</w:t>
      </w:r>
      <w:r w:rsidR="00B31835" w:rsidRPr="00A340D2">
        <w:t xml:space="preserve"> года №147/1 внесены изменения. </w:t>
      </w:r>
      <w:r w:rsidR="00106C2E" w:rsidRPr="00A340D2">
        <w:t>(далее – Положение о дорожном фонде)</w:t>
      </w:r>
      <w:r w:rsidRPr="00A340D2">
        <w:t>.</w:t>
      </w:r>
      <w:r w:rsidR="003809E3">
        <w:t xml:space="preserve"> </w:t>
      </w:r>
      <w:r w:rsidR="003809E3" w:rsidRPr="003809E3">
        <w:rPr>
          <w:b/>
        </w:rPr>
        <w:t xml:space="preserve">Изменения  в Положение о дорожном фонде </w:t>
      </w:r>
      <w:r w:rsidR="003809E3">
        <w:rPr>
          <w:b/>
        </w:rPr>
        <w:t>внесены не</w:t>
      </w:r>
      <w:r w:rsidR="003809E3" w:rsidRPr="003809E3">
        <w:rPr>
          <w:b/>
        </w:rPr>
        <w:t>верно.</w:t>
      </w:r>
    </w:p>
    <w:p w:rsidR="004625BC" w:rsidRPr="00A340D2" w:rsidRDefault="004625BC" w:rsidP="004625BC">
      <w:pPr>
        <w:jc w:val="both"/>
        <w:rPr>
          <w:rFonts w:cs="Times New Roman"/>
          <w:szCs w:val="28"/>
        </w:rPr>
      </w:pPr>
      <w:r w:rsidRPr="00A340D2">
        <w:rPr>
          <w:rFonts w:cs="Times New Roman"/>
          <w:szCs w:val="28"/>
        </w:rPr>
        <w:t>Согласно представленному Отчету об использовании средств дорожного фонда, остаток средств по состоянию на 1 января 201</w:t>
      </w:r>
      <w:r w:rsidR="00A340D2" w:rsidRPr="00A340D2">
        <w:rPr>
          <w:rFonts w:cs="Times New Roman"/>
          <w:szCs w:val="28"/>
        </w:rPr>
        <w:t>8</w:t>
      </w:r>
      <w:r w:rsidRPr="00A340D2">
        <w:rPr>
          <w:rFonts w:cs="Times New Roman"/>
          <w:szCs w:val="28"/>
        </w:rPr>
        <w:t xml:space="preserve"> года составлял  </w:t>
      </w:r>
      <w:r w:rsidR="00A340D2" w:rsidRPr="00A340D2">
        <w:rPr>
          <w:rFonts w:cs="Times New Roman"/>
          <w:b/>
          <w:szCs w:val="28"/>
        </w:rPr>
        <w:t>389,3</w:t>
      </w:r>
      <w:r w:rsidRPr="00A340D2">
        <w:rPr>
          <w:rFonts w:cs="Times New Roman"/>
          <w:szCs w:val="28"/>
        </w:rPr>
        <w:t xml:space="preserve"> </w:t>
      </w:r>
      <w:proofErr w:type="spellStart"/>
      <w:r w:rsidRPr="00A340D2">
        <w:rPr>
          <w:rFonts w:cs="Times New Roman"/>
          <w:szCs w:val="28"/>
        </w:rPr>
        <w:t>тыс.руб</w:t>
      </w:r>
      <w:proofErr w:type="spellEnd"/>
      <w:r w:rsidRPr="00A340D2">
        <w:rPr>
          <w:rFonts w:cs="Times New Roman"/>
          <w:szCs w:val="28"/>
        </w:rPr>
        <w:t xml:space="preserve">., плановые назначения по дорожному фонду составляли </w:t>
      </w:r>
      <w:r w:rsidR="00A340D2" w:rsidRPr="00A340D2">
        <w:rPr>
          <w:rFonts w:cs="Times New Roman"/>
          <w:b/>
          <w:szCs w:val="28"/>
        </w:rPr>
        <w:t>1079,7</w:t>
      </w:r>
      <w:r w:rsidRPr="00A340D2">
        <w:rPr>
          <w:rFonts w:cs="Times New Roman"/>
          <w:b/>
          <w:szCs w:val="28"/>
        </w:rPr>
        <w:t xml:space="preserve"> </w:t>
      </w:r>
      <w:proofErr w:type="spellStart"/>
      <w:r w:rsidRPr="00A340D2">
        <w:rPr>
          <w:rFonts w:cs="Times New Roman"/>
          <w:b/>
          <w:szCs w:val="28"/>
        </w:rPr>
        <w:t>тыс.руб</w:t>
      </w:r>
      <w:proofErr w:type="spellEnd"/>
      <w:r w:rsidRPr="00A340D2">
        <w:rPr>
          <w:rFonts w:cs="Times New Roman"/>
          <w:szCs w:val="28"/>
        </w:rPr>
        <w:t xml:space="preserve">., исполнение составило  – </w:t>
      </w:r>
      <w:r w:rsidR="00A340D2" w:rsidRPr="00A340D2">
        <w:rPr>
          <w:rFonts w:cs="Times New Roman"/>
          <w:b/>
          <w:szCs w:val="28"/>
        </w:rPr>
        <w:t>1353,8</w:t>
      </w:r>
      <w:r w:rsidRPr="00A340D2">
        <w:rPr>
          <w:rFonts w:cs="Times New Roman"/>
          <w:b/>
          <w:szCs w:val="28"/>
        </w:rPr>
        <w:t xml:space="preserve">  </w:t>
      </w:r>
      <w:proofErr w:type="spellStart"/>
      <w:r w:rsidRPr="00A340D2">
        <w:rPr>
          <w:rFonts w:cs="Times New Roman"/>
          <w:b/>
          <w:szCs w:val="28"/>
        </w:rPr>
        <w:t>тыс.руб</w:t>
      </w:r>
      <w:proofErr w:type="spellEnd"/>
      <w:r w:rsidRPr="00A340D2">
        <w:rPr>
          <w:rFonts w:cs="Times New Roman"/>
          <w:b/>
          <w:szCs w:val="28"/>
        </w:rPr>
        <w:t>.</w:t>
      </w:r>
      <w:r w:rsidRPr="00A340D2">
        <w:rPr>
          <w:rFonts w:cs="Times New Roman"/>
          <w:szCs w:val="28"/>
        </w:rPr>
        <w:t xml:space="preserve"> или  </w:t>
      </w:r>
      <w:r w:rsidR="00B31835" w:rsidRPr="00A340D2">
        <w:rPr>
          <w:rFonts w:cs="Times New Roman"/>
          <w:szCs w:val="28"/>
        </w:rPr>
        <w:t>72</w:t>
      </w:r>
      <w:r w:rsidRPr="00A340D2">
        <w:rPr>
          <w:rFonts w:cs="Times New Roman"/>
          <w:szCs w:val="28"/>
        </w:rPr>
        <w:t>% к плану. Остаток неосвоенных средств дорожного фонда на 1 января 201</w:t>
      </w:r>
      <w:r w:rsidR="00A340D2" w:rsidRPr="00A340D2">
        <w:rPr>
          <w:rFonts w:cs="Times New Roman"/>
          <w:szCs w:val="28"/>
        </w:rPr>
        <w:t>9</w:t>
      </w:r>
      <w:r w:rsidRPr="00A340D2">
        <w:rPr>
          <w:rFonts w:cs="Times New Roman"/>
          <w:szCs w:val="28"/>
        </w:rPr>
        <w:t xml:space="preserve"> года составляет </w:t>
      </w:r>
      <w:r w:rsidR="00A340D2" w:rsidRPr="00A340D2">
        <w:rPr>
          <w:rFonts w:cs="Times New Roman"/>
          <w:b/>
          <w:szCs w:val="28"/>
        </w:rPr>
        <w:t>1,01</w:t>
      </w:r>
      <w:r w:rsidRPr="00A340D2">
        <w:rPr>
          <w:rFonts w:cs="Times New Roman"/>
          <w:b/>
          <w:szCs w:val="28"/>
        </w:rPr>
        <w:t xml:space="preserve"> </w:t>
      </w:r>
      <w:proofErr w:type="spellStart"/>
      <w:r w:rsidRPr="00A340D2">
        <w:rPr>
          <w:rFonts w:cs="Times New Roman"/>
          <w:b/>
          <w:szCs w:val="28"/>
        </w:rPr>
        <w:t>тыс.руб</w:t>
      </w:r>
      <w:proofErr w:type="spellEnd"/>
      <w:r w:rsidRPr="00A340D2">
        <w:rPr>
          <w:rFonts w:cs="Times New Roman"/>
          <w:szCs w:val="28"/>
        </w:rPr>
        <w:t>.</w:t>
      </w:r>
    </w:p>
    <w:p w:rsidR="004625BC" w:rsidRPr="00A340D2" w:rsidRDefault="004625BC" w:rsidP="00A340D2">
      <w:pPr>
        <w:jc w:val="both"/>
        <w:rPr>
          <w:rFonts w:cs="Times New Roman"/>
          <w:szCs w:val="28"/>
        </w:rPr>
      </w:pPr>
      <w:r w:rsidRPr="00A340D2">
        <w:rPr>
          <w:rFonts w:cs="Times New Roman"/>
          <w:szCs w:val="28"/>
        </w:rPr>
        <w:t xml:space="preserve">За счет средств дорожного фонда  был проведен ремонт </w:t>
      </w:r>
      <w:r w:rsidR="00126C42" w:rsidRPr="00A340D2">
        <w:rPr>
          <w:rFonts w:cs="Times New Roman"/>
          <w:szCs w:val="28"/>
        </w:rPr>
        <w:t xml:space="preserve"> и содержание дорог, </w:t>
      </w:r>
      <w:r w:rsidRPr="00A340D2">
        <w:rPr>
          <w:rFonts w:cs="Times New Roman"/>
          <w:szCs w:val="28"/>
        </w:rPr>
        <w:t xml:space="preserve"> </w:t>
      </w:r>
      <w:r w:rsidR="00FA78C7" w:rsidRPr="00A340D2">
        <w:rPr>
          <w:rFonts w:cs="Times New Roman"/>
          <w:szCs w:val="28"/>
        </w:rPr>
        <w:t>уличное освещение</w:t>
      </w:r>
      <w:r w:rsidR="00575BAA" w:rsidRPr="00A340D2">
        <w:rPr>
          <w:rFonts w:cs="Times New Roman"/>
          <w:szCs w:val="28"/>
        </w:rPr>
        <w:t>,</w:t>
      </w:r>
      <w:r w:rsidR="00A340D2" w:rsidRPr="00A340D2">
        <w:rPr>
          <w:rFonts w:cs="Times New Roman"/>
          <w:szCs w:val="28"/>
        </w:rPr>
        <w:t xml:space="preserve"> приобретение дорожных знаков.  При документальной проверки </w:t>
      </w:r>
      <w:r w:rsidR="00575BAA" w:rsidRPr="00A340D2">
        <w:rPr>
          <w:rFonts w:cs="Times New Roman"/>
          <w:szCs w:val="28"/>
        </w:rPr>
        <w:t xml:space="preserve">нарушений не </w:t>
      </w:r>
      <w:r w:rsidR="00FA78C7" w:rsidRPr="00A340D2">
        <w:rPr>
          <w:rFonts w:cs="Times New Roman"/>
          <w:szCs w:val="28"/>
        </w:rPr>
        <w:t>установлено</w:t>
      </w:r>
      <w:r w:rsidR="00575BAA" w:rsidRPr="00A340D2">
        <w:rPr>
          <w:rFonts w:cs="Times New Roman"/>
          <w:szCs w:val="28"/>
        </w:rPr>
        <w:t>.</w:t>
      </w:r>
    </w:p>
    <w:p w:rsidR="004625BC" w:rsidRPr="00A340D2" w:rsidRDefault="004625BC" w:rsidP="004625BC">
      <w:pPr>
        <w:jc w:val="both"/>
        <w:rPr>
          <w:rFonts w:cs="Times New Roman"/>
          <w:szCs w:val="28"/>
        </w:rPr>
      </w:pPr>
      <w:r w:rsidRPr="00A340D2">
        <w:rPr>
          <w:rFonts w:cs="Times New Roman"/>
          <w:szCs w:val="28"/>
        </w:rPr>
        <w:t xml:space="preserve">Общее исполнение по данному разделу составило </w:t>
      </w:r>
      <w:r w:rsidR="00A340D2" w:rsidRPr="00A340D2">
        <w:rPr>
          <w:rFonts w:cs="Times New Roman"/>
          <w:b/>
          <w:szCs w:val="28"/>
        </w:rPr>
        <w:t>1 383,5</w:t>
      </w:r>
      <w:r w:rsidRPr="00A340D2">
        <w:rPr>
          <w:rFonts w:cs="Times New Roman"/>
          <w:szCs w:val="28"/>
        </w:rPr>
        <w:t xml:space="preserve"> </w:t>
      </w:r>
      <w:proofErr w:type="spellStart"/>
      <w:r w:rsidRPr="00A340D2">
        <w:rPr>
          <w:rFonts w:cs="Times New Roman"/>
          <w:b/>
          <w:szCs w:val="28"/>
        </w:rPr>
        <w:t>тыс.руб</w:t>
      </w:r>
      <w:proofErr w:type="spellEnd"/>
      <w:r w:rsidRPr="00A340D2">
        <w:rPr>
          <w:rFonts w:cs="Times New Roman"/>
          <w:szCs w:val="28"/>
        </w:rPr>
        <w:t>. при плановых назначениях –</w:t>
      </w:r>
      <w:r w:rsidR="00A340D2" w:rsidRPr="00A340D2">
        <w:rPr>
          <w:rFonts w:cs="Times New Roman"/>
          <w:szCs w:val="28"/>
        </w:rPr>
        <w:t>1 489,4</w:t>
      </w:r>
      <w:r w:rsidRPr="00A340D2">
        <w:rPr>
          <w:rFonts w:cs="Times New Roman"/>
          <w:szCs w:val="28"/>
        </w:rPr>
        <w:t xml:space="preserve"> </w:t>
      </w:r>
      <w:proofErr w:type="spellStart"/>
      <w:r w:rsidRPr="00A340D2">
        <w:rPr>
          <w:rFonts w:cs="Times New Roman"/>
          <w:b/>
          <w:szCs w:val="28"/>
        </w:rPr>
        <w:t>тыс.руб</w:t>
      </w:r>
      <w:proofErr w:type="spellEnd"/>
      <w:r w:rsidRPr="00A340D2">
        <w:rPr>
          <w:rFonts w:cs="Times New Roman"/>
          <w:b/>
          <w:szCs w:val="28"/>
        </w:rPr>
        <w:t>.</w:t>
      </w:r>
      <w:r w:rsidRPr="00A340D2">
        <w:rPr>
          <w:rFonts w:cs="Times New Roman"/>
          <w:szCs w:val="28"/>
        </w:rPr>
        <w:t xml:space="preserve"> (</w:t>
      </w:r>
      <w:r w:rsidR="00A340D2" w:rsidRPr="00A340D2">
        <w:rPr>
          <w:rFonts w:cs="Times New Roman"/>
          <w:szCs w:val="28"/>
        </w:rPr>
        <w:t>92,9</w:t>
      </w:r>
      <w:r w:rsidRPr="00A340D2">
        <w:rPr>
          <w:rFonts w:cs="Times New Roman"/>
          <w:szCs w:val="28"/>
        </w:rPr>
        <w:t>%)</w:t>
      </w:r>
      <w:r w:rsidR="00943FB9" w:rsidRPr="00A340D2">
        <w:rPr>
          <w:rFonts w:cs="Times New Roman"/>
          <w:szCs w:val="28"/>
        </w:rPr>
        <w:t>.</w:t>
      </w:r>
      <w:r w:rsidRPr="00A340D2">
        <w:rPr>
          <w:rFonts w:cs="Times New Roman"/>
          <w:szCs w:val="28"/>
        </w:rPr>
        <w:t xml:space="preserve">  </w:t>
      </w:r>
    </w:p>
    <w:p w:rsidR="004625BC" w:rsidRPr="00A340D2" w:rsidRDefault="004625BC" w:rsidP="004625BC">
      <w:pPr>
        <w:jc w:val="both"/>
        <w:rPr>
          <w:rFonts w:cs="Times New Roman"/>
          <w:szCs w:val="28"/>
        </w:rPr>
      </w:pPr>
      <w:r w:rsidRPr="00A340D2">
        <w:rPr>
          <w:rFonts w:cs="Times New Roman"/>
          <w:szCs w:val="28"/>
        </w:rPr>
        <w:t>В ходе проверки расходов по данному разделу  нарушений не установлено.</w:t>
      </w:r>
    </w:p>
    <w:p w:rsidR="005D10FC" w:rsidRPr="00FF4B9E" w:rsidRDefault="005D10FC" w:rsidP="005D10FC">
      <w:pPr>
        <w:jc w:val="both"/>
        <w:rPr>
          <w:rFonts w:cs="Times New Roman"/>
          <w:szCs w:val="28"/>
        </w:rPr>
      </w:pPr>
      <w:r w:rsidRPr="00FF4B9E">
        <w:rPr>
          <w:rFonts w:cs="Times New Roman"/>
          <w:b/>
          <w:szCs w:val="28"/>
        </w:rPr>
        <w:t>Расходы на коммунальное хозяйство по подразделу  0502</w:t>
      </w:r>
      <w:r w:rsidRPr="00FF4B9E">
        <w:rPr>
          <w:rFonts w:cs="Times New Roman"/>
          <w:szCs w:val="28"/>
        </w:rPr>
        <w:t xml:space="preserve"> составили  в 201</w:t>
      </w:r>
      <w:r w:rsidR="00FF4B9E" w:rsidRPr="00FF4B9E">
        <w:rPr>
          <w:rFonts w:cs="Times New Roman"/>
          <w:szCs w:val="28"/>
        </w:rPr>
        <w:t>8</w:t>
      </w:r>
      <w:r w:rsidRPr="00FF4B9E">
        <w:rPr>
          <w:rFonts w:cs="Times New Roman"/>
          <w:szCs w:val="28"/>
        </w:rPr>
        <w:t xml:space="preserve"> году </w:t>
      </w:r>
      <w:r w:rsidR="00FF4B9E" w:rsidRPr="00FF4B9E">
        <w:rPr>
          <w:rFonts w:cs="Times New Roman"/>
          <w:b/>
          <w:szCs w:val="28"/>
        </w:rPr>
        <w:t xml:space="preserve"> 1960,0 </w:t>
      </w:r>
      <w:proofErr w:type="spellStart"/>
      <w:r w:rsidRPr="00FF4B9E">
        <w:rPr>
          <w:rFonts w:cs="Times New Roman"/>
          <w:b/>
          <w:szCs w:val="28"/>
        </w:rPr>
        <w:t>тыс.руб</w:t>
      </w:r>
      <w:proofErr w:type="spellEnd"/>
      <w:r w:rsidRPr="00FF4B9E">
        <w:rPr>
          <w:rFonts w:cs="Times New Roman"/>
          <w:b/>
          <w:szCs w:val="28"/>
        </w:rPr>
        <w:t>.</w:t>
      </w:r>
      <w:r w:rsidRPr="00FF4B9E">
        <w:rPr>
          <w:rFonts w:cs="Times New Roman"/>
          <w:szCs w:val="28"/>
        </w:rPr>
        <w:t xml:space="preserve"> или </w:t>
      </w:r>
      <w:r w:rsidRPr="00FF4B9E">
        <w:rPr>
          <w:rFonts w:cs="Times New Roman"/>
          <w:b/>
          <w:szCs w:val="28"/>
        </w:rPr>
        <w:t>100% к плану</w:t>
      </w:r>
      <w:r w:rsidRPr="00FF4B9E">
        <w:rPr>
          <w:rFonts w:cs="Times New Roman"/>
          <w:szCs w:val="28"/>
        </w:rPr>
        <w:t xml:space="preserve">. </w:t>
      </w:r>
      <w:r w:rsidR="00BC0317">
        <w:rPr>
          <w:rFonts w:cs="Times New Roman"/>
          <w:szCs w:val="28"/>
        </w:rPr>
        <w:t xml:space="preserve">В том числе 1 721,1 </w:t>
      </w:r>
      <w:proofErr w:type="spellStart"/>
      <w:r w:rsidR="00BC0317">
        <w:rPr>
          <w:rFonts w:cs="Times New Roman"/>
          <w:szCs w:val="28"/>
        </w:rPr>
        <w:t>тыс.руб</w:t>
      </w:r>
      <w:proofErr w:type="spellEnd"/>
      <w:r w:rsidR="00BC0317">
        <w:rPr>
          <w:rFonts w:cs="Times New Roman"/>
          <w:szCs w:val="28"/>
        </w:rPr>
        <w:t>. направлены на приобретение автомобиля для перевозки пищевых жидкостей.</w:t>
      </w:r>
    </w:p>
    <w:p w:rsidR="005D10FC" w:rsidRPr="00FF4B9E" w:rsidRDefault="005D10FC" w:rsidP="005D10FC">
      <w:pPr>
        <w:jc w:val="both"/>
        <w:rPr>
          <w:rFonts w:cs="Times New Roman"/>
          <w:szCs w:val="28"/>
        </w:rPr>
      </w:pPr>
      <w:r w:rsidRPr="00FF4B9E">
        <w:rPr>
          <w:rFonts w:cs="Times New Roman"/>
          <w:b/>
          <w:szCs w:val="28"/>
        </w:rPr>
        <w:t xml:space="preserve">На благоустройство </w:t>
      </w:r>
      <w:r w:rsidRPr="00FF4B9E">
        <w:rPr>
          <w:rFonts w:cs="Times New Roman"/>
          <w:szCs w:val="28"/>
        </w:rPr>
        <w:t>в целом (</w:t>
      </w:r>
      <w:r w:rsidRPr="00FF4B9E">
        <w:rPr>
          <w:rFonts w:cs="Times New Roman"/>
          <w:b/>
          <w:szCs w:val="28"/>
        </w:rPr>
        <w:t>подраздел 0503)</w:t>
      </w:r>
      <w:r w:rsidRPr="00FF4B9E">
        <w:rPr>
          <w:rFonts w:cs="Times New Roman"/>
          <w:szCs w:val="28"/>
        </w:rPr>
        <w:t xml:space="preserve"> в 201</w:t>
      </w:r>
      <w:r w:rsidR="00FF4B9E" w:rsidRPr="00FF4B9E">
        <w:rPr>
          <w:rFonts w:cs="Times New Roman"/>
          <w:szCs w:val="28"/>
        </w:rPr>
        <w:t>8</w:t>
      </w:r>
      <w:r w:rsidRPr="00FF4B9E">
        <w:rPr>
          <w:rFonts w:cs="Times New Roman"/>
          <w:szCs w:val="28"/>
        </w:rPr>
        <w:t xml:space="preserve"> году израсходовано бюджетных средств в сумме  </w:t>
      </w:r>
      <w:r w:rsidR="00FF4B9E" w:rsidRPr="00FF4B9E">
        <w:rPr>
          <w:rFonts w:cs="Times New Roman"/>
          <w:b/>
          <w:szCs w:val="28"/>
        </w:rPr>
        <w:t>99,6</w:t>
      </w:r>
      <w:r w:rsidRPr="00FF4B9E">
        <w:rPr>
          <w:rFonts w:cs="Times New Roman"/>
          <w:b/>
          <w:szCs w:val="28"/>
        </w:rPr>
        <w:t xml:space="preserve"> </w:t>
      </w:r>
      <w:proofErr w:type="spellStart"/>
      <w:r w:rsidRPr="00FF4B9E">
        <w:rPr>
          <w:rFonts w:cs="Times New Roman"/>
          <w:b/>
          <w:szCs w:val="28"/>
        </w:rPr>
        <w:t>тыс.руб</w:t>
      </w:r>
      <w:proofErr w:type="spellEnd"/>
      <w:r w:rsidRPr="00FF4B9E">
        <w:rPr>
          <w:rFonts w:cs="Times New Roman"/>
          <w:b/>
          <w:szCs w:val="28"/>
        </w:rPr>
        <w:t xml:space="preserve">.,  </w:t>
      </w:r>
      <w:r w:rsidRPr="00FF4B9E">
        <w:rPr>
          <w:rFonts w:cs="Times New Roman"/>
          <w:szCs w:val="28"/>
        </w:rPr>
        <w:t xml:space="preserve">это </w:t>
      </w:r>
      <w:r w:rsidR="00FF4B9E" w:rsidRPr="00FF4B9E">
        <w:rPr>
          <w:rFonts w:cs="Times New Roman"/>
          <w:szCs w:val="28"/>
        </w:rPr>
        <w:t xml:space="preserve">намного </w:t>
      </w:r>
      <w:r w:rsidRPr="00FF4B9E">
        <w:rPr>
          <w:rFonts w:cs="Times New Roman"/>
          <w:szCs w:val="28"/>
        </w:rPr>
        <w:t>меньше, чем в 2017 году.</w:t>
      </w:r>
    </w:p>
    <w:p w:rsidR="005D10FC" w:rsidRPr="00B25063" w:rsidRDefault="00534F0C" w:rsidP="005D10FC">
      <w:pPr>
        <w:jc w:val="both"/>
        <w:rPr>
          <w:rFonts w:cs="Times New Roman"/>
          <w:szCs w:val="28"/>
          <w:highlight w:val="yellow"/>
        </w:rPr>
      </w:pPr>
      <w:r w:rsidRPr="00FF4B9E">
        <w:rPr>
          <w:b/>
        </w:rPr>
        <w:t>По разделу 08 «Культура»</w:t>
      </w:r>
      <w:r w:rsidRPr="00FF4B9E">
        <w:t xml:space="preserve"> расходы исполнены в объеме </w:t>
      </w:r>
      <w:r w:rsidR="00FF4B9E" w:rsidRPr="00FF4B9E">
        <w:rPr>
          <w:b/>
        </w:rPr>
        <w:t>6430,1</w:t>
      </w:r>
      <w:r w:rsidRPr="00FF4B9E">
        <w:rPr>
          <w:b/>
        </w:rPr>
        <w:t xml:space="preserve"> </w:t>
      </w:r>
      <w:proofErr w:type="spellStart"/>
      <w:r w:rsidRPr="00FF4B9E">
        <w:rPr>
          <w:b/>
        </w:rPr>
        <w:t>тыс.руб</w:t>
      </w:r>
      <w:proofErr w:type="spellEnd"/>
      <w:r w:rsidRPr="00FF4B9E">
        <w:rPr>
          <w:b/>
        </w:rPr>
        <w:t>. или 100% к плану</w:t>
      </w:r>
      <w:r w:rsidR="005D10FC" w:rsidRPr="00FF4B9E">
        <w:rPr>
          <w:b/>
        </w:rPr>
        <w:t>,</w:t>
      </w:r>
      <w:r w:rsidR="005D10FC" w:rsidRPr="00FF4B9E">
        <w:rPr>
          <w:rFonts w:cs="Times New Roman"/>
          <w:szCs w:val="28"/>
        </w:rPr>
        <w:t xml:space="preserve"> – это средства субсидии на выполнение муниципального задания (</w:t>
      </w:r>
      <w:r w:rsidR="00FF4B9E" w:rsidRPr="00FF4B9E">
        <w:rPr>
          <w:rFonts w:cs="Times New Roman"/>
          <w:szCs w:val="28"/>
        </w:rPr>
        <w:t>6061,4</w:t>
      </w:r>
      <w:r w:rsidR="005D10FC" w:rsidRPr="00FF4B9E">
        <w:rPr>
          <w:rFonts w:cs="Times New Roman"/>
          <w:szCs w:val="28"/>
        </w:rPr>
        <w:t xml:space="preserve"> </w:t>
      </w:r>
      <w:proofErr w:type="spellStart"/>
      <w:r w:rsidR="005D10FC" w:rsidRPr="00FF4B9E">
        <w:rPr>
          <w:rFonts w:cs="Times New Roman"/>
          <w:szCs w:val="28"/>
        </w:rPr>
        <w:t>тыс.руб</w:t>
      </w:r>
      <w:proofErr w:type="spellEnd"/>
      <w:r w:rsidR="005D10FC" w:rsidRPr="00FF4B9E">
        <w:rPr>
          <w:rFonts w:cs="Times New Roman"/>
          <w:szCs w:val="28"/>
        </w:rPr>
        <w:t>.) и прочие субсидии(</w:t>
      </w:r>
      <w:r w:rsidR="00FF4B9E" w:rsidRPr="00FF4B9E">
        <w:rPr>
          <w:rFonts w:cs="Times New Roman"/>
          <w:szCs w:val="28"/>
        </w:rPr>
        <w:t>368,7</w:t>
      </w:r>
      <w:r w:rsidR="005D10FC" w:rsidRPr="00FF4B9E">
        <w:rPr>
          <w:rFonts w:cs="Times New Roman"/>
          <w:szCs w:val="28"/>
        </w:rPr>
        <w:t xml:space="preserve"> </w:t>
      </w:r>
      <w:proofErr w:type="spellStart"/>
      <w:r w:rsidR="005D10FC" w:rsidRPr="00FF4B9E">
        <w:rPr>
          <w:rFonts w:cs="Times New Roman"/>
          <w:szCs w:val="28"/>
        </w:rPr>
        <w:t>тыс.руб</w:t>
      </w:r>
      <w:proofErr w:type="spellEnd"/>
      <w:r w:rsidR="005D10FC" w:rsidRPr="00FF4B9E">
        <w:rPr>
          <w:rFonts w:cs="Times New Roman"/>
          <w:szCs w:val="28"/>
        </w:rPr>
        <w:t xml:space="preserve">.). </w:t>
      </w:r>
      <w:r w:rsidR="00D46933" w:rsidRPr="00FF4B9E">
        <w:rPr>
          <w:b/>
        </w:rPr>
        <w:t xml:space="preserve"> </w:t>
      </w:r>
      <w:r w:rsidR="002007A4" w:rsidRPr="00FF4B9E">
        <w:rPr>
          <w:color w:val="1D1B11" w:themeColor="background2" w:themeShade="1A"/>
        </w:rPr>
        <w:t>Удельный вес расходов на культуру в общем объеме расходов б</w:t>
      </w:r>
      <w:r w:rsidR="002007A4" w:rsidRPr="006E0EFD">
        <w:rPr>
          <w:color w:val="1D1B11" w:themeColor="background2" w:themeShade="1A"/>
        </w:rPr>
        <w:t xml:space="preserve">юджета поселения составляет  </w:t>
      </w:r>
      <w:r w:rsidR="00FF4B9E" w:rsidRPr="006E0EFD">
        <w:rPr>
          <w:color w:val="1D1B11" w:themeColor="background2" w:themeShade="1A"/>
        </w:rPr>
        <w:t>39</w:t>
      </w:r>
      <w:r w:rsidR="002007A4" w:rsidRPr="006E0EFD">
        <w:rPr>
          <w:color w:val="1D1B11" w:themeColor="background2" w:themeShade="1A"/>
        </w:rPr>
        <w:t xml:space="preserve">%. </w:t>
      </w:r>
      <w:r w:rsidR="00081E71" w:rsidRPr="006E0EFD">
        <w:t xml:space="preserve"> По сравнению с 201</w:t>
      </w:r>
      <w:r w:rsidR="00FF4B9E" w:rsidRPr="006E0EFD">
        <w:t>7</w:t>
      </w:r>
      <w:r w:rsidRPr="006E0EFD">
        <w:t xml:space="preserve"> годом, расходы по данному разделу </w:t>
      </w:r>
      <w:r w:rsidR="00D46933" w:rsidRPr="006E0EFD">
        <w:t xml:space="preserve"> </w:t>
      </w:r>
      <w:r w:rsidR="006E0EFD" w:rsidRPr="006E0EFD">
        <w:t xml:space="preserve">увеличены </w:t>
      </w:r>
      <w:r w:rsidR="00357F34" w:rsidRPr="006E0EFD">
        <w:t xml:space="preserve"> </w:t>
      </w:r>
      <w:r w:rsidR="00D46933" w:rsidRPr="006E0EFD">
        <w:t>(</w:t>
      </w:r>
      <w:r w:rsidR="00357F34" w:rsidRPr="006E0EFD">
        <w:t xml:space="preserve">на </w:t>
      </w:r>
      <w:r w:rsidR="00FF4B9E" w:rsidRPr="006E0EFD">
        <w:t>26,</w:t>
      </w:r>
      <w:r w:rsidR="00D46933" w:rsidRPr="006E0EFD">
        <w:t>6</w:t>
      </w:r>
      <w:r w:rsidR="00357F34" w:rsidRPr="006E0EFD">
        <w:t>%</w:t>
      </w:r>
      <w:r w:rsidR="005D10FC" w:rsidRPr="006E0EFD">
        <w:t>).</w:t>
      </w:r>
      <w:r w:rsidR="00FF4B9E" w:rsidRPr="006E0EFD">
        <w:t xml:space="preserve"> </w:t>
      </w:r>
      <w:r w:rsidRPr="006E0EFD">
        <w:t>В 201</w:t>
      </w:r>
      <w:r w:rsidR="00FF4B9E" w:rsidRPr="006E0EFD">
        <w:t>8</w:t>
      </w:r>
      <w:r w:rsidRPr="006E0EFD">
        <w:t xml:space="preserve"> году</w:t>
      </w:r>
      <w:r w:rsidR="00081E71" w:rsidRPr="006E0EFD">
        <w:t xml:space="preserve">, как и в прошлом году, </w:t>
      </w:r>
      <w:r w:rsidRPr="006E0EFD">
        <w:t xml:space="preserve"> из бюджета поселения бюджетным  учреждениям культуры выделялись субсидии на выполнение муниципального задания.</w:t>
      </w:r>
      <w:r w:rsidR="005D10FC" w:rsidRPr="006E0EFD">
        <w:rPr>
          <w:rFonts w:cs="Times New Roman"/>
          <w:szCs w:val="28"/>
        </w:rPr>
        <w:t xml:space="preserve"> </w:t>
      </w:r>
    </w:p>
    <w:p w:rsidR="00EE399A" w:rsidRPr="003809E3" w:rsidRDefault="005D10FC" w:rsidP="00EE399A">
      <w:pPr>
        <w:jc w:val="both"/>
      </w:pPr>
      <w:r w:rsidRPr="003809E3">
        <w:rPr>
          <w:rFonts w:cs="Times New Roman"/>
          <w:szCs w:val="28"/>
        </w:rPr>
        <w:t xml:space="preserve">При этом, доходы от платных услуг, оказываемых учреждениями культуры, остались  на уровне прошлого года – </w:t>
      </w:r>
      <w:r w:rsidR="003809E3" w:rsidRPr="003809E3">
        <w:rPr>
          <w:rFonts w:cs="Times New Roman"/>
          <w:b/>
          <w:szCs w:val="28"/>
        </w:rPr>
        <w:t>108,5</w:t>
      </w:r>
      <w:r w:rsidRPr="003809E3">
        <w:rPr>
          <w:rFonts w:cs="Times New Roman"/>
          <w:b/>
          <w:szCs w:val="28"/>
        </w:rPr>
        <w:t xml:space="preserve">тыс.руб. </w:t>
      </w:r>
      <w:r w:rsidR="00EE399A" w:rsidRPr="003809E3">
        <w:t xml:space="preserve">Это, почти в  </w:t>
      </w:r>
      <w:r w:rsidR="003809E3" w:rsidRPr="003809E3">
        <w:t>1,8</w:t>
      </w:r>
      <w:r w:rsidR="00EE399A" w:rsidRPr="003809E3">
        <w:t xml:space="preserve"> раза больше, чем  в прошлом году.</w:t>
      </w:r>
    </w:p>
    <w:p w:rsidR="005D10FC" w:rsidRPr="003809E3" w:rsidRDefault="00EE399A" w:rsidP="00BE646C">
      <w:pPr>
        <w:jc w:val="both"/>
      </w:pPr>
      <w:r w:rsidRPr="003809E3">
        <w:t>Израсходованы средства от оказания платных услуг  на  приобретение нефинансовых активов.</w:t>
      </w:r>
    </w:p>
    <w:p w:rsidR="00FA77C9" w:rsidRPr="003809E3" w:rsidRDefault="003F0086" w:rsidP="00534F0C">
      <w:pPr>
        <w:jc w:val="both"/>
        <w:rPr>
          <w:color w:val="000000" w:themeColor="text1"/>
        </w:rPr>
      </w:pPr>
      <w:r w:rsidRPr="003809E3">
        <w:rPr>
          <w:b/>
        </w:rPr>
        <w:lastRenderedPageBreak/>
        <w:t xml:space="preserve">Согласно пояснительной записке к годовому отчету, </w:t>
      </w:r>
      <w:r w:rsidR="00FA77C9" w:rsidRPr="003809E3">
        <w:rPr>
          <w:b/>
        </w:rPr>
        <w:t>М</w:t>
      </w:r>
      <w:r w:rsidR="00FA77C9" w:rsidRPr="003809E3">
        <w:t>униципальное  бюджетное учреждение  культуры «</w:t>
      </w:r>
      <w:proofErr w:type="spellStart"/>
      <w:r w:rsidR="00FA77C9" w:rsidRPr="003809E3">
        <w:t>Холмогойский</w:t>
      </w:r>
      <w:proofErr w:type="spellEnd"/>
      <w:r w:rsidR="00FA77C9" w:rsidRPr="003809E3">
        <w:t xml:space="preserve"> центр информационной, культурно</w:t>
      </w:r>
      <w:r w:rsidR="00071555" w:rsidRPr="003809E3">
        <w:t xml:space="preserve"> </w:t>
      </w:r>
      <w:r w:rsidR="00FA77C9" w:rsidRPr="003809E3">
        <w:t>-</w:t>
      </w:r>
      <w:r w:rsidR="00071555" w:rsidRPr="003809E3">
        <w:t xml:space="preserve"> </w:t>
      </w:r>
      <w:r w:rsidR="00FA77C9" w:rsidRPr="003809E3">
        <w:t xml:space="preserve">досуговой </w:t>
      </w:r>
      <w:r w:rsidR="00071555" w:rsidRPr="003809E3">
        <w:t xml:space="preserve"> </w:t>
      </w:r>
      <w:r w:rsidR="00FA77C9" w:rsidRPr="003809E3">
        <w:t xml:space="preserve">и спортивной деятельности » (далее – Дом  культуры, учреждение) является юридическим лицом. </w:t>
      </w:r>
      <w:r w:rsidR="00FA77C9" w:rsidRPr="003809E3">
        <w:rPr>
          <w:color w:val="000000" w:themeColor="text1"/>
        </w:rPr>
        <w:t>В состав Центра досуга входят 3 Дома досуга: Романовский, Сенно-</w:t>
      </w:r>
      <w:proofErr w:type="spellStart"/>
      <w:r w:rsidR="00FA77C9" w:rsidRPr="003809E3">
        <w:rPr>
          <w:color w:val="000000" w:themeColor="text1"/>
        </w:rPr>
        <w:t>Падский</w:t>
      </w:r>
      <w:proofErr w:type="spellEnd"/>
      <w:r w:rsidR="00FA77C9" w:rsidRPr="003809E3">
        <w:rPr>
          <w:color w:val="000000" w:themeColor="text1"/>
        </w:rPr>
        <w:t xml:space="preserve">  и</w:t>
      </w:r>
      <w:r w:rsidR="00FE7539" w:rsidRPr="003809E3">
        <w:rPr>
          <w:color w:val="000000" w:themeColor="text1"/>
        </w:rPr>
        <w:t xml:space="preserve"> </w:t>
      </w:r>
      <w:proofErr w:type="spellStart"/>
      <w:r w:rsidR="00FA77C9" w:rsidRPr="003809E3">
        <w:rPr>
          <w:color w:val="000000" w:themeColor="text1"/>
        </w:rPr>
        <w:t>Холмогойский</w:t>
      </w:r>
      <w:proofErr w:type="spellEnd"/>
      <w:r w:rsidR="00FA77C9" w:rsidRPr="003809E3">
        <w:rPr>
          <w:color w:val="000000" w:themeColor="text1"/>
        </w:rPr>
        <w:t xml:space="preserve">.  </w:t>
      </w:r>
      <w:r w:rsidR="00FE7539" w:rsidRPr="003809E3">
        <w:rPr>
          <w:color w:val="000000" w:themeColor="text1"/>
        </w:rPr>
        <w:t xml:space="preserve">Кроме того, в состав Центра входит Романовская и </w:t>
      </w:r>
      <w:proofErr w:type="spellStart"/>
      <w:r w:rsidR="00FE7539" w:rsidRPr="003809E3">
        <w:rPr>
          <w:color w:val="000000" w:themeColor="text1"/>
        </w:rPr>
        <w:t>Холмогойская</w:t>
      </w:r>
      <w:proofErr w:type="spellEnd"/>
      <w:r w:rsidR="00FE7539" w:rsidRPr="003809E3">
        <w:rPr>
          <w:color w:val="000000" w:themeColor="text1"/>
        </w:rPr>
        <w:t xml:space="preserve"> библиотеки.</w:t>
      </w:r>
    </w:p>
    <w:p w:rsidR="00FA77C9" w:rsidRPr="003809E3" w:rsidRDefault="00FA77C9" w:rsidP="00534F0C">
      <w:pPr>
        <w:jc w:val="both"/>
        <w:rPr>
          <w:color w:val="000000" w:themeColor="text1"/>
        </w:rPr>
      </w:pPr>
      <w:r w:rsidRPr="003809E3">
        <w:rPr>
          <w:color w:val="000000" w:themeColor="text1"/>
        </w:rPr>
        <w:t xml:space="preserve">Численность работников Центра досуга, согласно штатному расписанию,  составляет </w:t>
      </w:r>
      <w:r w:rsidR="003809E3" w:rsidRPr="003809E3">
        <w:rPr>
          <w:color w:val="000000" w:themeColor="text1"/>
        </w:rPr>
        <w:t>9,5</w:t>
      </w:r>
      <w:r w:rsidRPr="003809E3">
        <w:rPr>
          <w:color w:val="000000" w:themeColor="text1"/>
        </w:rPr>
        <w:t xml:space="preserve"> единицы с месячным фондом оплаты труда в сумме </w:t>
      </w:r>
      <w:r w:rsidR="00BE646C" w:rsidRPr="003809E3">
        <w:rPr>
          <w:color w:val="000000" w:themeColor="text1"/>
        </w:rPr>
        <w:t>258,0</w:t>
      </w:r>
      <w:r w:rsidRPr="003809E3">
        <w:rPr>
          <w:color w:val="000000" w:themeColor="text1"/>
        </w:rPr>
        <w:t xml:space="preserve">  тыс.руб</w:t>
      </w:r>
    </w:p>
    <w:p w:rsidR="005F58BD" w:rsidRPr="003809E3" w:rsidRDefault="005F58BD" w:rsidP="00534F0C">
      <w:pPr>
        <w:jc w:val="both"/>
      </w:pPr>
      <w:r w:rsidRPr="003809E3">
        <w:t xml:space="preserve">Оплата труда работников культуры производится на основании Положения, утвержденного решением Думы поселения от </w:t>
      </w:r>
      <w:r w:rsidR="003809E3" w:rsidRPr="003809E3">
        <w:t>28.02.2018</w:t>
      </w:r>
      <w:r w:rsidRPr="003809E3">
        <w:t xml:space="preserve"> года № </w:t>
      </w:r>
      <w:r w:rsidR="003809E3" w:rsidRPr="003809E3">
        <w:t>24</w:t>
      </w:r>
      <w:r w:rsidR="00313364" w:rsidRPr="003809E3">
        <w:t xml:space="preserve"> (далее – Положение об оплате труда).</w:t>
      </w:r>
    </w:p>
    <w:p w:rsidR="00534F0C" w:rsidRPr="00FF4B9E" w:rsidRDefault="00534F0C" w:rsidP="00534F0C">
      <w:pPr>
        <w:jc w:val="both"/>
      </w:pPr>
      <w:r w:rsidRPr="00FF4B9E">
        <w:t>Кассовые и банковские документы по Центру досуга  проверены Контрольно-счетной палатой выборочным методом.</w:t>
      </w:r>
      <w:r w:rsidR="00D60E85">
        <w:t xml:space="preserve"> Нарушений не </w:t>
      </w:r>
      <w:proofErr w:type="spellStart"/>
      <w:r w:rsidR="00D60E85">
        <w:t>установленно</w:t>
      </w:r>
      <w:proofErr w:type="spellEnd"/>
      <w:r w:rsidR="00D60E85">
        <w:t>.</w:t>
      </w:r>
    </w:p>
    <w:p w:rsidR="000E48EB" w:rsidRPr="00FF4B9E" w:rsidRDefault="000E48EB" w:rsidP="000E48EB">
      <w:pPr>
        <w:jc w:val="both"/>
      </w:pPr>
      <w:r w:rsidRPr="00FF4B9E">
        <w:rPr>
          <w:b/>
          <w:u w:val="single"/>
        </w:rPr>
        <w:t>По разделу</w:t>
      </w:r>
      <w:r w:rsidR="00D46933" w:rsidRPr="00FF4B9E">
        <w:rPr>
          <w:b/>
          <w:u w:val="single"/>
        </w:rPr>
        <w:t xml:space="preserve"> </w:t>
      </w:r>
      <w:r w:rsidRPr="00FF4B9E">
        <w:rPr>
          <w:b/>
          <w:u w:val="single"/>
        </w:rPr>
        <w:t>11 «Физическая культура и спорт»</w:t>
      </w:r>
      <w:r w:rsidRPr="00FF4B9E">
        <w:t xml:space="preserve"> исполнение обязательств составило </w:t>
      </w:r>
      <w:r w:rsidR="00D46933" w:rsidRPr="00FF4B9E">
        <w:t xml:space="preserve"> </w:t>
      </w:r>
      <w:r w:rsidR="00FF4B9E" w:rsidRPr="00FF4B9E">
        <w:t>8,0</w:t>
      </w:r>
      <w:r w:rsidRPr="00FF4B9E">
        <w:rPr>
          <w:b/>
        </w:rPr>
        <w:t xml:space="preserve"> </w:t>
      </w:r>
      <w:proofErr w:type="spellStart"/>
      <w:r w:rsidRPr="00FF4B9E">
        <w:rPr>
          <w:b/>
        </w:rPr>
        <w:t>тыс.руб</w:t>
      </w:r>
      <w:proofErr w:type="spellEnd"/>
      <w:r w:rsidRPr="00FF4B9E">
        <w:t xml:space="preserve">. или  </w:t>
      </w:r>
      <w:r w:rsidR="00FF4B9E" w:rsidRPr="00FF4B9E">
        <w:t>100</w:t>
      </w:r>
      <w:r w:rsidRPr="00FF4B9E">
        <w:t>% к плану</w:t>
      </w:r>
      <w:r w:rsidR="00D46933" w:rsidRPr="00FF4B9E">
        <w:t xml:space="preserve"> </w:t>
      </w:r>
      <w:r w:rsidR="00EE399A" w:rsidRPr="00FF4B9E">
        <w:t xml:space="preserve">, это намного </w:t>
      </w:r>
      <w:r w:rsidR="00FF4B9E" w:rsidRPr="00FF4B9E">
        <w:t xml:space="preserve">меньше </w:t>
      </w:r>
      <w:r w:rsidR="00EE399A" w:rsidRPr="00FF4B9E">
        <w:t xml:space="preserve">чем в </w:t>
      </w:r>
      <w:r w:rsidR="00D46933" w:rsidRPr="00FF4B9E">
        <w:t xml:space="preserve"> прошло</w:t>
      </w:r>
      <w:r w:rsidR="00EE399A" w:rsidRPr="00FF4B9E">
        <w:t>м</w:t>
      </w:r>
      <w:r w:rsidR="00D46933" w:rsidRPr="00FF4B9E">
        <w:t xml:space="preserve"> год</w:t>
      </w:r>
      <w:r w:rsidR="00EE399A" w:rsidRPr="00FF4B9E">
        <w:t>у</w:t>
      </w:r>
      <w:r w:rsidR="00FF4B9E" w:rsidRPr="00FF4B9E">
        <w:t>, так как в 2017 году расходы составили 2428,1 рублей -строительство многофункциональной площадки)</w:t>
      </w:r>
    </w:p>
    <w:p w:rsidR="00CE3EB7" w:rsidRPr="00B25063" w:rsidRDefault="00CE3EB7" w:rsidP="000E48EB">
      <w:pPr>
        <w:jc w:val="both"/>
        <w:rPr>
          <w:highlight w:val="yellow"/>
        </w:rPr>
      </w:pPr>
    </w:p>
    <w:p w:rsidR="00CF7607" w:rsidRPr="00FF4B9E" w:rsidRDefault="00534F0C" w:rsidP="00C978DC">
      <w:pPr>
        <w:jc w:val="both"/>
      </w:pPr>
      <w:r w:rsidRPr="00FF4B9E">
        <w:rPr>
          <w:b/>
          <w:u w:val="single"/>
        </w:rPr>
        <w:t>По разделу 14 «Межбюджетные трансферты»</w:t>
      </w:r>
      <w:r w:rsidRPr="00FF4B9E">
        <w:t xml:space="preserve"> исполнение составило </w:t>
      </w:r>
      <w:r w:rsidR="00FF4B9E" w:rsidRPr="00FF4B9E">
        <w:rPr>
          <w:b/>
        </w:rPr>
        <w:t>122,4</w:t>
      </w:r>
      <w:r w:rsidRPr="00FF4B9E">
        <w:rPr>
          <w:b/>
        </w:rPr>
        <w:t xml:space="preserve"> </w:t>
      </w:r>
      <w:proofErr w:type="spellStart"/>
      <w:r w:rsidRPr="00FF4B9E">
        <w:rPr>
          <w:b/>
        </w:rPr>
        <w:t>тыс.ру</w:t>
      </w:r>
      <w:r w:rsidRPr="00FF4B9E">
        <w:t>б</w:t>
      </w:r>
      <w:proofErr w:type="spellEnd"/>
      <w:r w:rsidRPr="00FF4B9E">
        <w:t xml:space="preserve">. или  </w:t>
      </w:r>
      <w:r w:rsidR="00FF4B9E" w:rsidRPr="00FF4B9E">
        <w:t>57,9</w:t>
      </w:r>
      <w:r w:rsidR="00081E71" w:rsidRPr="00FF4B9E">
        <w:t xml:space="preserve">% </w:t>
      </w:r>
      <w:r w:rsidRPr="00FF4B9E">
        <w:t xml:space="preserve"> к плану.</w:t>
      </w:r>
      <w:r w:rsidR="00094C23" w:rsidRPr="00FF4B9E">
        <w:t xml:space="preserve"> </w:t>
      </w:r>
      <w:r w:rsidR="00C978DC" w:rsidRPr="00FF4B9E">
        <w:t>Поселением з</w:t>
      </w:r>
      <w:r w:rsidR="00094C23" w:rsidRPr="00FF4B9E">
        <w:t xml:space="preserve">аключено </w:t>
      </w:r>
      <w:r w:rsidR="00EE399A" w:rsidRPr="00FF4B9E">
        <w:t>5</w:t>
      </w:r>
      <w:r w:rsidR="00C978DC" w:rsidRPr="00FF4B9E">
        <w:t xml:space="preserve"> </w:t>
      </w:r>
      <w:r w:rsidR="00094C23" w:rsidRPr="00FF4B9E">
        <w:t xml:space="preserve">соглашений на передачу полномочий на </w:t>
      </w:r>
      <w:r w:rsidR="00C978DC" w:rsidRPr="00FF4B9E">
        <w:t xml:space="preserve">общую </w:t>
      </w:r>
      <w:r w:rsidR="00094C23" w:rsidRPr="00FF4B9E">
        <w:t xml:space="preserve">сумму </w:t>
      </w:r>
      <w:r w:rsidR="00FF4B9E" w:rsidRPr="00FF4B9E">
        <w:t>211,4</w:t>
      </w:r>
      <w:r w:rsidR="00094C23" w:rsidRPr="00FF4B9E">
        <w:t xml:space="preserve"> </w:t>
      </w:r>
      <w:proofErr w:type="spellStart"/>
      <w:r w:rsidR="00094C23" w:rsidRPr="00FF4B9E">
        <w:t>тыс.руб</w:t>
      </w:r>
      <w:proofErr w:type="spellEnd"/>
      <w:r w:rsidR="00094C23" w:rsidRPr="00FF4B9E">
        <w:t xml:space="preserve">. </w:t>
      </w:r>
      <w:r w:rsidR="00C978DC" w:rsidRPr="00FF4B9E">
        <w:t xml:space="preserve"> </w:t>
      </w:r>
    </w:p>
    <w:p w:rsidR="00CF7607" w:rsidRPr="00B25063" w:rsidRDefault="00CF7607" w:rsidP="00210CE2">
      <w:pPr>
        <w:jc w:val="both"/>
        <w:rPr>
          <w:highlight w:val="yellow"/>
        </w:rPr>
      </w:pPr>
    </w:p>
    <w:p w:rsidR="00534F0C" w:rsidRPr="00B25063" w:rsidRDefault="00534F0C" w:rsidP="00534F0C">
      <w:pPr>
        <w:jc w:val="both"/>
        <w:rPr>
          <w:highlight w:val="yellow"/>
        </w:rPr>
      </w:pPr>
    </w:p>
    <w:p w:rsidR="00534F0C" w:rsidRPr="00ED5413" w:rsidRDefault="00534F0C" w:rsidP="00534F0C">
      <w:pPr>
        <w:pStyle w:val="a3"/>
        <w:numPr>
          <w:ilvl w:val="0"/>
          <w:numId w:val="4"/>
        </w:numPr>
        <w:jc w:val="both"/>
        <w:rPr>
          <w:b/>
        </w:rPr>
      </w:pPr>
      <w:r w:rsidRPr="00ED5413">
        <w:rPr>
          <w:b/>
        </w:rPr>
        <w:t>Дефицит бюджета поселения за отчетный финансовый год.</w:t>
      </w:r>
    </w:p>
    <w:p w:rsidR="00534F0C" w:rsidRPr="00B25063" w:rsidRDefault="00534F0C" w:rsidP="00534F0C">
      <w:pPr>
        <w:pStyle w:val="a3"/>
        <w:ind w:left="3387" w:firstLine="0"/>
        <w:jc w:val="both"/>
        <w:rPr>
          <w:b/>
          <w:highlight w:val="yellow"/>
        </w:rPr>
      </w:pPr>
    </w:p>
    <w:p w:rsidR="00534F0C" w:rsidRPr="00B75FC2" w:rsidRDefault="00B87D4A" w:rsidP="00534F0C">
      <w:pPr>
        <w:jc w:val="both"/>
        <w:rPr>
          <w:color w:val="0D0D0D" w:themeColor="text1" w:themeTint="F2"/>
        </w:rPr>
      </w:pPr>
      <w:r w:rsidRPr="00B75FC2">
        <w:rPr>
          <w:color w:val="0D0D0D" w:themeColor="text1" w:themeTint="F2"/>
        </w:rPr>
        <w:t>Как уже отмечалось выше, п</w:t>
      </w:r>
      <w:r w:rsidR="00534F0C" w:rsidRPr="00B75FC2">
        <w:rPr>
          <w:color w:val="0D0D0D" w:themeColor="text1" w:themeTint="F2"/>
        </w:rPr>
        <w:t>о сравнению с первоначальными  утвержденными плановыми показателями бюджета поселения на 201</w:t>
      </w:r>
      <w:r w:rsidR="00666E59" w:rsidRPr="00B75FC2">
        <w:rPr>
          <w:color w:val="0D0D0D" w:themeColor="text1" w:themeTint="F2"/>
        </w:rPr>
        <w:t>8</w:t>
      </w:r>
      <w:r w:rsidR="00534F0C" w:rsidRPr="00B75FC2">
        <w:rPr>
          <w:color w:val="0D0D0D" w:themeColor="text1" w:themeTint="F2"/>
        </w:rPr>
        <w:t xml:space="preserve"> год к концу года, в результате внесенных изменений и дополнений, </w:t>
      </w:r>
      <w:r w:rsidR="00F72813" w:rsidRPr="00B75FC2">
        <w:rPr>
          <w:color w:val="0D0D0D" w:themeColor="text1" w:themeTint="F2"/>
        </w:rPr>
        <w:t xml:space="preserve">плановые назначения по </w:t>
      </w:r>
      <w:r w:rsidR="00534F0C" w:rsidRPr="00B75FC2">
        <w:rPr>
          <w:color w:val="0D0D0D" w:themeColor="text1" w:themeTint="F2"/>
        </w:rPr>
        <w:t>доход</w:t>
      </w:r>
      <w:r w:rsidR="00F72813" w:rsidRPr="00B75FC2">
        <w:rPr>
          <w:color w:val="0D0D0D" w:themeColor="text1" w:themeTint="F2"/>
        </w:rPr>
        <w:t xml:space="preserve">ам </w:t>
      </w:r>
      <w:r w:rsidR="00534F0C" w:rsidRPr="00B75FC2">
        <w:rPr>
          <w:color w:val="0D0D0D" w:themeColor="text1" w:themeTint="F2"/>
        </w:rPr>
        <w:t xml:space="preserve"> бюджета увеличилась </w:t>
      </w:r>
      <w:r w:rsidRPr="00B75FC2">
        <w:rPr>
          <w:color w:val="0D0D0D" w:themeColor="text1" w:themeTint="F2"/>
        </w:rPr>
        <w:t>на</w:t>
      </w:r>
      <w:r w:rsidR="00F72813" w:rsidRPr="00B75FC2">
        <w:rPr>
          <w:color w:val="0D0D0D" w:themeColor="text1" w:themeTint="F2"/>
        </w:rPr>
        <w:t xml:space="preserve"> </w:t>
      </w:r>
      <w:r w:rsidR="00666E59" w:rsidRPr="00B75FC2">
        <w:rPr>
          <w:b/>
        </w:rPr>
        <w:t xml:space="preserve">7979,3 </w:t>
      </w:r>
      <w:proofErr w:type="spellStart"/>
      <w:r w:rsidRPr="00B75FC2">
        <w:rPr>
          <w:color w:val="0D0D0D" w:themeColor="text1" w:themeTint="F2"/>
        </w:rPr>
        <w:t>тыс.руб</w:t>
      </w:r>
      <w:proofErr w:type="spellEnd"/>
      <w:r w:rsidRPr="00B75FC2">
        <w:rPr>
          <w:color w:val="0D0D0D" w:themeColor="text1" w:themeTint="F2"/>
        </w:rPr>
        <w:t xml:space="preserve">. </w:t>
      </w:r>
      <w:r w:rsidR="00534F0C" w:rsidRPr="00B75FC2">
        <w:rPr>
          <w:color w:val="0D0D0D" w:themeColor="text1" w:themeTint="F2"/>
        </w:rPr>
        <w:t xml:space="preserve"> и составил</w:t>
      </w:r>
      <w:r w:rsidR="00F72813" w:rsidRPr="00B75FC2">
        <w:rPr>
          <w:color w:val="0D0D0D" w:themeColor="text1" w:themeTint="F2"/>
        </w:rPr>
        <w:t>и</w:t>
      </w:r>
      <w:r w:rsidR="00534F0C" w:rsidRPr="00B75FC2">
        <w:rPr>
          <w:color w:val="0D0D0D" w:themeColor="text1" w:themeTint="F2"/>
        </w:rPr>
        <w:t xml:space="preserve"> </w:t>
      </w:r>
      <w:r w:rsidR="00666E59" w:rsidRPr="00B75FC2">
        <w:rPr>
          <w:color w:val="0D0D0D" w:themeColor="text1" w:themeTint="F2"/>
        </w:rPr>
        <w:t>16183,1</w:t>
      </w:r>
      <w:r w:rsidR="00534F0C" w:rsidRPr="00B75FC2">
        <w:rPr>
          <w:color w:val="0D0D0D" w:themeColor="text1" w:themeTint="F2"/>
        </w:rPr>
        <w:t xml:space="preserve"> </w:t>
      </w:r>
      <w:proofErr w:type="spellStart"/>
      <w:r w:rsidR="00534F0C" w:rsidRPr="00B75FC2">
        <w:rPr>
          <w:color w:val="0D0D0D" w:themeColor="text1" w:themeTint="F2"/>
        </w:rPr>
        <w:t>тыс.руб</w:t>
      </w:r>
      <w:proofErr w:type="spellEnd"/>
      <w:r w:rsidR="00534F0C" w:rsidRPr="00B75FC2">
        <w:rPr>
          <w:color w:val="0D0D0D" w:themeColor="text1" w:themeTint="F2"/>
        </w:rPr>
        <w:t xml:space="preserve">. </w:t>
      </w:r>
      <w:r w:rsidR="00F72813" w:rsidRPr="00B75FC2">
        <w:rPr>
          <w:color w:val="0D0D0D" w:themeColor="text1" w:themeTint="F2"/>
        </w:rPr>
        <w:t xml:space="preserve"> Плановые назначения по расходной части бюджета</w:t>
      </w:r>
      <w:r w:rsidR="00534F0C" w:rsidRPr="00B75FC2">
        <w:rPr>
          <w:color w:val="0D0D0D" w:themeColor="text1" w:themeTint="F2"/>
        </w:rPr>
        <w:t xml:space="preserve"> также увеличилась </w:t>
      </w:r>
      <w:r w:rsidRPr="00B75FC2">
        <w:rPr>
          <w:color w:val="0D0D0D" w:themeColor="text1" w:themeTint="F2"/>
        </w:rPr>
        <w:t xml:space="preserve"> на</w:t>
      </w:r>
      <w:r w:rsidR="00F72813" w:rsidRPr="00B75FC2">
        <w:rPr>
          <w:color w:val="0D0D0D" w:themeColor="text1" w:themeTint="F2"/>
        </w:rPr>
        <w:t xml:space="preserve"> </w:t>
      </w:r>
      <w:r w:rsidR="00B75FC2" w:rsidRPr="00B75FC2">
        <w:rPr>
          <w:color w:val="0D0D0D" w:themeColor="text1" w:themeTint="F2"/>
        </w:rPr>
        <w:t>8293,4</w:t>
      </w:r>
      <w:r w:rsidRPr="00B75FC2">
        <w:rPr>
          <w:color w:val="0D0D0D" w:themeColor="text1" w:themeTint="F2"/>
        </w:rPr>
        <w:t xml:space="preserve"> </w:t>
      </w:r>
      <w:proofErr w:type="spellStart"/>
      <w:r w:rsidRPr="00B75FC2">
        <w:rPr>
          <w:color w:val="0D0D0D" w:themeColor="text1" w:themeTint="F2"/>
        </w:rPr>
        <w:t>тыс.руб</w:t>
      </w:r>
      <w:proofErr w:type="spellEnd"/>
      <w:r w:rsidRPr="00B75FC2">
        <w:rPr>
          <w:color w:val="0D0D0D" w:themeColor="text1" w:themeTint="F2"/>
        </w:rPr>
        <w:t>.</w:t>
      </w:r>
      <w:r w:rsidR="00534F0C" w:rsidRPr="00B75FC2">
        <w:rPr>
          <w:color w:val="0D0D0D" w:themeColor="text1" w:themeTint="F2"/>
        </w:rPr>
        <w:t xml:space="preserve"> и составила </w:t>
      </w:r>
      <w:r w:rsidR="00F72813" w:rsidRPr="00B75FC2">
        <w:rPr>
          <w:color w:val="0D0D0D" w:themeColor="text1" w:themeTint="F2"/>
        </w:rPr>
        <w:t xml:space="preserve"> </w:t>
      </w:r>
      <w:r w:rsidR="00666E59" w:rsidRPr="00B75FC2">
        <w:rPr>
          <w:color w:val="0D0D0D" w:themeColor="text1" w:themeTint="F2"/>
        </w:rPr>
        <w:t>16561,8</w:t>
      </w:r>
      <w:r w:rsidR="00534F0C" w:rsidRPr="00B75FC2">
        <w:rPr>
          <w:color w:val="0D0D0D" w:themeColor="text1" w:themeTint="F2"/>
        </w:rPr>
        <w:t xml:space="preserve"> </w:t>
      </w:r>
      <w:proofErr w:type="spellStart"/>
      <w:r w:rsidR="00534F0C" w:rsidRPr="00B75FC2">
        <w:rPr>
          <w:color w:val="0D0D0D" w:themeColor="text1" w:themeTint="F2"/>
        </w:rPr>
        <w:t>тыс.руб</w:t>
      </w:r>
      <w:proofErr w:type="spellEnd"/>
      <w:r w:rsidR="00534F0C" w:rsidRPr="00B75FC2">
        <w:rPr>
          <w:color w:val="0D0D0D" w:themeColor="text1" w:themeTint="F2"/>
        </w:rPr>
        <w:t xml:space="preserve">. </w:t>
      </w:r>
    </w:p>
    <w:p w:rsidR="00534F0C" w:rsidRPr="00B75FC2" w:rsidRDefault="00534F0C" w:rsidP="00534F0C">
      <w:pPr>
        <w:jc w:val="both"/>
        <w:rPr>
          <w:color w:val="0D0D0D" w:themeColor="text1" w:themeTint="F2"/>
        </w:rPr>
      </w:pPr>
      <w:r w:rsidRPr="00B75FC2">
        <w:rPr>
          <w:color w:val="0D0D0D" w:themeColor="text1" w:themeTint="F2"/>
        </w:rPr>
        <w:t xml:space="preserve">Плановый дефицит бюджета был первоначально утвержден в размере </w:t>
      </w:r>
      <w:r w:rsidR="00B75FC2" w:rsidRPr="00B75FC2">
        <w:rPr>
          <w:color w:val="0D0D0D" w:themeColor="text1" w:themeTint="F2"/>
        </w:rPr>
        <w:t>111,6</w:t>
      </w:r>
      <w:r w:rsidR="00F72813" w:rsidRPr="00B75FC2">
        <w:rPr>
          <w:color w:val="0D0D0D" w:themeColor="text1" w:themeTint="F2"/>
        </w:rPr>
        <w:t xml:space="preserve"> </w:t>
      </w:r>
      <w:proofErr w:type="spellStart"/>
      <w:r w:rsidRPr="00B75FC2">
        <w:rPr>
          <w:color w:val="0D0D0D" w:themeColor="text1" w:themeTint="F2"/>
        </w:rPr>
        <w:t>тыс.руб</w:t>
      </w:r>
      <w:proofErr w:type="spellEnd"/>
      <w:r w:rsidRPr="00B75FC2">
        <w:rPr>
          <w:color w:val="0D0D0D" w:themeColor="text1" w:themeTint="F2"/>
        </w:rPr>
        <w:t>., не превышая установленные ограничения.</w:t>
      </w:r>
    </w:p>
    <w:p w:rsidR="00B75FC2" w:rsidRPr="00131D4F" w:rsidRDefault="00B75FC2" w:rsidP="00B75FC2">
      <w:pPr>
        <w:jc w:val="both"/>
      </w:pPr>
      <w:r w:rsidRPr="00C93151">
        <w:t xml:space="preserve">После всех внесенных изменений, к концу отчетного года, согласно </w:t>
      </w:r>
      <w:r w:rsidRPr="00131D4F">
        <w:t xml:space="preserve">отчетным данным, плановые назначения по доходам бюджета  поселения значительно  увеличились - </w:t>
      </w:r>
      <w:r w:rsidRPr="00131D4F">
        <w:rPr>
          <w:b/>
        </w:rPr>
        <w:t xml:space="preserve">на 7979,3 </w:t>
      </w:r>
      <w:proofErr w:type="spellStart"/>
      <w:r w:rsidRPr="00131D4F">
        <w:rPr>
          <w:b/>
        </w:rPr>
        <w:t>тыс.руб</w:t>
      </w:r>
      <w:proofErr w:type="spellEnd"/>
      <w:r w:rsidRPr="00131D4F">
        <w:rPr>
          <w:b/>
        </w:rPr>
        <w:t xml:space="preserve">. или на 50%, </w:t>
      </w:r>
      <w:r w:rsidRPr="00131D4F">
        <w:t xml:space="preserve"> в основном, за счет увеличения объемов безвозмездных поступлений (на 7768,3 </w:t>
      </w:r>
      <w:proofErr w:type="spellStart"/>
      <w:r w:rsidRPr="00131D4F">
        <w:t>тыс.руб</w:t>
      </w:r>
      <w:proofErr w:type="spellEnd"/>
      <w:r w:rsidRPr="00131D4F">
        <w:t xml:space="preserve">. или на 43%). Соответственно, плановые назначения по расходам, также,  увеличились – </w:t>
      </w:r>
      <w:r w:rsidRPr="00131D4F">
        <w:rPr>
          <w:b/>
        </w:rPr>
        <w:t xml:space="preserve">на 8490,6 </w:t>
      </w:r>
      <w:proofErr w:type="spellStart"/>
      <w:r w:rsidRPr="00131D4F">
        <w:rPr>
          <w:b/>
        </w:rPr>
        <w:t>тыс.руб</w:t>
      </w:r>
      <w:proofErr w:type="spellEnd"/>
      <w:r w:rsidRPr="00131D4F">
        <w:rPr>
          <w:b/>
        </w:rPr>
        <w:t>.</w:t>
      </w:r>
      <w:r w:rsidRPr="00131D4F">
        <w:t xml:space="preserve"> (на 49%).  При этом, дефицит бюджета был увеличен  до </w:t>
      </w:r>
      <w:r w:rsidRPr="00131D4F">
        <w:rPr>
          <w:b/>
        </w:rPr>
        <w:t xml:space="preserve">622,9 </w:t>
      </w:r>
      <w:proofErr w:type="spellStart"/>
      <w:r w:rsidRPr="00131D4F">
        <w:rPr>
          <w:b/>
        </w:rPr>
        <w:t>тыс.руб</w:t>
      </w:r>
      <w:proofErr w:type="spellEnd"/>
      <w:r w:rsidRPr="00131D4F">
        <w:rPr>
          <w:b/>
        </w:rPr>
        <w:t xml:space="preserve">., </w:t>
      </w:r>
      <w:r w:rsidRPr="00131D4F">
        <w:t xml:space="preserve">то есть, </w:t>
      </w:r>
      <w:r w:rsidRPr="00131D4F">
        <w:rPr>
          <w:b/>
        </w:rPr>
        <w:t>превысил установленный  пунктом 3 статьи 92.1 Бюджетного Кодекса РФ  5-процентный предел.</w:t>
      </w:r>
      <w:r w:rsidRPr="00131D4F">
        <w:t xml:space="preserve"> Причиной превышения явилось наличие остатков средств на счете бюджета по состоянию на 01.01.2018 года в сумме  </w:t>
      </w:r>
      <w:r w:rsidRPr="00131D4F">
        <w:rPr>
          <w:b/>
        </w:rPr>
        <w:t xml:space="preserve">500,7 </w:t>
      </w:r>
      <w:proofErr w:type="spellStart"/>
      <w:r w:rsidRPr="00131D4F">
        <w:rPr>
          <w:b/>
        </w:rPr>
        <w:t>тыс.руб</w:t>
      </w:r>
      <w:proofErr w:type="spellEnd"/>
      <w:r w:rsidRPr="00131D4F">
        <w:rPr>
          <w:b/>
        </w:rPr>
        <w:t>.,</w:t>
      </w:r>
      <w:r w:rsidRPr="00131D4F">
        <w:t xml:space="preserve"> что подтверждено отчетными данными.</w:t>
      </w:r>
    </w:p>
    <w:p w:rsidR="004E253A" w:rsidRPr="00B75FC2" w:rsidRDefault="00534F0C" w:rsidP="004E253A">
      <w:pPr>
        <w:jc w:val="both"/>
      </w:pPr>
      <w:r w:rsidRPr="00B75FC2">
        <w:rPr>
          <w:color w:val="0D0D0D" w:themeColor="text1" w:themeTint="F2"/>
        </w:rPr>
        <w:lastRenderedPageBreak/>
        <w:t>В результате исполнения бюджета план по доходам был</w:t>
      </w:r>
      <w:r w:rsidR="00546DEB" w:rsidRPr="00B75FC2">
        <w:rPr>
          <w:color w:val="0D0D0D" w:themeColor="text1" w:themeTint="F2"/>
        </w:rPr>
        <w:t xml:space="preserve"> </w:t>
      </w:r>
      <w:r w:rsidR="00B75FC2" w:rsidRPr="00B75FC2">
        <w:rPr>
          <w:color w:val="0D0D0D" w:themeColor="text1" w:themeTint="F2"/>
        </w:rPr>
        <w:t>пере</w:t>
      </w:r>
      <w:r w:rsidR="00546DEB" w:rsidRPr="00B75FC2">
        <w:rPr>
          <w:color w:val="0D0D0D" w:themeColor="text1" w:themeTint="F2"/>
        </w:rPr>
        <w:t>выполнен</w:t>
      </w:r>
      <w:r w:rsidR="00F72813" w:rsidRPr="00B75FC2">
        <w:rPr>
          <w:color w:val="0D0D0D" w:themeColor="text1" w:themeTint="F2"/>
        </w:rPr>
        <w:t xml:space="preserve"> на  </w:t>
      </w:r>
      <w:r w:rsidRPr="00B75FC2">
        <w:rPr>
          <w:color w:val="0D0D0D" w:themeColor="text1" w:themeTint="F2"/>
        </w:rPr>
        <w:t xml:space="preserve"> </w:t>
      </w:r>
      <w:r w:rsidR="00B75FC2" w:rsidRPr="00B75FC2">
        <w:rPr>
          <w:color w:val="0D0D0D" w:themeColor="text1" w:themeTint="F2"/>
        </w:rPr>
        <w:t xml:space="preserve">22,0 </w:t>
      </w:r>
      <w:r w:rsidR="00F72813" w:rsidRPr="00B75FC2">
        <w:rPr>
          <w:color w:val="0D0D0D" w:themeColor="text1" w:themeTint="F2"/>
        </w:rPr>
        <w:t xml:space="preserve"> </w:t>
      </w:r>
      <w:proofErr w:type="spellStart"/>
      <w:r w:rsidRPr="00B75FC2">
        <w:rPr>
          <w:color w:val="0D0D0D" w:themeColor="text1" w:themeTint="F2"/>
        </w:rPr>
        <w:t>тыс.руб</w:t>
      </w:r>
      <w:proofErr w:type="spellEnd"/>
      <w:r w:rsidRPr="00B75FC2">
        <w:rPr>
          <w:color w:val="0D0D0D" w:themeColor="text1" w:themeTint="F2"/>
        </w:rPr>
        <w:t>.</w:t>
      </w:r>
      <w:r w:rsidR="00F72813" w:rsidRPr="00B75FC2">
        <w:rPr>
          <w:color w:val="0D0D0D" w:themeColor="text1" w:themeTint="F2"/>
        </w:rPr>
        <w:t xml:space="preserve"> или на </w:t>
      </w:r>
      <w:r w:rsidR="00B75FC2" w:rsidRPr="00B75FC2">
        <w:rPr>
          <w:color w:val="0D0D0D" w:themeColor="text1" w:themeTint="F2"/>
        </w:rPr>
        <w:t>1,0</w:t>
      </w:r>
      <w:r w:rsidR="00F72813" w:rsidRPr="00B75FC2">
        <w:rPr>
          <w:color w:val="0D0D0D" w:themeColor="text1" w:themeTint="F2"/>
        </w:rPr>
        <w:t>%</w:t>
      </w:r>
      <w:r w:rsidRPr="00B75FC2">
        <w:rPr>
          <w:color w:val="0D0D0D" w:themeColor="text1" w:themeTint="F2"/>
        </w:rPr>
        <w:t xml:space="preserve">, </w:t>
      </w:r>
      <w:r w:rsidR="00546DEB" w:rsidRPr="00B75FC2">
        <w:rPr>
          <w:color w:val="0D0D0D" w:themeColor="text1" w:themeTint="F2"/>
        </w:rPr>
        <w:t xml:space="preserve"> и </w:t>
      </w:r>
      <w:r w:rsidRPr="00B75FC2">
        <w:rPr>
          <w:color w:val="0D0D0D" w:themeColor="text1" w:themeTint="F2"/>
        </w:rPr>
        <w:t xml:space="preserve">по расходам </w:t>
      </w:r>
      <w:r w:rsidR="00F72813" w:rsidRPr="00B75FC2">
        <w:rPr>
          <w:color w:val="0D0D0D" w:themeColor="text1" w:themeTint="F2"/>
        </w:rPr>
        <w:t xml:space="preserve"> </w:t>
      </w:r>
      <w:r w:rsidR="00B75FC2" w:rsidRPr="00B75FC2">
        <w:rPr>
          <w:color w:val="0D0D0D" w:themeColor="text1" w:themeTint="F2"/>
        </w:rPr>
        <w:t xml:space="preserve">не выполнен </w:t>
      </w:r>
      <w:r w:rsidR="00F72813" w:rsidRPr="00B75FC2">
        <w:rPr>
          <w:color w:val="0D0D0D" w:themeColor="text1" w:themeTint="F2"/>
        </w:rPr>
        <w:t xml:space="preserve">на </w:t>
      </w:r>
      <w:r w:rsidR="00B75FC2" w:rsidRPr="00B75FC2">
        <w:rPr>
          <w:color w:val="0D0D0D" w:themeColor="text1" w:themeTint="F2"/>
        </w:rPr>
        <w:t>222,0</w:t>
      </w:r>
      <w:r w:rsidRPr="00B75FC2">
        <w:rPr>
          <w:color w:val="0D0D0D" w:themeColor="text1" w:themeTint="F2"/>
        </w:rPr>
        <w:t xml:space="preserve"> </w:t>
      </w:r>
      <w:proofErr w:type="spellStart"/>
      <w:r w:rsidRPr="00B75FC2">
        <w:rPr>
          <w:color w:val="0D0D0D" w:themeColor="text1" w:themeTint="F2"/>
        </w:rPr>
        <w:t>тыс.руб</w:t>
      </w:r>
      <w:proofErr w:type="spellEnd"/>
      <w:r w:rsidRPr="00B75FC2">
        <w:rPr>
          <w:color w:val="0D0D0D" w:themeColor="text1" w:themeTint="F2"/>
        </w:rPr>
        <w:t>.</w:t>
      </w:r>
      <w:r w:rsidR="00F72813" w:rsidRPr="00B75FC2">
        <w:rPr>
          <w:color w:val="0D0D0D" w:themeColor="text1" w:themeTint="F2"/>
        </w:rPr>
        <w:t xml:space="preserve"> или на </w:t>
      </w:r>
      <w:r w:rsidR="00B75FC2" w:rsidRPr="00B75FC2">
        <w:rPr>
          <w:color w:val="0D0D0D" w:themeColor="text1" w:themeTint="F2"/>
        </w:rPr>
        <w:t>1,3</w:t>
      </w:r>
      <w:r w:rsidR="00F72813" w:rsidRPr="00B75FC2">
        <w:rPr>
          <w:color w:val="0D0D0D" w:themeColor="text1" w:themeTint="F2"/>
        </w:rPr>
        <w:t xml:space="preserve">%. </w:t>
      </w:r>
      <w:r w:rsidRPr="00B75FC2">
        <w:rPr>
          <w:color w:val="0D0D0D" w:themeColor="text1" w:themeTint="F2"/>
        </w:rPr>
        <w:t xml:space="preserve"> </w:t>
      </w:r>
      <w:r w:rsidR="004E253A" w:rsidRPr="00B75FC2">
        <w:t>При этом,  по исполнению</w:t>
      </w:r>
      <w:r w:rsidR="006E6863" w:rsidRPr="00B75FC2">
        <w:t xml:space="preserve"> бюджета получен </w:t>
      </w:r>
      <w:r w:rsidR="00546DEB" w:rsidRPr="00B75FC2">
        <w:t>де</w:t>
      </w:r>
      <w:r w:rsidR="006E6863" w:rsidRPr="00B75FC2">
        <w:t>фицит</w:t>
      </w:r>
      <w:r w:rsidR="00FC418D" w:rsidRPr="00B75FC2">
        <w:t>,</w:t>
      </w:r>
      <w:r w:rsidR="006E6863" w:rsidRPr="00B75FC2">
        <w:t xml:space="preserve"> который </w:t>
      </w:r>
      <w:r w:rsidR="004E253A" w:rsidRPr="00B75FC2">
        <w:t>составил</w:t>
      </w:r>
      <w:r w:rsidR="00F72813" w:rsidRPr="00B75FC2">
        <w:t xml:space="preserve">  </w:t>
      </w:r>
      <w:r w:rsidR="00B75FC2" w:rsidRPr="00B75FC2">
        <w:t>378,6</w:t>
      </w:r>
      <w:r w:rsidR="004E253A" w:rsidRPr="00B75FC2">
        <w:t xml:space="preserve"> </w:t>
      </w:r>
      <w:proofErr w:type="spellStart"/>
      <w:r w:rsidR="004E253A" w:rsidRPr="00B75FC2">
        <w:t>тыс.руб</w:t>
      </w:r>
      <w:proofErr w:type="spellEnd"/>
      <w:r w:rsidR="004E253A" w:rsidRPr="00B75FC2">
        <w:t>.</w:t>
      </w:r>
      <w:r w:rsidR="006E6863" w:rsidRPr="00B75FC2">
        <w:t xml:space="preserve"> по п</w:t>
      </w:r>
      <w:r w:rsidR="004E253A" w:rsidRPr="00B75FC2">
        <w:t>ричин</w:t>
      </w:r>
      <w:r w:rsidR="006E6863" w:rsidRPr="00B75FC2">
        <w:t>е</w:t>
      </w:r>
      <w:r w:rsidR="004E253A" w:rsidRPr="00B75FC2">
        <w:t xml:space="preserve">  наличи</w:t>
      </w:r>
      <w:r w:rsidR="006E6863" w:rsidRPr="00B75FC2">
        <w:t xml:space="preserve">я неизрасходованных </w:t>
      </w:r>
      <w:r w:rsidR="004E253A" w:rsidRPr="00B75FC2">
        <w:t xml:space="preserve"> остатков средств на счете бюджета по состоянию на 01.01.201</w:t>
      </w:r>
      <w:r w:rsidR="00B75FC2" w:rsidRPr="00B75FC2">
        <w:t>8</w:t>
      </w:r>
      <w:r w:rsidR="004E253A" w:rsidRPr="00B75FC2">
        <w:t xml:space="preserve"> года – </w:t>
      </w:r>
      <w:r w:rsidR="00B75FC2" w:rsidRPr="00B75FC2">
        <w:t>500,7</w:t>
      </w:r>
      <w:r w:rsidR="004E253A" w:rsidRPr="00B75FC2">
        <w:t>тыс.руб.</w:t>
      </w:r>
    </w:p>
    <w:p w:rsidR="00534F0C" w:rsidRPr="00B25063" w:rsidRDefault="00534F0C" w:rsidP="00534F0C">
      <w:pPr>
        <w:jc w:val="both"/>
        <w:rPr>
          <w:b/>
          <w:color w:val="0D0D0D" w:themeColor="text1" w:themeTint="F2"/>
          <w:highlight w:val="yellow"/>
        </w:rPr>
      </w:pPr>
    </w:p>
    <w:p w:rsidR="00534F0C" w:rsidRPr="00024F10" w:rsidRDefault="00534F0C" w:rsidP="00B87D4A">
      <w:pPr>
        <w:pStyle w:val="a3"/>
        <w:numPr>
          <w:ilvl w:val="0"/>
          <w:numId w:val="4"/>
        </w:numPr>
        <w:ind w:left="2552" w:hanging="567"/>
        <w:jc w:val="center"/>
        <w:rPr>
          <w:b/>
        </w:rPr>
      </w:pPr>
      <w:r w:rsidRPr="00024F10">
        <w:rPr>
          <w:b/>
        </w:rPr>
        <w:t>Анализ состояния муниципального долга</w:t>
      </w:r>
    </w:p>
    <w:p w:rsidR="00534F0C" w:rsidRPr="00024F10" w:rsidRDefault="00534F0C" w:rsidP="00B87D4A">
      <w:pPr>
        <w:pStyle w:val="a3"/>
        <w:ind w:left="3387" w:firstLine="0"/>
        <w:jc w:val="center"/>
        <w:rPr>
          <w:b/>
        </w:rPr>
      </w:pPr>
      <w:r w:rsidRPr="00024F10">
        <w:rPr>
          <w:b/>
        </w:rPr>
        <w:t>муниципального образования на начало и конец отчетного финансового года.</w:t>
      </w:r>
    </w:p>
    <w:p w:rsidR="00534F0C" w:rsidRPr="00024F10" w:rsidRDefault="00534F0C" w:rsidP="00534F0C">
      <w:pPr>
        <w:pStyle w:val="a3"/>
        <w:ind w:left="3387" w:firstLine="0"/>
        <w:jc w:val="both"/>
        <w:rPr>
          <w:b/>
        </w:rPr>
      </w:pPr>
    </w:p>
    <w:p w:rsidR="00FC418D" w:rsidRPr="00024F10" w:rsidRDefault="00534F0C" w:rsidP="00BC523D">
      <w:pPr>
        <w:jc w:val="both"/>
        <w:rPr>
          <w:color w:val="0D0D0D" w:themeColor="text1" w:themeTint="F2"/>
        </w:rPr>
      </w:pPr>
      <w:r w:rsidRPr="00024F10">
        <w:rPr>
          <w:color w:val="0D0D0D" w:themeColor="text1" w:themeTint="F2"/>
        </w:rPr>
        <w:t>Предельный объем муниципального долга на 201</w:t>
      </w:r>
      <w:r w:rsidR="00ED5413" w:rsidRPr="00024F10">
        <w:rPr>
          <w:color w:val="0D0D0D" w:themeColor="text1" w:themeTint="F2"/>
        </w:rPr>
        <w:t>8</w:t>
      </w:r>
      <w:r w:rsidR="00890A55" w:rsidRPr="00024F10">
        <w:rPr>
          <w:color w:val="0D0D0D" w:themeColor="text1" w:themeTint="F2"/>
        </w:rPr>
        <w:t xml:space="preserve"> </w:t>
      </w:r>
      <w:r w:rsidR="001B42D6" w:rsidRPr="00024F10">
        <w:rPr>
          <w:color w:val="0D0D0D" w:themeColor="text1" w:themeTint="F2"/>
        </w:rPr>
        <w:t>год п</w:t>
      </w:r>
      <w:r w:rsidR="0096742D" w:rsidRPr="00024F10">
        <w:rPr>
          <w:color w:val="0D0D0D" w:themeColor="text1" w:themeTint="F2"/>
        </w:rPr>
        <w:t xml:space="preserve">ри  первоначальном утверждении бюджета </w:t>
      </w:r>
      <w:r w:rsidR="00890A55" w:rsidRPr="00024F10">
        <w:rPr>
          <w:color w:val="0D0D0D" w:themeColor="text1" w:themeTint="F2"/>
        </w:rPr>
        <w:t xml:space="preserve"> </w:t>
      </w:r>
      <w:r w:rsidR="00416FB3" w:rsidRPr="00024F10">
        <w:rPr>
          <w:color w:val="0D0D0D" w:themeColor="text1" w:themeTint="F2"/>
        </w:rPr>
        <w:t xml:space="preserve">(решение Думы от </w:t>
      </w:r>
      <w:r w:rsidR="00C75561" w:rsidRPr="00024F10">
        <w:rPr>
          <w:color w:val="0D0D0D" w:themeColor="text1" w:themeTint="F2"/>
        </w:rPr>
        <w:t>2</w:t>
      </w:r>
      <w:r w:rsidR="00024F10" w:rsidRPr="00024F10">
        <w:rPr>
          <w:color w:val="0D0D0D" w:themeColor="text1" w:themeTint="F2"/>
        </w:rPr>
        <w:t>8</w:t>
      </w:r>
      <w:r w:rsidR="00416FB3" w:rsidRPr="00024F10">
        <w:rPr>
          <w:color w:val="0D0D0D" w:themeColor="text1" w:themeTint="F2"/>
        </w:rPr>
        <w:t>.12.201</w:t>
      </w:r>
      <w:r w:rsidR="00024F10" w:rsidRPr="00024F10">
        <w:rPr>
          <w:color w:val="0D0D0D" w:themeColor="text1" w:themeTint="F2"/>
        </w:rPr>
        <w:t>7</w:t>
      </w:r>
      <w:r w:rsidR="00416FB3" w:rsidRPr="00024F10">
        <w:rPr>
          <w:color w:val="0D0D0D" w:themeColor="text1" w:themeTint="F2"/>
        </w:rPr>
        <w:t xml:space="preserve"> года № </w:t>
      </w:r>
      <w:r w:rsidR="00C75561" w:rsidRPr="00024F10">
        <w:rPr>
          <w:color w:val="0D0D0D" w:themeColor="text1" w:themeTint="F2"/>
        </w:rPr>
        <w:t>1</w:t>
      </w:r>
      <w:r w:rsidR="00024F10" w:rsidRPr="00024F10">
        <w:rPr>
          <w:color w:val="0D0D0D" w:themeColor="text1" w:themeTint="F2"/>
        </w:rPr>
        <w:t>66</w:t>
      </w:r>
      <w:r w:rsidR="00416FB3" w:rsidRPr="00024F10">
        <w:rPr>
          <w:color w:val="0D0D0D" w:themeColor="text1" w:themeTint="F2"/>
        </w:rPr>
        <w:t xml:space="preserve">) </w:t>
      </w:r>
      <w:r w:rsidR="001B42D6" w:rsidRPr="00024F10">
        <w:rPr>
          <w:color w:val="0D0D0D" w:themeColor="text1" w:themeTint="F2"/>
        </w:rPr>
        <w:t xml:space="preserve">составлял </w:t>
      </w:r>
      <w:r w:rsidR="00024F10" w:rsidRPr="00024F10">
        <w:rPr>
          <w:color w:val="0D0D0D" w:themeColor="text1" w:themeTint="F2"/>
        </w:rPr>
        <w:t>1116,3</w:t>
      </w:r>
      <w:r w:rsidR="00890A55" w:rsidRPr="00024F10">
        <w:rPr>
          <w:color w:val="0D0D0D" w:themeColor="text1" w:themeTint="F2"/>
        </w:rPr>
        <w:t xml:space="preserve"> </w:t>
      </w:r>
      <w:proofErr w:type="spellStart"/>
      <w:r w:rsidR="001B42D6" w:rsidRPr="00024F10">
        <w:rPr>
          <w:color w:val="0D0D0D" w:themeColor="text1" w:themeTint="F2"/>
        </w:rPr>
        <w:t>тыс.руб</w:t>
      </w:r>
      <w:proofErr w:type="spellEnd"/>
      <w:r w:rsidR="001B42D6" w:rsidRPr="00024F10">
        <w:rPr>
          <w:color w:val="0D0D0D" w:themeColor="text1" w:themeTint="F2"/>
        </w:rPr>
        <w:t>. В</w:t>
      </w:r>
      <w:r w:rsidR="0096742D" w:rsidRPr="00024F10">
        <w:rPr>
          <w:color w:val="0D0D0D" w:themeColor="text1" w:themeTint="F2"/>
        </w:rPr>
        <w:t>ерхний предел муниципального долга по состоянию на 1 января 201</w:t>
      </w:r>
      <w:r w:rsidR="00024F10" w:rsidRPr="00024F10">
        <w:rPr>
          <w:color w:val="0D0D0D" w:themeColor="text1" w:themeTint="F2"/>
        </w:rPr>
        <w:t>9</w:t>
      </w:r>
      <w:r w:rsidR="0096742D" w:rsidRPr="00024F10">
        <w:rPr>
          <w:color w:val="0D0D0D" w:themeColor="text1" w:themeTint="F2"/>
        </w:rPr>
        <w:t xml:space="preserve"> года был утвержден в размере </w:t>
      </w:r>
      <w:r w:rsidR="00024F10" w:rsidRPr="00024F10">
        <w:rPr>
          <w:color w:val="0D0D0D" w:themeColor="text1" w:themeTint="F2"/>
        </w:rPr>
        <w:t>222,2</w:t>
      </w:r>
      <w:r w:rsidR="0096742D" w:rsidRPr="00024F10">
        <w:rPr>
          <w:color w:val="0D0D0D" w:themeColor="text1" w:themeTint="F2"/>
        </w:rPr>
        <w:t xml:space="preserve"> </w:t>
      </w:r>
      <w:proofErr w:type="spellStart"/>
      <w:r w:rsidR="0096742D" w:rsidRPr="00024F10">
        <w:rPr>
          <w:color w:val="0D0D0D" w:themeColor="text1" w:themeTint="F2"/>
        </w:rPr>
        <w:t>тыс.руб</w:t>
      </w:r>
      <w:proofErr w:type="spellEnd"/>
      <w:r w:rsidR="0096742D" w:rsidRPr="00024F10">
        <w:rPr>
          <w:color w:val="0D0D0D" w:themeColor="text1" w:themeTint="F2"/>
        </w:rPr>
        <w:t>.</w:t>
      </w:r>
    </w:p>
    <w:p w:rsidR="001922DA" w:rsidRPr="00024F10" w:rsidRDefault="001922DA" w:rsidP="001922DA">
      <w:pPr>
        <w:jc w:val="both"/>
        <w:rPr>
          <w:color w:val="0D0D0D" w:themeColor="text1" w:themeTint="F2"/>
        </w:rPr>
      </w:pPr>
      <w:r w:rsidRPr="00024F10">
        <w:rPr>
          <w:color w:val="0D0D0D" w:themeColor="text1" w:themeTint="F2"/>
        </w:rPr>
        <w:t xml:space="preserve">После внесения всех изменений в бюджет поселения </w:t>
      </w:r>
      <w:r w:rsidR="00416FB3" w:rsidRPr="00024F10">
        <w:rPr>
          <w:color w:val="0D0D0D" w:themeColor="text1" w:themeTint="F2"/>
        </w:rPr>
        <w:t xml:space="preserve">(решение Думы от </w:t>
      </w:r>
      <w:r w:rsidR="00C75561" w:rsidRPr="00024F10">
        <w:rPr>
          <w:color w:val="0D0D0D" w:themeColor="text1" w:themeTint="F2"/>
        </w:rPr>
        <w:t>2</w:t>
      </w:r>
      <w:r w:rsidR="00024F10" w:rsidRPr="00024F10">
        <w:rPr>
          <w:color w:val="0D0D0D" w:themeColor="text1" w:themeTint="F2"/>
        </w:rPr>
        <w:t>1</w:t>
      </w:r>
      <w:r w:rsidR="00416FB3" w:rsidRPr="00024F10">
        <w:rPr>
          <w:color w:val="0D0D0D" w:themeColor="text1" w:themeTint="F2"/>
        </w:rPr>
        <w:t>.12.201</w:t>
      </w:r>
      <w:r w:rsidR="00024F10" w:rsidRPr="00024F10">
        <w:rPr>
          <w:color w:val="0D0D0D" w:themeColor="text1" w:themeTint="F2"/>
        </w:rPr>
        <w:t>8</w:t>
      </w:r>
      <w:r w:rsidR="00416FB3" w:rsidRPr="00024F10">
        <w:rPr>
          <w:color w:val="0D0D0D" w:themeColor="text1" w:themeTint="F2"/>
        </w:rPr>
        <w:t xml:space="preserve"> года № </w:t>
      </w:r>
      <w:r w:rsidR="00024F10" w:rsidRPr="00024F10">
        <w:rPr>
          <w:color w:val="0D0D0D" w:themeColor="text1" w:themeTint="F2"/>
        </w:rPr>
        <w:t>18</w:t>
      </w:r>
      <w:r w:rsidR="00416FB3" w:rsidRPr="00024F10">
        <w:rPr>
          <w:color w:val="0D0D0D" w:themeColor="text1" w:themeTint="F2"/>
        </w:rPr>
        <w:t xml:space="preserve">) </w:t>
      </w:r>
      <w:r w:rsidRPr="00024F10">
        <w:rPr>
          <w:color w:val="0D0D0D" w:themeColor="text1" w:themeTint="F2"/>
        </w:rPr>
        <w:t xml:space="preserve">указанные долговые обязательства изменились: предельный объем муниципального долга </w:t>
      </w:r>
      <w:r w:rsidR="00416FB3" w:rsidRPr="00024F10">
        <w:rPr>
          <w:color w:val="0D0D0D" w:themeColor="text1" w:themeTint="F2"/>
        </w:rPr>
        <w:t>увеличился</w:t>
      </w:r>
      <w:r w:rsidRPr="00024F10">
        <w:rPr>
          <w:color w:val="0D0D0D" w:themeColor="text1" w:themeTint="F2"/>
        </w:rPr>
        <w:t xml:space="preserve"> и составил  </w:t>
      </w:r>
      <w:r w:rsidR="00024F10" w:rsidRPr="00024F10">
        <w:rPr>
          <w:color w:val="0D0D0D" w:themeColor="text1" w:themeTint="F2"/>
        </w:rPr>
        <w:t>1221,75</w:t>
      </w:r>
      <w:r w:rsidRPr="00024F10">
        <w:rPr>
          <w:color w:val="0D0D0D" w:themeColor="text1" w:themeTint="F2"/>
        </w:rPr>
        <w:t xml:space="preserve"> </w:t>
      </w:r>
      <w:proofErr w:type="spellStart"/>
      <w:r w:rsidRPr="00024F10">
        <w:rPr>
          <w:color w:val="0D0D0D" w:themeColor="text1" w:themeTint="F2"/>
        </w:rPr>
        <w:t>тыс.руб</w:t>
      </w:r>
      <w:proofErr w:type="spellEnd"/>
      <w:r w:rsidRPr="00024F10">
        <w:rPr>
          <w:color w:val="0D0D0D" w:themeColor="text1" w:themeTint="F2"/>
        </w:rPr>
        <w:t xml:space="preserve">., верхний предел муниципального долга </w:t>
      </w:r>
      <w:r w:rsidR="00416FB3" w:rsidRPr="00024F10">
        <w:rPr>
          <w:color w:val="0D0D0D" w:themeColor="text1" w:themeTint="F2"/>
        </w:rPr>
        <w:t xml:space="preserve">также увеличен </w:t>
      </w:r>
      <w:r w:rsidRPr="00024F10">
        <w:rPr>
          <w:color w:val="0D0D0D" w:themeColor="text1" w:themeTint="F2"/>
        </w:rPr>
        <w:t xml:space="preserve"> до </w:t>
      </w:r>
      <w:r w:rsidR="00024F10" w:rsidRPr="00024F10">
        <w:rPr>
          <w:color w:val="0D0D0D" w:themeColor="text1" w:themeTint="F2"/>
        </w:rPr>
        <w:t>122,18</w:t>
      </w:r>
      <w:r w:rsidRPr="00024F10">
        <w:rPr>
          <w:color w:val="0D0D0D" w:themeColor="text1" w:themeTint="F2"/>
        </w:rPr>
        <w:t xml:space="preserve"> </w:t>
      </w:r>
      <w:proofErr w:type="spellStart"/>
      <w:r w:rsidRPr="00024F10">
        <w:rPr>
          <w:color w:val="0D0D0D" w:themeColor="text1" w:themeTint="F2"/>
        </w:rPr>
        <w:t>тыс.руб</w:t>
      </w:r>
      <w:proofErr w:type="spellEnd"/>
      <w:r w:rsidRPr="00024F10">
        <w:rPr>
          <w:color w:val="0D0D0D" w:themeColor="text1" w:themeTint="F2"/>
        </w:rPr>
        <w:t>.</w:t>
      </w:r>
    </w:p>
    <w:p w:rsidR="001922DA" w:rsidRPr="00024F10" w:rsidRDefault="001922DA" w:rsidP="001922DA">
      <w:pPr>
        <w:jc w:val="both"/>
        <w:rPr>
          <w:color w:val="0D0D0D" w:themeColor="text1" w:themeTint="F2"/>
        </w:rPr>
      </w:pPr>
      <w:r w:rsidRPr="00024F10">
        <w:rPr>
          <w:color w:val="0D0D0D" w:themeColor="text1" w:themeTint="F2"/>
        </w:rPr>
        <w:t>При этом, требования ст.107 БК РФ не были нарушены.</w:t>
      </w:r>
    </w:p>
    <w:p w:rsidR="001922DA" w:rsidRPr="00B25063" w:rsidRDefault="001922DA" w:rsidP="00BC523D">
      <w:pPr>
        <w:jc w:val="both"/>
        <w:rPr>
          <w:color w:val="0D0D0D" w:themeColor="text1" w:themeTint="F2"/>
          <w:highlight w:val="yellow"/>
        </w:rPr>
      </w:pPr>
    </w:p>
    <w:p w:rsidR="00534F0C" w:rsidRPr="00ED5413" w:rsidRDefault="00534F0C" w:rsidP="00356C1E">
      <w:pPr>
        <w:pStyle w:val="a3"/>
        <w:numPr>
          <w:ilvl w:val="0"/>
          <w:numId w:val="4"/>
        </w:numPr>
        <w:ind w:left="3261" w:hanging="426"/>
        <w:jc w:val="both"/>
        <w:rPr>
          <w:b/>
        </w:rPr>
      </w:pPr>
      <w:r w:rsidRPr="00ED5413">
        <w:rPr>
          <w:b/>
        </w:rPr>
        <w:t>Анализ соблюдения порядка ведения бухгалтерского учета и отчетности.</w:t>
      </w:r>
    </w:p>
    <w:p w:rsidR="00356C1E" w:rsidRPr="00ED5413" w:rsidRDefault="00356C1E" w:rsidP="00356C1E">
      <w:pPr>
        <w:pStyle w:val="a3"/>
        <w:ind w:left="4330" w:firstLine="0"/>
        <w:jc w:val="both"/>
        <w:rPr>
          <w:b/>
        </w:rPr>
      </w:pPr>
    </w:p>
    <w:p w:rsidR="00356C1E" w:rsidRPr="00ED5413" w:rsidRDefault="00356C1E" w:rsidP="00356C1E">
      <w:pPr>
        <w:widowControl w:val="0"/>
        <w:tabs>
          <w:tab w:val="left" w:pos="7920"/>
        </w:tabs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ED5413">
        <w:rPr>
          <w:rFonts w:eastAsia="Times New Roman" w:cs="Times New Roman"/>
          <w:szCs w:val="28"/>
          <w:lang w:eastAsia="ru-RU"/>
        </w:rPr>
        <w:t>Представленная отчётность в соответствии с требованиями ст.264.1 Бюджетного кодекса Российской Федерации   включает в себя:</w:t>
      </w:r>
    </w:p>
    <w:p w:rsidR="00356C1E" w:rsidRPr="00ED5413" w:rsidRDefault="00356C1E" w:rsidP="00356C1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ED5413">
        <w:rPr>
          <w:rFonts w:eastAsia="Times New Roman" w:cs="Times New Roman"/>
          <w:szCs w:val="28"/>
          <w:lang w:eastAsia="ru-RU"/>
        </w:rPr>
        <w:t xml:space="preserve">1. Отчёт об исполнении бюджета </w:t>
      </w:r>
    </w:p>
    <w:p w:rsidR="00356C1E" w:rsidRPr="00ED5413" w:rsidRDefault="00356C1E" w:rsidP="00356C1E">
      <w:pPr>
        <w:widowControl w:val="0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ED5413">
        <w:rPr>
          <w:rFonts w:eastAsia="Times New Roman" w:cs="Times New Roman"/>
          <w:szCs w:val="28"/>
          <w:lang w:eastAsia="ru-RU"/>
        </w:rPr>
        <w:t xml:space="preserve">2. Баланс исполнения бюджета  </w:t>
      </w:r>
    </w:p>
    <w:p w:rsidR="00356C1E" w:rsidRPr="00ED5413" w:rsidRDefault="00356C1E" w:rsidP="00356C1E">
      <w:pPr>
        <w:widowControl w:val="0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ED5413">
        <w:rPr>
          <w:rFonts w:eastAsia="Times New Roman" w:cs="Times New Roman"/>
          <w:szCs w:val="28"/>
          <w:lang w:eastAsia="ru-RU"/>
        </w:rPr>
        <w:t xml:space="preserve">3. Отчёт о финансовых результатах деятельности </w:t>
      </w:r>
    </w:p>
    <w:p w:rsidR="00356C1E" w:rsidRPr="00ED5413" w:rsidRDefault="00356C1E" w:rsidP="00356C1E">
      <w:pPr>
        <w:widowControl w:val="0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ED5413">
        <w:rPr>
          <w:rFonts w:eastAsia="Times New Roman" w:cs="Times New Roman"/>
          <w:szCs w:val="28"/>
          <w:lang w:eastAsia="ru-RU"/>
        </w:rPr>
        <w:t xml:space="preserve">4. Отчёт о движении денежных средств </w:t>
      </w:r>
    </w:p>
    <w:p w:rsidR="00356C1E" w:rsidRPr="00ED5413" w:rsidRDefault="00356C1E" w:rsidP="00356C1E">
      <w:pPr>
        <w:widowControl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ED5413">
        <w:rPr>
          <w:rFonts w:eastAsia="Times New Roman" w:cs="Times New Roman"/>
          <w:szCs w:val="28"/>
          <w:lang w:eastAsia="ru-RU"/>
        </w:rPr>
        <w:t>5. Пояснительную записку</w:t>
      </w:r>
    </w:p>
    <w:p w:rsidR="00356C1E" w:rsidRPr="00ED5413" w:rsidRDefault="00356C1E" w:rsidP="00356C1E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D5413">
        <w:rPr>
          <w:rFonts w:eastAsia="Times New Roman" w:cs="Times New Roman"/>
          <w:szCs w:val="28"/>
          <w:lang w:eastAsia="ru-RU"/>
        </w:rPr>
        <w:t>Для определения соответствия бюджетной   отчетности действующему законодательству была проведена проверка, в результате которой  изучены отчет об исполнении бюджета за 20</w:t>
      </w:r>
      <w:r w:rsidR="00C75561" w:rsidRPr="00ED5413">
        <w:rPr>
          <w:rFonts w:eastAsia="Times New Roman" w:cs="Times New Roman"/>
          <w:szCs w:val="28"/>
          <w:lang w:eastAsia="ru-RU"/>
        </w:rPr>
        <w:t>0</w:t>
      </w:r>
      <w:r w:rsidR="00ED5413" w:rsidRPr="00ED5413">
        <w:rPr>
          <w:rFonts w:eastAsia="Times New Roman" w:cs="Times New Roman"/>
          <w:szCs w:val="28"/>
          <w:lang w:eastAsia="ru-RU"/>
        </w:rPr>
        <w:t>8</w:t>
      </w:r>
      <w:r w:rsidRPr="00ED5413">
        <w:rPr>
          <w:rFonts w:eastAsia="Times New Roman" w:cs="Times New Roman"/>
          <w:szCs w:val="28"/>
          <w:lang w:eastAsia="ru-RU"/>
        </w:rPr>
        <w:t xml:space="preserve"> г. и документы, представленные к нему, а также  дана оценка достоверности бюджетной отчетности во всех существенных отношениях:  </w:t>
      </w:r>
    </w:p>
    <w:p w:rsidR="00356C1E" w:rsidRPr="00ED5413" w:rsidRDefault="00356C1E" w:rsidP="00356C1E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D5413">
        <w:rPr>
          <w:rFonts w:eastAsia="Times New Roman" w:cs="Times New Roman"/>
          <w:szCs w:val="28"/>
          <w:lang w:eastAsia="ru-RU"/>
        </w:rPr>
        <w:t xml:space="preserve"> -  достоверности и соответствия плановых показателей годового отчета об исполнении бюджета решению о бюджете    на 201</w:t>
      </w:r>
      <w:r w:rsidR="00ED5413" w:rsidRPr="00ED5413">
        <w:rPr>
          <w:rFonts w:eastAsia="Times New Roman" w:cs="Times New Roman"/>
          <w:szCs w:val="28"/>
          <w:lang w:eastAsia="ru-RU"/>
        </w:rPr>
        <w:t>8</w:t>
      </w:r>
      <w:r w:rsidRPr="00ED5413">
        <w:rPr>
          <w:rFonts w:eastAsia="Times New Roman" w:cs="Times New Roman"/>
          <w:szCs w:val="28"/>
          <w:lang w:eastAsia="ru-RU"/>
        </w:rPr>
        <w:t xml:space="preserve"> год;</w:t>
      </w:r>
    </w:p>
    <w:p w:rsidR="00356C1E" w:rsidRPr="00ED5413" w:rsidRDefault="00356C1E" w:rsidP="00356C1E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D5413">
        <w:rPr>
          <w:rFonts w:eastAsia="Times New Roman" w:cs="Times New Roman"/>
          <w:szCs w:val="28"/>
          <w:lang w:eastAsia="ru-RU"/>
        </w:rPr>
        <w:t>- соответствия состава показателей отчета об исполнении   бюджета нормам Бюджетного законодательства Российской Федерации;</w:t>
      </w:r>
    </w:p>
    <w:p w:rsidR="00356C1E" w:rsidRPr="00ED5413" w:rsidRDefault="00356C1E" w:rsidP="00356C1E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D5413">
        <w:rPr>
          <w:rFonts w:eastAsia="Times New Roman" w:cs="Times New Roman"/>
          <w:szCs w:val="28"/>
          <w:lang w:eastAsia="ru-RU"/>
        </w:rPr>
        <w:t xml:space="preserve">- соответствия соблюдения процедур по исполнению бюджета </w:t>
      </w:r>
      <w:r w:rsidR="0055307C" w:rsidRPr="00ED5413">
        <w:rPr>
          <w:rFonts w:eastAsia="Times New Roman" w:cs="Times New Roman"/>
          <w:szCs w:val="28"/>
          <w:lang w:eastAsia="ru-RU"/>
        </w:rPr>
        <w:t xml:space="preserve"> за 201</w:t>
      </w:r>
      <w:r w:rsidR="00ED5413" w:rsidRPr="00ED5413">
        <w:rPr>
          <w:rFonts w:eastAsia="Times New Roman" w:cs="Times New Roman"/>
          <w:szCs w:val="28"/>
          <w:lang w:eastAsia="ru-RU"/>
        </w:rPr>
        <w:t>8</w:t>
      </w:r>
      <w:r w:rsidR="0055307C" w:rsidRPr="00ED5413">
        <w:rPr>
          <w:rFonts w:eastAsia="Times New Roman" w:cs="Times New Roman"/>
          <w:szCs w:val="28"/>
          <w:lang w:eastAsia="ru-RU"/>
        </w:rPr>
        <w:t xml:space="preserve"> год </w:t>
      </w:r>
      <w:r w:rsidRPr="00ED5413">
        <w:rPr>
          <w:rFonts w:eastAsia="Times New Roman" w:cs="Times New Roman"/>
          <w:szCs w:val="28"/>
          <w:lang w:eastAsia="ru-RU"/>
        </w:rPr>
        <w:t xml:space="preserve"> Положению о бюджетном процессе;</w:t>
      </w:r>
    </w:p>
    <w:p w:rsidR="00356C1E" w:rsidRPr="00ED5413" w:rsidRDefault="00356C1E" w:rsidP="00356C1E">
      <w:pPr>
        <w:widowControl w:val="0"/>
        <w:autoSpaceDE w:val="0"/>
        <w:autoSpaceDN w:val="0"/>
        <w:adjustRightInd w:val="0"/>
        <w:ind w:right="9" w:firstLine="708"/>
        <w:jc w:val="both"/>
        <w:rPr>
          <w:rFonts w:eastAsia="Times New Roman" w:cs="Times New Roman"/>
          <w:szCs w:val="28"/>
          <w:lang w:eastAsia="ru-RU"/>
        </w:rPr>
      </w:pPr>
      <w:r w:rsidRPr="00ED5413">
        <w:rPr>
          <w:rFonts w:eastAsia="Times New Roman" w:cs="Times New Roman"/>
          <w:szCs w:val="28"/>
          <w:lang w:eastAsia="ru-RU"/>
        </w:rPr>
        <w:t xml:space="preserve">- полноты годовой бюджетной отчетности и ее соответствия установленным формам; </w:t>
      </w:r>
    </w:p>
    <w:p w:rsidR="00356C1E" w:rsidRPr="00ED5413" w:rsidRDefault="00356C1E" w:rsidP="00356C1E">
      <w:pPr>
        <w:widowControl w:val="0"/>
        <w:autoSpaceDE w:val="0"/>
        <w:autoSpaceDN w:val="0"/>
        <w:adjustRightInd w:val="0"/>
        <w:ind w:left="57" w:right="4" w:firstLine="651"/>
        <w:jc w:val="both"/>
        <w:rPr>
          <w:rFonts w:eastAsia="Times New Roman" w:cs="Times New Roman"/>
          <w:szCs w:val="28"/>
          <w:lang w:eastAsia="ru-RU"/>
        </w:rPr>
      </w:pPr>
      <w:r w:rsidRPr="00ED5413">
        <w:rPr>
          <w:rFonts w:eastAsia="Times New Roman" w:cs="Times New Roman"/>
          <w:szCs w:val="28"/>
          <w:lang w:eastAsia="ru-RU"/>
        </w:rPr>
        <w:t>- правомерности и обоснованности совершения и правильности отражения отдельных хозяйственных операций в ходе исполнения бюджета 201</w:t>
      </w:r>
      <w:r w:rsidR="00ED5413" w:rsidRPr="00ED5413">
        <w:rPr>
          <w:rFonts w:eastAsia="Times New Roman" w:cs="Times New Roman"/>
          <w:szCs w:val="28"/>
          <w:lang w:eastAsia="ru-RU"/>
        </w:rPr>
        <w:t xml:space="preserve">8 </w:t>
      </w:r>
      <w:r w:rsidRPr="00ED5413">
        <w:rPr>
          <w:rFonts w:eastAsia="Times New Roman" w:cs="Times New Roman"/>
          <w:szCs w:val="28"/>
          <w:lang w:eastAsia="ru-RU"/>
        </w:rPr>
        <w:t>г</w:t>
      </w:r>
      <w:r w:rsidR="0055307C" w:rsidRPr="00ED5413">
        <w:rPr>
          <w:rFonts w:eastAsia="Times New Roman" w:cs="Times New Roman"/>
          <w:szCs w:val="28"/>
          <w:lang w:eastAsia="ru-RU"/>
        </w:rPr>
        <w:t>ода</w:t>
      </w:r>
      <w:r w:rsidRPr="00ED5413">
        <w:rPr>
          <w:rFonts w:eastAsia="Times New Roman" w:cs="Times New Roman"/>
          <w:szCs w:val="28"/>
          <w:lang w:eastAsia="ru-RU"/>
        </w:rPr>
        <w:t>.</w:t>
      </w:r>
    </w:p>
    <w:p w:rsidR="00356C1E" w:rsidRPr="00ED5413" w:rsidRDefault="00356C1E" w:rsidP="00356C1E">
      <w:pPr>
        <w:widowControl w:val="0"/>
        <w:autoSpaceDE w:val="0"/>
        <w:autoSpaceDN w:val="0"/>
        <w:adjustRightInd w:val="0"/>
        <w:ind w:left="57" w:right="4" w:firstLine="0"/>
        <w:jc w:val="both"/>
        <w:rPr>
          <w:rFonts w:eastAsia="Times New Roman" w:cs="Times New Roman"/>
          <w:szCs w:val="28"/>
          <w:lang w:eastAsia="ru-RU"/>
        </w:rPr>
      </w:pPr>
      <w:r w:rsidRPr="00ED5413">
        <w:rPr>
          <w:rFonts w:eastAsia="Times New Roman" w:cs="Times New Roman"/>
          <w:szCs w:val="28"/>
          <w:lang w:eastAsia="ru-RU"/>
        </w:rPr>
        <w:tab/>
        <w:t>Проверка показала:</w:t>
      </w:r>
    </w:p>
    <w:p w:rsidR="00356C1E" w:rsidRPr="00ED5413" w:rsidRDefault="00356C1E" w:rsidP="00356C1E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D5413">
        <w:rPr>
          <w:rFonts w:eastAsia="Times New Roman" w:cs="Times New Roman"/>
          <w:szCs w:val="28"/>
          <w:lang w:eastAsia="ru-RU"/>
        </w:rPr>
        <w:lastRenderedPageBreak/>
        <w:t xml:space="preserve">Показатели отчетности  бюджета соответствуют  данным синтетического и аналитического учета,  первичным учетным документам;   </w:t>
      </w:r>
    </w:p>
    <w:p w:rsidR="00356C1E" w:rsidRPr="00ED5413" w:rsidRDefault="00356C1E" w:rsidP="00356C1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D5413">
        <w:rPr>
          <w:rFonts w:eastAsia="Times New Roman" w:cs="Times New Roman"/>
          <w:szCs w:val="28"/>
          <w:lang w:eastAsia="ru-RU"/>
        </w:rPr>
        <w:t>Нарушений, влияющих на достоверность бухгалтерской отчетности по отражению финансово-хозяйственной деятельности, не установлено.</w:t>
      </w:r>
    </w:p>
    <w:p w:rsidR="00103236" w:rsidRPr="00ED5413" w:rsidRDefault="00103236" w:rsidP="00103236">
      <w:pPr>
        <w:jc w:val="both"/>
        <w:rPr>
          <w:b/>
        </w:rPr>
      </w:pPr>
    </w:p>
    <w:p w:rsidR="00925B97" w:rsidRPr="00ED5413" w:rsidRDefault="00356C1E" w:rsidP="005816DD">
      <w:pPr>
        <w:jc w:val="both"/>
        <w:rPr>
          <w:rFonts w:cs="Times New Roman"/>
          <w:b/>
          <w:szCs w:val="28"/>
        </w:rPr>
      </w:pPr>
      <w:r w:rsidRPr="00ED5413">
        <w:rPr>
          <w:rFonts w:eastAsia="Calibri" w:cs="Times New Roman"/>
          <w:b/>
          <w:color w:val="1A1A1A" w:themeColor="background1" w:themeShade="1A"/>
        </w:rPr>
        <w:t>Положение</w:t>
      </w:r>
      <w:r w:rsidRPr="00ED5413">
        <w:rPr>
          <w:rFonts w:eastAsia="Calibri" w:cs="Times New Roman"/>
          <w:color w:val="1A1A1A" w:themeColor="background1" w:themeShade="1A"/>
        </w:rPr>
        <w:t xml:space="preserve"> об учетной политике  утверждено главой поселения распоряжением от </w:t>
      </w:r>
      <w:r w:rsidR="00C75561" w:rsidRPr="00ED5413">
        <w:rPr>
          <w:rFonts w:eastAsia="Calibri" w:cs="Times New Roman"/>
          <w:color w:val="1A1A1A" w:themeColor="background1" w:themeShade="1A"/>
        </w:rPr>
        <w:t>27.11.2017</w:t>
      </w:r>
      <w:r w:rsidRPr="00ED5413">
        <w:rPr>
          <w:rFonts w:eastAsia="Calibri" w:cs="Times New Roman"/>
          <w:color w:val="1A1A1A" w:themeColor="background1" w:themeShade="1A"/>
        </w:rPr>
        <w:t xml:space="preserve"> года № </w:t>
      </w:r>
      <w:r w:rsidR="00C75561" w:rsidRPr="00ED5413">
        <w:rPr>
          <w:rFonts w:eastAsia="Calibri" w:cs="Times New Roman"/>
          <w:color w:val="1A1A1A" w:themeColor="background1" w:themeShade="1A"/>
        </w:rPr>
        <w:t>164</w:t>
      </w:r>
      <w:r w:rsidRPr="00ED5413">
        <w:rPr>
          <w:rFonts w:eastAsia="Calibri" w:cs="Times New Roman"/>
          <w:color w:val="1A1A1A" w:themeColor="background1" w:themeShade="1A"/>
        </w:rPr>
        <w:t xml:space="preserve">. </w:t>
      </w:r>
    </w:p>
    <w:p w:rsidR="00925B97" w:rsidRPr="00ED5413" w:rsidRDefault="00925B97" w:rsidP="00925B9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34F0C" w:rsidRPr="00ED5413" w:rsidRDefault="00534F0C" w:rsidP="005816DD">
      <w:pPr>
        <w:pStyle w:val="a3"/>
        <w:numPr>
          <w:ilvl w:val="0"/>
          <w:numId w:val="4"/>
        </w:numPr>
        <w:jc w:val="both"/>
        <w:rPr>
          <w:b/>
        </w:rPr>
      </w:pPr>
      <w:r w:rsidRPr="00ED5413">
        <w:rPr>
          <w:b/>
        </w:rPr>
        <w:t>Анализ состояния дебиторской и кредиторской задолженности.</w:t>
      </w:r>
    </w:p>
    <w:p w:rsidR="00534F0C" w:rsidRPr="00B25063" w:rsidRDefault="00534F0C" w:rsidP="00534F0C">
      <w:pPr>
        <w:pStyle w:val="a3"/>
        <w:ind w:left="3747" w:firstLine="0"/>
        <w:jc w:val="both"/>
        <w:rPr>
          <w:b/>
          <w:highlight w:val="yellow"/>
        </w:rPr>
      </w:pPr>
    </w:p>
    <w:p w:rsidR="00534F0C" w:rsidRPr="00024F10" w:rsidRDefault="00534F0C" w:rsidP="00534F0C">
      <w:pPr>
        <w:jc w:val="both"/>
      </w:pPr>
      <w:r w:rsidRPr="00024F10">
        <w:t>Анализ задолженности муниципального образования за отчетный год показал:</w:t>
      </w:r>
    </w:p>
    <w:p w:rsidR="004D0336" w:rsidRPr="0068485F" w:rsidRDefault="0075186B" w:rsidP="00923269">
      <w:pPr>
        <w:ind w:firstLine="0"/>
        <w:jc w:val="both"/>
        <w:rPr>
          <w:b/>
        </w:rPr>
      </w:pPr>
      <w:r w:rsidRPr="00B75FC2">
        <w:rPr>
          <w:b/>
        </w:rPr>
        <w:t xml:space="preserve">         </w:t>
      </w:r>
      <w:r w:rsidR="00534F0C" w:rsidRPr="00B75FC2">
        <w:rPr>
          <w:b/>
        </w:rPr>
        <w:t>Общая сумма кредиторской задолженности</w:t>
      </w:r>
      <w:r w:rsidR="00534F0C" w:rsidRPr="00B75FC2">
        <w:t xml:space="preserve"> муниципального образования </w:t>
      </w:r>
      <w:r w:rsidR="009D2104" w:rsidRPr="00B75FC2">
        <w:t xml:space="preserve"> (форма 0503369) </w:t>
      </w:r>
      <w:r w:rsidR="00534F0C" w:rsidRPr="00B75FC2">
        <w:t>с учетом просроченных платежей во внебюджетные фонды  по состоянию на 01.01.201</w:t>
      </w:r>
      <w:r w:rsidR="00B75FC2" w:rsidRPr="00B75FC2">
        <w:t>8</w:t>
      </w:r>
      <w:r w:rsidR="00534F0C" w:rsidRPr="00B75FC2">
        <w:t xml:space="preserve"> года  составляла </w:t>
      </w:r>
      <w:r w:rsidR="00B75FC2" w:rsidRPr="00B75FC2">
        <w:rPr>
          <w:b/>
        </w:rPr>
        <w:t>1011,5</w:t>
      </w:r>
      <w:r w:rsidRPr="00B75FC2">
        <w:rPr>
          <w:b/>
        </w:rPr>
        <w:t xml:space="preserve"> </w:t>
      </w:r>
      <w:proofErr w:type="spellStart"/>
      <w:r w:rsidR="00534F0C" w:rsidRPr="00B75FC2">
        <w:rPr>
          <w:b/>
        </w:rPr>
        <w:t>тыс.руб</w:t>
      </w:r>
      <w:proofErr w:type="spellEnd"/>
      <w:r w:rsidR="00534F0C" w:rsidRPr="00B75FC2">
        <w:t xml:space="preserve">., из нее, просроченная – </w:t>
      </w:r>
      <w:r w:rsidR="00B75FC2" w:rsidRPr="00B75FC2">
        <w:rPr>
          <w:b/>
        </w:rPr>
        <w:t>195,5</w:t>
      </w:r>
      <w:r w:rsidR="00534F0C" w:rsidRPr="00B75FC2">
        <w:rPr>
          <w:b/>
        </w:rPr>
        <w:t xml:space="preserve"> </w:t>
      </w:r>
      <w:proofErr w:type="spellStart"/>
      <w:r w:rsidR="00534F0C" w:rsidRPr="00B75FC2">
        <w:rPr>
          <w:b/>
        </w:rPr>
        <w:t>тыс.руб</w:t>
      </w:r>
      <w:proofErr w:type="spellEnd"/>
      <w:r w:rsidR="00534F0C" w:rsidRPr="00B75FC2">
        <w:t>.</w:t>
      </w:r>
      <w:r w:rsidRPr="00B75FC2">
        <w:t xml:space="preserve"> </w:t>
      </w:r>
      <w:r w:rsidR="00534F0C" w:rsidRPr="00B75FC2">
        <w:t xml:space="preserve"> В течение 201</w:t>
      </w:r>
      <w:r w:rsidR="00B75FC2" w:rsidRPr="00B75FC2">
        <w:t>8</w:t>
      </w:r>
      <w:r w:rsidR="00534F0C" w:rsidRPr="00B75FC2">
        <w:t xml:space="preserve"> года   общая сумма кредиторской задолженности  </w:t>
      </w:r>
      <w:r w:rsidR="003E7CE3" w:rsidRPr="00B75FC2">
        <w:t>значительно увеличилась</w:t>
      </w:r>
      <w:r w:rsidR="00FF6700" w:rsidRPr="00B75FC2">
        <w:t xml:space="preserve"> (на </w:t>
      </w:r>
      <w:r w:rsidR="00B75FC2" w:rsidRPr="00B75FC2">
        <w:t>301,5</w:t>
      </w:r>
      <w:r w:rsidR="00FF6700" w:rsidRPr="00B75FC2">
        <w:t xml:space="preserve"> </w:t>
      </w:r>
      <w:proofErr w:type="spellStart"/>
      <w:r w:rsidR="00FF6700" w:rsidRPr="00B75FC2">
        <w:t>тыс.руб</w:t>
      </w:r>
      <w:proofErr w:type="spellEnd"/>
      <w:r w:rsidR="00FF6700" w:rsidRPr="00B75FC2">
        <w:t>.)</w:t>
      </w:r>
      <w:r w:rsidR="008B5F09" w:rsidRPr="00B75FC2">
        <w:t xml:space="preserve">, </w:t>
      </w:r>
      <w:r w:rsidR="00534F0C" w:rsidRPr="00B75FC2">
        <w:t>и по состоянию на 01.01.201</w:t>
      </w:r>
      <w:r w:rsidR="00B75FC2" w:rsidRPr="00B75FC2">
        <w:t>9</w:t>
      </w:r>
      <w:r w:rsidR="00534F0C" w:rsidRPr="00B75FC2">
        <w:t xml:space="preserve"> года  составила </w:t>
      </w:r>
      <w:r w:rsidR="00B75FC2" w:rsidRPr="00B75FC2">
        <w:rPr>
          <w:b/>
        </w:rPr>
        <w:t>1313,0</w:t>
      </w:r>
      <w:r w:rsidR="00534F0C" w:rsidRPr="00B75FC2">
        <w:rPr>
          <w:b/>
        </w:rPr>
        <w:t xml:space="preserve"> </w:t>
      </w:r>
      <w:proofErr w:type="spellStart"/>
      <w:r w:rsidR="00534F0C" w:rsidRPr="00B75FC2">
        <w:rPr>
          <w:b/>
        </w:rPr>
        <w:t>тыс.руб</w:t>
      </w:r>
      <w:proofErr w:type="spellEnd"/>
      <w:r w:rsidR="00534F0C" w:rsidRPr="00B75FC2">
        <w:rPr>
          <w:b/>
        </w:rPr>
        <w:t>.</w:t>
      </w:r>
      <w:r w:rsidR="00835D81" w:rsidRPr="00B75FC2">
        <w:rPr>
          <w:b/>
        </w:rPr>
        <w:t xml:space="preserve">, </w:t>
      </w:r>
      <w:r w:rsidR="004D0336" w:rsidRPr="00B75FC2">
        <w:t xml:space="preserve">из </w:t>
      </w:r>
      <w:r w:rsidR="004D0336" w:rsidRPr="0068485F">
        <w:t xml:space="preserve">нее, просроченная – </w:t>
      </w:r>
      <w:r w:rsidR="00B75FC2" w:rsidRPr="0068485F">
        <w:rPr>
          <w:b/>
        </w:rPr>
        <w:t>168,7</w:t>
      </w:r>
      <w:r w:rsidR="004D0336" w:rsidRPr="0068485F">
        <w:rPr>
          <w:b/>
        </w:rPr>
        <w:t xml:space="preserve"> </w:t>
      </w:r>
      <w:proofErr w:type="spellStart"/>
      <w:r w:rsidR="004D0336" w:rsidRPr="0068485F">
        <w:rPr>
          <w:b/>
        </w:rPr>
        <w:t>тыс.руб</w:t>
      </w:r>
      <w:proofErr w:type="spellEnd"/>
      <w:r w:rsidR="004D0336" w:rsidRPr="0068485F">
        <w:rPr>
          <w:b/>
        </w:rPr>
        <w:t>.</w:t>
      </w:r>
      <w:r w:rsidR="00FF6700" w:rsidRPr="0068485F">
        <w:rPr>
          <w:b/>
        </w:rPr>
        <w:t xml:space="preserve">, то есть, </w:t>
      </w:r>
      <w:r w:rsidR="003E7CE3" w:rsidRPr="0068485F">
        <w:rPr>
          <w:b/>
        </w:rPr>
        <w:t xml:space="preserve">почти </w:t>
      </w:r>
      <w:r w:rsidR="00FF6700" w:rsidRPr="0068485F">
        <w:rPr>
          <w:b/>
        </w:rPr>
        <w:t>не изменилась.</w:t>
      </w:r>
    </w:p>
    <w:p w:rsidR="00681366" w:rsidRPr="0068485F" w:rsidRDefault="008B5F09" w:rsidP="00A91C14">
      <w:pPr>
        <w:jc w:val="both"/>
        <w:rPr>
          <w:b/>
        </w:rPr>
      </w:pPr>
      <w:r w:rsidRPr="0068485F">
        <w:t>Из общей суммы кредиторской задолженности на 1 января 201</w:t>
      </w:r>
      <w:r w:rsidR="00B75FC2" w:rsidRPr="0068485F">
        <w:t>9</w:t>
      </w:r>
      <w:r w:rsidRPr="0068485F">
        <w:t xml:space="preserve"> года, задолженность </w:t>
      </w:r>
      <w:r w:rsidR="000820E3" w:rsidRPr="0068485F">
        <w:t xml:space="preserve">по расчетам с подотчетными лицами с </w:t>
      </w:r>
      <w:r w:rsidR="00FF6700" w:rsidRPr="0068485F">
        <w:t>201</w:t>
      </w:r>
      <w:r w:rsidR="00B75FC2" w:rsidRPr="0068485F">
        <w:t>7</w:t>
      </w:r>
      <w:r w:rsidR="00FF6700" w:rsidRPr="0068485F">
        <w:t xml:space="preserve"> года </w:t>
      </w:r>
      <w:r w:rsidRPr="0068485F">
        <w:t xml:space="preserve">составляет </w:t>
      </w:r>
      <w:r w:rsidR="000820E3" w:rsidRPr="0068485F">
        <w:t>13,8</w:t>
      </w:r>
      <w:r w:rsidR="00FF6700" w:rsidRPr="0068485F">
        <w:t xml:space="preserve"> </w:t>
      </w:r>
      <w:r w:rsidR="0068485F" w:rsidRPr="0068485F">
        <w:t xml:space="preserve"> тыс.</w:t>
      </w:r>
      <w:proofErr w:type="spellStart"/>
      <w:r w:rsidR="0068485F" w:rsidRPr="0068485F">
        <w:t>руб</w:t>
      </w:r>
      <w:proofErr w:type="spellEnd"/>
      <w:r w:rsidR="000820E3" w:rsidRPr="0068485F">
        <w:t>.,з</w:t>
      </w:r>
      <w:r w:rsidRPr="0068485F">
        <w:rPr>
          <w:b/>
        </w:rPr>
        <w:t>адолженност</w:t>
      </w:r>
      <w:r w:rsidR="00FF6700" w:rsidRPr="0068485F">
        <w:rPr>
          <w:b/>
        </w:rPr>
        <w:t>ь</w:t>
      </w:r>
      <w:r w:rsidRPr="0068485F">
        <w:rPr>
          <w:b/>
        </w:rPr>
        <w:t xml:space="preserve"> </w:t>
      </w:r>
      <w:r w:rsidR="009D2104" w:rsidRPr="0068485F">
        <w:rPr>
          <w:b/>
        </w:rPr>
        <w:t xml:space="preserve"> по налогу на доходы физических лиц</w:t>
      </w:r>
      <w:r w:rsidR="00FF6700" w:rsidRPr="0068485F">
        <w:rPr>
          <w:b/>
        </w:rPr>
        <w:t xml:space="preserve"> состав</w:t>
      </w:r>
      <w:r w:rsidR="00681366" w:rsidRPr="0068485F">
        <w:rPr>
          <w:b/>
        </w:rPr>
        <w:t xml:space="preserve">ила </w:t>
      </w:r>
      <w:r w:rsidR="0068485F" w:rsidRPr="0068485F">
        <w:rPr>
          <w:b/>
        </w:rPr>
        <w:t>95,5</w:t>
      </w:r>
      <w:r w:rsidR="00681366" w:rsidRPr="0068485F">
        <w:rPr>
          <w:b/>
        </w:rPr>
        <w:t xml:space="preserve"> </w:t>
      </w:r>
      <w:proofErr w:type="spellStart"/>
      <w:r w:rsidR="00681366" w:rsidRPr="0068485F">
        <w:rPr>
          <w:b/>
        </w:rPr>
        <w:t>тыс.руб</w:t>
      </w:r>
      <w:proofErr w:type="spellEnd"/>
      <w:r w:rsidR="00681366" w:rsidRPr="0068485F">
        <w:rPr>
          <w:b/>
        </w:rPr>
        <w:t>.</w:t>
      </w:r>
      <w:r w:rsidR="000820E3" w:rsidRPr="0068485F">
        <w:rPr>
          <w:b/>
        </w:rPr>
        <w:t>, и задолженность по з/п</w:t>
      </w:r>
      <w:r w:rsidR="00FF6A6B" w:rsidRPr="0068485F">
        <w:rPr>
          <w:b/>
        </w:rPr>
        <w:t xml:space="preserve"> за декабрь </w:t>
      </w:r>
      <w:r w:rsidR="0068485F" w:rsidRPr="0068485F">
        <w:rPr>
          <w:b/>
        </w:rPr>
        <w:t>259,6</w:t>
      </w:r>
      <w:r w:rsidR="000820E3" w:rsidRPr="0068485F">
        <w:rPr>
          <w:b/>
        </w:rPr>
        <w:t xml:space="preserve"> </w:t>
      </w:r>
      <w:proofErr w:type="spellStart"/>
      <w:r w:rsidR="000820E3" w:rsidRPr="0068485F">
        <w:rPr>
          <w:b/>
        </w:rPr>
        <w:t>тыс.руб</w:t>
      </w:r>
      <w:proofErr w:type="spellEnd"/>
      <w:r w:rsidR="000820E3" w:rsidRPr="0068485F">
        <w:rPr>
          <w:b/>
        </w:rPr>
        <w:t xml:space="preserve">., </w:t>
      </w:r>
      <w:r w:rsidR="00FF6A6B" w:rsidRPr="0068485F">
        <w:rPr>
          <w:b/>
        </w:rPr>
        <w:t xml:space="preserve">задолженность по налоговым платежам составила </w:t>
      </w:r>
      <w:r w:rsidR="0068485F" w:rsidRPr="0068485F">
        <w:rPr>
          <w:b/>
        </w:rPr>
        <w:t>113,4</w:t>
      </w:r>
      <w:r w:rsidR="00FF6A6B" w:rsidRPr="0068485F">
        <w:rPr>
          <w:b/>
        </w:rPr>
        <w:t xml:space="preserve"> </w:t>
      </w:r>
      <w:proofErr w:type="spellStart"/>
      <w:r w:rsidR="00FF6A6B" w:rsidRPr="0068485F">
        <w:rPr>
          <w:b/>
        </w:rPr>
        <w:t>тыс.руб</w:t>
      </w:r>
      <w:proofErr w:type="spellEnd"/>
      <w:r w:rsidR="00FF6A6B" w:rsidRPr="0068485F">
        <w:rPr>
          <w:b/>
        </w:rPr>
        <w:t>.</w:t>
      </w:r>
    </w:p>
    <w:p w:rsidR="00A91C14" w:rsidRPr="0068485F" w:rsidRDefault="00A91C14" w:rsidP="00A91C14">
      <w:pPr>
        <w:jc w:val="both"/>
      </w:pPr>
      <w:r w:rsidRPr="0068485F">
        <w:t>По состоянию на 01.01.201</w:t>
      </w:r>
      <w:r w:rsidR="0068485F" w:rsidRPr="0068485F">
        <w:t>8</w:t>
      </w:r>
      <w:r w:rsidRPr="0068485F">
        <w:t xml:space="preserve"> года  сумма </w:t>
      </w:r>
      <w:r w:rsidRPr="0068485F">
        <w:rPr>
          <w:b/>
        </w:rPr>
        <w:t xml:space="preserve">дебиторской  задолженности составляла </w:t>
      </w:r>
      <w:r w:rsidR="0068485F" w:rsidRPr="0068485F">
        <w:rPr>
          <w:b/>
        </w:rPr>
        <w:t>467,6</w:t>
      </w:r>
      <w:r w:rsidRPr="0068485F">
        <w:rPr>
          <w:b/>
        </w:rPr>
        <w:t xml:space="preserve"> </w:t>
      </w:r>
      <w:proofErr w:type="spellStart"/>
      <w:r w:rsidRPr="0068485F">
        <w:rPr>
          <w:b/>
        </w:rPr>
        <w:t>тыс.руб</w:t>
      </w:r>
      <w:proofErr w:type="spellEnd"/>
      <w:r w:rsidRPr="0068485F">
        <w:rPr>
          <w:b/>
        </w:rPr>
        <w:t xml:space="preserve">. </w:t>
      </w:r>
      <w:r w:rsidRPr="0068485F">
        <w:t xml:space="preserve">  В течение отчетного года задолженность </w:t>
      </w:r>
      <w:r w:rsidR="00FF6A6B" w:rsidRPr="0068485F">
        <w:t xml:space="preserve">незначительно </w:t>
      </w:r>
      <w:r w:rsidR="0068485F" w:rsidRPr="0068485F">
        <w:t>увеличилась</w:t>
      </w:r>
      <w:r w:rsidR="00FF6A6B" w:rsidRPr="0068485F">
        <w:t xml:space="preserve"> , с составила </w:t>
      </w:r>
      <w:r w:rsidR="0068485F" w:rsidRPr="0068485F">
        <w:t>519,5</w:t>
      </w:r>
      <w:r w:rsidRPr="0068485F">
        <w:rPr>
          <w:b/>
        </w:rPr>
        <w:t xml:space="preserve"> </w:t>
      </w:r>
      <w:proofErr w:type="spellStart"/>
      <w:r w:rsidRPr="0068485F">
        <w:rPr>
          <w:b/>
        </w:rPr>
        <w:t>тыс.руб</w:t>
      </w:r>
      <w:proofErr w:type="spellEnd"/>
      <w:r w:rsidRPr="0068485F">
        <w:rPr>
          <w:b/>
        </w:rPr>
        <w:t>.</w:t>
      </w:r>
      <w:r w:rsidR="008A564C" w:rsidRPr="0068485F">
        <w:rPr>
          <w:b/>
        </w:rPr>
        <w:t xml:space="preserve"> </w:t>
      </w:r>
      <w:r w:rsidRPr="0068485F">
        <w:t xml:space="preserve"> (</w:t>
      </w:r>
      <w:r w:rsidR="0068485F" w:rsidRPr="0068485F">
        <w:t>расчеты по налоговым платежам</w:t>
      </w:r>
      <w:r w:rsidRPr="0068485F">
        <w:t xml:space="preserve">). </w:t>
      </w:r>
    </w:p>
    <w:p w:rsidR="00356C1E" w:rsidRPr="0068485F" w:rsidRDefault="00356C1E" w:rsidP="00923269">
      <w:pPr>
        <w:ind w:firstLine="0"/>
        <w:jc w:val="both"/>
      </w:pPr>
    </w:p>
    <w:p w:rsidR="00534F0C" w:rsidRPr="0068485F" w:rsidRDefault="00534F0C" w:rsidP="00534F0C">
      <w:pPr>
        <w:jc w:val="both"/>
      </w:pPr>
    </w:p>
    <w:p w:rsidR="00534F0C" w:rsidRPr="0068485F" w:rsidRDefault="00534F0C" w:rsidP="00534F0C">
      <w:pPr>
        <w:pStyle w:val="a3"/>
        <w:numPr>
          <w:ilvl w:val="1"/>
          <w:numId w:val="4"/>
        </w:numPr>
        <w:jc w:val="both"/>
        <w:rPr>
          <w:b/>
        </w:rPr>
      </w:pPr>
      <w:r w:rsidRPr="0068485F">
        <w:rPr>
          <w:b/>
        </w:rPr>
        <w:t>Анализ движения нефинансовых (финансовых) активов.</w:t>
      </w:r>
    </w:p>
    <w:p w:rsidR="00534F0C" w:rsidRPr="0068485F" w:rsidRDefault="00534F0C" w:rsidP="00534F0C">
      <w:pPr>
        <w:pStyle w:val="a3"/>
        <w:ind w:left="3747" w:firstLine="0"/>
        <w:jc w:val="both"/>
        <w:rPr>
          <w:b/>
        </w:rPr>
      </w:pPr>
    </w:p>
    <w:p w:rsidR="00534F0C" w:rsidRPr="0068485F" w:rsidRDefault="00534F0C" w:rsidP="00534F0C">
      <w:pPr>
        <w:jc w:val="both"/>
        <w:rPr>
          <w:color w:val="0D0D0D" w:themeColor="text1" w:themeTint="F2"/>
        </w:rPr>
      </w:pPr>
      <w:r w:rsidRPr="0068485F">
        <w:rPr>
          <w:color w:val="0D0D0D" w:themeColor="text1" w:themeTint="F2"/>
        </w:rPr>
        <w:t>Анализ баланса исполнения консолидированного бюджета поселения</w:t>
      </w:r>
      <w:r w:rsidR="00B82275" w:rsidRPr="0068485F">
        <w:rPr>
          <w:color w:val="0D0D0D" w:themeColor="text1" w:themeTint="F2"/>
        </w:rPr>
        <w:t xml:space="preserve"> (форма 0503320)</w:t>
      </w:r>
      <w:r w:rsidRPr="0068485F">
        <w:rPr>
          <w:color w:val="0D0D0D" w:themeColor="text1" w:themeTint="F2"/>
        </w:rPr>
        <w:t xml:space="preserve"> показал:</w:t>
      </w:r>
    </w:p>
    <w:p w:rsidR="00534F0C" w:rsidRPr="0068485F" w:rsidRDefault="00534F0C" w:rsidP="00534F0C">
      <w:pPr>
        <w:jc w:val="both"/>
        <w:rPr>
          <w:color w:val="0D0D0D" w:themeColor="text1" w:themeTint="F2"/>
        </w:rPr>
      </w:pPr>
      <w:r w:rsidRPr="0068485F">
        <w:rPr>
          <w:b/>
          <w:color w:val="0D0D0D" w:themeColor="text1" w:themeTint="F2"/>
        </w:rPr>
        <w:t>Нефинансовые активы</w:t>
      </w:r>
      <w:r w:rsidRPr="0068485F">
        <w:rPr>
          <w:color w:val="0D0D0D" w:themeColor="text1" w:themeTint="F2"/>
        </w:rPr>
        <w:t xml:space="preserve"> (основные средства) муниципального образования по состоянию на начало отчетного года  составляли  </w:t>
      </w:r>
      <w:r w:rsidR="0068485F" w:rsidRPr="0068485F">
        <w:rPr>
          <w:color w:val="0D0D0D" w:themeColor="text1" w:themeTint="F2"/>
        </w:rPr>
        <w:t>3137,2</w:t>
      </w:r>
      <w:r w:rsidR="008A564C" w:rsidRPr="0068485F">
        <w:rPr>
          <w:color w:val="0D0D0D" w:themeColor="text1" w:themeTint="F2"/>
        </w:rPr>
        <w:t xml:space="preserve"> </w:t>
      </w:r>
      <w:r w:rsidRPr="0068485F">
        <w:rPr>
          <w:color w:val="0D0D0D" w:themeColor="text1" w:themeTint="F2"/>
        </w:rPr>
        <w:t xml:space="preserve"> </w:t>
      </w:r>
      <w:proofErr w:type="spellStart"/>
      <w:r w:rsidRPr="0068485F">
        <w:rPr>
          <w:color w:val="0D0D0D" w:themeColor="text1" w:themeTint="F2"/>
        </w:rPr>
        <w:t>тыс.руб</w:t>
      </w:r>
      <w:proofErr w:type="spellEnd"/>
      <w:r w:rsidRPr="0068485F">
        <w:rPr>
          <w:color w:val="0D0D0D" w:themeColor="text1" w:themeTint="F2"/>
        </w:rPr>
        <w:t>.</w:t>
      </w:r>
      <w:r w:rsidR="008A564C" w:rsidRPr="0068485F">
        <w:rPr>
          <w:color w:val="0D0D0D" w:themeColor="text1" w:themeTint="F2"/>
        </w:rPr>
        <w:t xml:space="preserve"> </w:t>
      </w:r>
      <w:r w:rsidRPr="0068485F">
        <w:rPr>
          <w:color w:val="0D0D0D" w:themeColor="text1" w:themeTint="F2"/>
        </w:rPr>
        <w:t xml:space="preserve"> В течение 201</w:t>
      </w:r>
      <w:r w:rsidR="0068485F" w:rsidRPr="0068485F">
        <w:rPr>
          <w:color w:val="0D0D0D" w:themeColor="text1" w:themeTint="F2"/>
        </w:rPr>
        <w:t>8</w:t>
      </w:r>
      <w:r w:rsidRPr="0068485F">
        <w:rPr>
          <w:color w:val="0D0D0D" w:themeColor="text1" w:themeTint="F2"/>
        </w:rPr>
        <w:t xml:space="preserve"> года  </w:t>
      </w:r>
      <w:r w:rsidR="003E0B47" w:rsidRPr="0068485F">
        <w:rPr>
          <w:color w:val="0D0D0D" w:themeColor="text1" w:themeTint="F2"/>
        </w:rPr>
        <w:t xml:space="preserve">нефинансовые активы </w:t>
      </w:r>
      <w:r w:rsidR="004752AD" w:rsidRPr="0068485F">
        <w:rPr>
          <w:color w:val="0D0D0D" w:themeColor="text1" w:themeTint="F2"/>
        </w:rPr>
        <w:t xml:space="preserve">незначительно увеличились </w:t>
      </w:r>
      <w:r w:rsidR="00A72AA4" w:rsidRPr="0068485F">
        <w:rPr>
          <w:color w:val="0D0D0D" w:themeColor="text1" w:themeTint="F2"/>
        </w:rPr>
        <w:t xml:space="preserve"> </w:t>
      </w:r>
      <w:r w:rsidR="003C0E27" w:rsidRPr="0068485F">
        <w:rPr>
          <w:color w:val="0D0D0D" w:themeColor="text1" w:themeTint="F2"/>
        </w:rPr>
        <w:t xml:space="preserve">и на конец года составили </w:t>
      </w:r>
      <w:r w:rsidR="0068485F" w:rsidRPr="0068485F">
        <w:rPr>
          <w:color w:val="0D0D0D" w:themeColor="text1" w:themeTint="F2"/>
        </w:rPr>
        <w:t>8211,7</w:t>
      </w:r>
      <w:r w:rsidR="00A72AA4" w:rsidRPr="0068485F">
        <w:rPr>
          <w:color w:val="0D0D0D" w:themeColor="text1" w:themeTint="F2"/>
        </w:rPr>
        <w:t xml:space="preserve"> </w:t>
      </w:r>
      <w:proofErr w:type="spellStart"/>
      <w:r w:rsidR="00A72AA4" w:rsidRPr="0068485F">
        <w:rPr>
          <w:color w:val="0D0D0D" w:themeColor="text1" w:themeTint="F2"/>
        </w:rPr>
        <w:t>тыс.руб</w:t>
      </w:r>
      <w:proofErr w:type="spellEnd"/>
      <w:r w:rsidR="00A72AA4" w:rsidRPr="0068485F">
        <w:rPr>
          <w:color w:val="0D0D0D" w:themeColor="text1" w:themeTint="F2"/>
        </w:rPr>
        <w:t>.</w:t>
      </w:r>
      <w:r w:rsidR="004752AD" w:rsidRPr="0068485F">
        <w:rPr>
          <w:color w:val="0D0D0D" w:themeColor="text1" w:themeTint="F2"/>
        </w:rPr>
        <w:t xml:space="preserve">  </w:t>
      </w:r>
    </w:p>
    <w:p w:rsidR="00534F0C" w:rsidRPr="0068485F" w:rsidRDefault="00534F0C" w:rsidP="00534F0C">
      <w:pPr>
        <w:jc w:val="both"/>
        <w:rPr>
          <w:color w:val="0D0D0D" w:themeColor="text1" w:themeTint="F2"/>
        </w:rPr>
      </w:pPr>
      <w:r w:rsidRPr="0068485F">
        <w:rPr>
          <w:b/>
          <w:color w:val="0D0D0D" w:themeColor="text1" w:themeTint="F2"/>
        </w:rPr>
        <w:t>Финансовые активы</w:t>
      </w:r>
      <w:r w:rsidR="008A564C" w:rsidRPr="0068485F">
        <w:rPr>
          <w:b/>
          <w:color w:val="0D0D0D" w:themeColor="text1" w:themeTint="F2"/>
        </w:rPr>
        <w:t xml:space="preserve"> </w:t>
      </w:r>
      <w:r w:rsidRPr="0068485F">
        <w:rPr>
          <w:color w:val="0D0D0D" w:themeColor="text1" w:themeTint="F2"/>
        </w:rPr>
        <w:t xml:space="preserve">(остатки средств на счетах бюджета) на начало года составляли  </w:t>
      </w:r>
      <w:r w:rsidR="0068485F" w:rsidRPr="0068485F">
        <w:rPr>
          <w:color w:val="0D0D0D" w:themeColor="text1" w:themeTint="F2"/>
        </w:rPr>
        <w:t>500,7</w:t>
      </w:r>
      <w:r w:rsidR="008A564C" w:rsidRPr="0068485F">
        <w:rPr>
          <w:color w:val="0D0D0D" w:themeColor="text1" w:themeTint="F2"/>
        </w:rPr>
        <w:t xml:space="preserve"> </w:t>
      </w:r>
      <w:proofErr w:type="spellStart"/>
      <w:r w:rsidRPr="0068485F">
        <w:rPr>
          <w:color w:val="0D0D0D" w:themeColor="text1" w:themeTint="F2"/>
        </w:rPr>
        <w:t>тыс.руб</w:t>
      </w:r>
      <w:proofErr w:type="spellEnd"/>
      <w:r w:rsidRPr="0068485F">
        <w:rPr>
          <w:color w:val="0D0D0D" w:themeColor="text1" w:themeTint="F2"/>
        </w:rPr>
        <w:t xml:space="preserve">., на конец года </w:t>
      </w:r>
      <w:r w:rsidR="00BF47AF" w:rsidRPr="0068485F">
        <w:rPr>
          <w:color w:val="0D0D0D" w:themeColor="text1" w:themeTint="F2"/>
        </w:rPr>
        <w:t xml:space="preserve"> </w:t>
      </w:r>
      <w:r w:rsidRPr="0068485F">
        <w:rPr>
          <w:color w:val="0D0D0D" w:themeColor="text1" w:themeTint="F2"/>
        </w:rPr>
        <w:t xml:space="preserve"> </w:t>
      </w:r>
      <w:r w:rsidR="004752AD" w:rsidRPr="0068485F">
        <w:rPr>
          <w:color w:val="0D0D0D" w:themeColor="text1" w:themeTint="F2"/>
        </w:rPr>
        <w:t xml:space="preserve">уменьшились </w:t>
      </w:r>
      <w:r w:rsidRPr="0068485F">
        <w:rPr>
          <w:color w:val="0D0D0D" w:themeColor="text1" w:themeTint="F2"/>
        </w:rPr>
        <w:t xml:space="preserve"> </w:t>
      </w:r>
      <w:r w:rsidR="004752AD" w:rsidRPr="0068485F">
        <w:rPr>
          <w:color w:val="0D0D0D" w:themeColor="text1" w:themeTint="F2"/>
        </w:rPr>
        <w:t xml:space="preserve">на </w:t>
      </w:r>
      <w:r w:rsidR="00A72D3A" w:rsidRPr="0068485F">
        <w:rPr>
          <w:color w:val="0D0D0D" w:themeColor="text1" w:themeTint="F2"/>
        </w:rPr>
        <w:t xml:space="preserve"> </w:t>
      </w:r>
      <w:r w:rsidRPr="0068485F">
        <w:rPr>
          <w:color w:val="0D0D0D" w:themeColor="text1" w:themeTint="F2"/>
        </w:rPr>
        <w:t xml:space="preserve">и составили </w:t>
      </w:r>
      <w:r w:rsidR="00A72D3A" w:rsidRPr="0068485F">
        <w:rPr>
          <w:color w:val="0D0D0D" w:themeColor="text1" w:themeTint="F2"/>
        </w:rPr>
        <w:t xml:space="preserve"> </w:t>
      </w:r>
      <w:r w:rsidR="0068485F" w:rsidRPr="0068485F">
        <w:rPr>
          <w:color w:val="0D0D0D" w:themeColor="text1" w:themeTint="F2"/>
        </w:rPr>
        <w:t>122,0</w:t>
      </w:r>
      <w:r w:rsidR="00A72D3A" w:rsidRPr="0068485F">
        <w:rPr>
          <w:color w:val="0D0D0D" w:themeColor="text1" w:themeTint="F2"/>
        </w:rPr>
        <w:t xml:space="preserve"> </w:t>
      </w:r>
      <w:r w:rsidRPr="0068485F">
        <w:rPr>
          <w:color w:val="0D0D0D" w:themeColor="text1" w:themeTint="F2"/>
        </w:rPr>
        <w:t xml:space="preserve">тыс.руб. </w:t>
      </w:r>
    </w:p>
    <w:p w:rsidR="00534F0C" w:rsidRPr="0068485F" w:rsidRDefault="00534F0C" w:rsidP="00534F0C">
      <w:pPr>
        <w:jc w:val="both"/>
        <w:rPr>
          <w:color w:val="0D0D0D" w:themeColor="text1" w:themeTint="F2"/>
        </w:rPr>
      </w:pPr>
      <w:r w:rsidRPr="0068485F">
        <w:rPr>
          <w:b/>
          <w:color w:val="0D0D0D" w:themeColor="text1" w:themeTint="F2"/>
        </w:rPr>
        <w:t xml:space="preserve">Финансовый результат деятельности  </w:t>
      </w:r>
      <w:r w:rsidRPr="0068485F">
        <w:rPr>
          <w:color w:val="0D0D0D" w:themeColor="text1" w:themeTint="F2"/>
        </w:rPr>
        <w:t>МО</w:t>
      </w:r>
      <w:r w:rsidR="0068485F" w:rsidRPr="0068485F">
        <w:rPr>
          <w:color w:val="0D0D0D" w:themeColor="text1" w:themeTint="F2"/>
        </w:rPr>
        <w:t xml:space="preserve"> на конец </w:t>
      </w:r>
      <w:r w:rsidRPr="0068485F">
        <w:rPr>
          <w:color w:val="0D0D0D" w:themeColor="text1" w:themeTint="F2"/>
        </w:rPr>
        <w:t xml:space="preserve"> за 201</w:t>
      </w:r>
      <w:r w:rsidR="0068485F" w:rsidRPr="0068485F">
        <w:rPr>
          <w:color w:val="0D0D0D" w:themeColor="text1" w:themeTint="F2"/>
        </w:rPr>
        <w:t>8</w:t>
      </w:r>
      <w:r w:rsidRPr="0068485F">
        <w:rPr>
          <w:color w:val="0D0D0D" w:themeColor="text1" w:themeTint="F2"/>
        </w:rPr>
        <w:t xml:space="preserve"> год</w:t>
      </w:r>
      <w:r w:rsidR="0068485F" w:rsidRPr="0068485F">
        <w:rPr>
          <w:color w:val="0D0D0D" w:themeColor="text1" w:themeTint="F2"/>
        </w:rPr>
        <w:t>а</w:t>
      </w:r>
      <w:r w:rsidR="00B82275" w:rsidRPr="0068485F">
        <w:rPr>
          <w:color w:val="0D0D0D" w:themeColor="text1" w:themeTint="F2"/>
        </w:rPr>
        <w:t xml:space="preserve"> (форма 0503321) </w:t>
      </w:r>
      <w:r w:rsidRPr="0068485F">
        <w:rPr>
          <w:color w:val="0D0D0D" w:themeColor="text1" w:themeTint="F2"/>
        </w:rPr>
        <w:t xml:space="preserve"> </w:t>
      </w:r>
      <w:r w:rsidR="0068485F" w:rsidRPr="0068485F">
        <w:rPr>
          <w:color w:val="0D0D0D" w:themeColor="text1" w:themeTint="F2"/>
        </w:rPr>
        <w:t xml:space="preserve">составил </w:t>
      </w:r>
      <w:r w:rsidR="00F3156C" w:rsidRPr="0068485F">
        <w:rPr>
          <w:color w:val="0D0D0D" w:themeColor="text1" w:themeTint="F2"/>
        </w:rPr>
        <w:t xml:space="preserve"> - </w:t>
      </w:r>
      <w:r w:rsidR="00243B6D" w:rsidRPr="0068485F">
        <w:rPr>
          <w:color w:val="0D0D0D" w:themeColor="text1" w:themeTint="F2"/>
        </w:rPr>
        <w:t xml:space="preserve"> </w:t>
      </w:r>
      <w:r w:rsidR="0068485F" w:rsidRPr="0068485F">
        <w:rPr>
          <w:color w:val="0D0D0D" w:themeColor="text1" w:themeTint="F2"/>
        </w:rPr>
        <w:t>46 574,7</w:t>
      </w:r>
      <w:r w:rsidRPr="0068485F">
        <w:rPr>
          <w:color w:val="0D0D0D" w:themeColor="text1" w:themeTint="F2"/>
        </w:rPr>
        <w:t xml:space="preserve">тыс.руб  </w:t>
      </w:r>
    </w:p>
    <w:p w:rsidR="00534F0C" w:rsidRPr="0068485F" w:rsidRDefault="00534F0C" w:rsidP="00534F0C">
      <w:pPr>
        <w:jc w:val="both"/>
        <w:rPr>
          <w:color w:val="0D0D0D" w:themeColor="text1" w:themeTint="F2"/>
        </w:rPr>
      </w:pPr>
    </w:p>
    <w:p w:rsidR="00534F0C" w:rsidRPr="0068485F" w:rsidRDefault="00534F0C" w:rsidP="00534F0C">
      <w:pPr>
        <w:pStyle w:val="a3"/>
        <w:numPr>
          <w:ilvl w:val="0"/>
          <w:numId w:val="4"/>
        </w:numPr>
        <w:jc w:val="both"/>
        <w:rPr>
          <w:b/>
          <w:color w:val="0D0D0D" w:themeColor="text1" w:themeTint="F2"/>
        </w:rPr>
      </w:pPr>
      <w:r w:rsidRPr="0068485F">
        <w:rPr>
          <w:b/>
          <w:color w:val="0D0D0D" w:themeColor="text1" w:themeTint="F2"/>
        </w:rPr>
        <w:t>Выводы и рекомендации.</w:t>
      </w:r>
    </w:p>
    <w:p w:rsidR="00534F0C" w:rsidRPr="00024F10" w:rsidRDefault="00534F0C" w:rsidP="00534F0C">
      <w:pPr>
        <w:pStyle w:val="a3"/>
        <w:ind w:left="3027" w:firstLine="0"/>
        <w:jc w:val="both"/>
        <w:rPr>
          <w:color w:val="0D0D0D" w:themeColor="text1" w:themeTint="F2"/>
        </w:rPr>
      </w:pPr>
    </w:p>
    <w:p w:rsidR="00F07336" w:rsidRPr="00024F10" w:rsidRDefault="00F07336" w:rsidP="00F07336">
      <w:pPr>
        <w:jc w:val="both"/>
      </w:pPr>
      <w:r w:rsidRPr="00024F10">
        <w:lastRenderedPageBreak/>
        <w:t xml:space="preserve">Проведенная внешняя проверка годового отчета  об исполнении бюджета  </w:t>
      </w:r>
      <w:proofErr w:type="spellStart"/>
      <w:r w:rsidR="00A91C14" w:rsidRPr="00024F10">
        <w:t>Холмогойское</w:t>
      </w:r>
      <w:proofErr w:type="spellEnd"/>
      <w:r w:rsidRPr="00024F10">
        <w:t xml:space="preserve"> МО за 201</w:t>
      </w:r>
      <w:r w:rsidR="00024F10" w:rsidRPr="00024F10">
        <w:t>8</w:t>
      </w:r>
      <w:r w:rsidRPr="00024F10">
        <w:t xml:space="preserve"> год показала:</w:t>
      </w:r>
    </w:p>
    <w:p w:rsidR="00F07336" w:rsidRPr="00024F10" w:rsidRDefault="00F07336" w:rsidP="00F07336">
      <w:pPr>
        <w:tabs>
          <w:tab w:val="left" w:pos="0"/>
          <w:tab w:val="left" w:pos="851"/>
        </w:tabs>
        <w:ind w:hanging="567"/>
        <w:contextualSpacing/>
        <w:jc w:val="both"/>
      </w:pPr>
      <w:r w:rsidRPr="00024F10">
        <w:t xml:space="preserve">               Требования бюджетного законодательства при составлении и утверждении бюджета поселения, в основном,   соблюдены.</w:t>
      </w:r>
    </w:p>
    <w:p w:rsidR="00F07336" w:rsidRPr="00024F10" w:rsidRDefault="00F07336" w:rsidP="00F07336">
      <w:pPr>
        <w:ind w:firstLine="0"/>
        <w:jc w:val="both"/>
        <w:rPr>
          <w:rFonts w:eastAsia="Times New Roman" w:cs="Times New Roman"/>
          <w:color w:val="161616"/>
          <w:szCs w:val="28"/>
          <w:lang w:eastAsia="ru-RU"/>
        </w:rPr>
      </w:pPr>
      <w:r w:rsidRPr="00024F10">
        <w:rPr>
          <w:rFonts w:eastAsia="Times New Roman" w:cs="Times New Roman"/>
          <w:color w:val="161616"/>
          <w:szCs w:val="28"/>
          <w:lang w:eastAsia="ru-RU"/>
        </w:rPr>
        <w:t xml:space="preserve">        Бюджетная отчетность, представленная в годовом отчете об исполнении бюджета за 201</w:t>
      </w:r>
      <w:r w:rsidR="00024F10" w:rsidRPr="00024F10">
        <w:rPr>
          <w:rFonts w:eastAsia="Times New Roman" w:cs="Times New Roman"/>
          <w:color w:val="161616"/>
          <w:szCs w:val="28"/>
          <w:lang w:eastAsia="ru-RU"/>
        </w:rPr>
        <w:t>8</w:t>
      </w:r>
      <w:r w:rsidRPr="00024F10">
        <w:rPr>
          <w:rFonts w:eastAsia="Times New Roman" w:cs="Times New Roman"/>
          <w:color w:val="161616"/>
          <w:szCs w:val="28"/>
          <w:lang w:eastAsia="ru-RU"/>
        </w:rPr>
        <w:t xml:space="preserve"> г. </w:t>
      </w:r>
      <w:r w:rsidR="00D51458" w:rsidRPr="00024F10">
        <w:rPr>
          <w:rFonts w:eastAsia="Times New Roman" w:cs="Times New Roman"/>
          <w:color w:val="161616"/>
          <w:szCs w:val="28"/>
          <w:lang w:eastAsia="ru-RU"/>
        </w:rPr>
        <w:t>представляется достоверной.</w:t>
      </w:r>
    </w:p>
    <w:p w:rsidR="00815F2C" w:rsidRPr="00024F10" w:rsidRDefault="00F07336" w:rsidP="00815F2C">
      <w:pPr>
        <w:jc w:val="both"/>
        <w:rPr>
          <w:b/>
        </w:rPr>
      </w:pPr>
      <w:r w:rsidRPr="00024F10">
        <w:rPr>
          <w:rFonts w:eastAsia="Times New Roman" w:cs="Times New Roman"/>
          <w:szCs w:val="28"/>
          <w:lang w:eastAsia="ru-RU"/>
        </w:rPr>
        <w:t>В ходе проверки отчетности   проведено сопоставление показателей форм отчетности по доходам, расходам   с соответствующими объемами, утвержденными решением о бюджете, установлена полнота их отражения в представленной отчетно</w:t>
      </w:r>
      <w:r w:rsidR="00815F2C" w:rsidRPr="00024F10">
        <w:rPr>
          <w:rFonts w:eastAsia="Times New Roman" w:cs="Times New Roman"/>
          <w:szCs w:val="28"/>
          <w:lang w:eastAsia="ru-RU"/>
        </w:rPr>
        <w:t xml:space="preserve">сти. </w:t>
      </w:r>
    </w:p>
    <w:p w:rsidR="00F07336" w:rsidRPr="00024F10" w:rsidRDefault="00F07336" w:rsidP="00F0733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4F10">
        <w:rPr>
          <w:rFonts w:eastAsia="Times New Roman" w:cs="Times New Roman"/>
          <w:szCs w:val="28"/>
          <w:lang w:eastAsia="ru-RU"/>
        </w:rPr>
        <w:t>При проверке показателей отчетности   путем сопоставления форм отчетности установлено, что сальдо по счетам корректно перенесено и не содержит искажений.</w:t>
      </w:r>
    </w:p>
    <w:p w:rsidR="00F07336" w:rsidRPr="00024F10" w:rsidRDefault="00F07336" w:rsidP="00F0733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4F10">
        <w:rPr>
          <w:rFonts w:eastAsia="Times New Roman" w:cs="Times New Roman"/>
          <w:szCs w:val="28"/>
          <w:lang w:eastAsia="ru-RU"/>
        </w:rPr>
        <w:t xml:space="preserve">Анализ  данных пояснительной записки  </w:t>
      </w:r>
      <w:r w:rsidR="005351B2" w:rsidRPr="00024F10">
        <w:rPr>
          <w:rFonts w:eastAsia="Times New Roman" w:cs="Times New Roman"/>
          <w:szCs w:val="28"/>
          <w:lang w:eastAsia="ru-RU"/>
        </w:rPr>
        <w:t xml:space="preserve">показал: </w:t>
      </w:r>
      <w:r w:rsidR="00815F2C" w:rsidRPr="00024F10">
        <w:rPr>
          <w:rFonts w:eastAsia="Times New Roman" w:cs="Times New Roman"/>
          <w:szCs w:val="28"/>
          <w:lang w:eastAsia="ru-RU"/>
        </w:rPr>
        <w:t xml:space="preserve"> пояснения причин невыполнения плановых назначений по доходам и расходам бюджета </w:t>
      </w:r>
      <w:r w:rsidR="005351B2" w:rsidRPr="00024F10">
        <w:rPr>
          <w:rFonts w:eastAsia="Times New Roman" w:cs="Times New Roman"/>
          <w:szCs w:val="28"/>
          <w:lang w:eastAsia="ru-RU"/>
        </w:rPr>
        <w:t xml:space="preserve">поселения частично имеются. Сведения о движении материальных запасов и основных средств отражены. </w:t>
      </w:r>
    </w:p>
    <w:p w:rsidR="00F07336" w:rsidRPr="0068485F" w:rsidRDefault="00F07336" w:rsidP="00F0733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4F10">
        <w:rPr>
          <w:rFonts w:eastAsia="Times New Roman" w:cs="Times New Roman"/>
          <w:szCs w:val="28"/>
          <w:lang w:eastAsia="ru-RU"/>
        </w:rPr>
        <w:t xml:space="preserve">Фактические показатели, указанные в отчетности, соответствуют отчетности об исполнении бюджета, а также, первичным учетным </w:t>
      </w:r>
      <w:r w:rsidRPr="0068485F">
        <w:rPr>
          <w:rFonts w:eastAsia="Times New Roman" w:cs="Times New Roman"/>
          <w:szCs w:val="28"/>
          <w:lang w:eastAsia="ru-RU"/>
        </w:rPr>
        <w:t>документам.</w:t>
      </w:r>
    </w:p>
    <w:p w:rsidR="00D84FA7" w:rsidRPr="0068485F" w:rsidRDefault="00D51458" w:rsidP="00575BAA">
      <w:pPr>
        <w:ind w:firstLine="709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68485F">
        <w:rPr>
          <w:rFonts w:eastAsia="Times New Roman" w:cs="Times New Roman"/>
          <w:b/>
          <w:szCs w:val="28"/>
          <w:lang w:eastAsia="ru-RU"/>
        </w:rPr>
        <w:t xml:space="preserve">При этом, при проведении проверки установлено нарушений на общую сумму </w:t>
      </w:r>
      <w:r w:rsidR="0068485F" w:rsidRPr="0068485F">
        <w:rPr>
          <w:rFonts w:eastAsia="Times New Roman" w:cs="Times New Roman"/>
          <w:b/>
          <w:szCs w:val="28"/>
          <w:lang w:eastAsia="ru-RU"/>
        </w:rPr>
        <w:t>615,5</w:t>
      </w:r>
      <w:r w:rsidRPr="0068485F">
        <w:rPr>
          <w:rFonts w:eastAsia="Times New Roman" w:cs="Times New Roman"/>
          <w:b/>
          <w:szCs w:val="28"/>
          <w:u w:val="single"/>
          <w:lang w:eastAsia="ru-RU"/>
        </w:rPr>
        <w:t xml:space="preserve"> </w:t>
      </w:r>
      <w:proofErr w:type="spellStart"/>
      <w:r w:rsidRPr="0068485F">
        <w:rPr>
          <w:rFonts w:eastAsia="Times New Roman" w:cs="Times New Roman"/>
          <w:b/>
          <w:szCs w:val="28"/>
          <w:u w:val="single"/>
          <w:lang w:eastAsia="ru-RU"/>
        </w:rPr>
        <w:t>тыс.руб</w:t>
      </w:r>
      <w:proofErr w:type="spellEnd"/>
      <w:r w:rsidRPr="0068485F">
        <w:rPr>
          <w:rFonts w:eastAsia="Times New Roman" w:cs="Times New Roman"/>
          <w:b/>
          <w:szCs w:val="28"/>
          <w:u w:val="single"/>
          <w:lang w:eastAsia="ru-RU"/>
        </w:rPr>
        <w:t>.</w:t>
      </w:r>
    </w:p>
    <w:p w:rsidR="00815F2C" w:rsidRPr="0068485F" w:rsidRDefault="00815F2C" w:rsidP="00815F2C">
      <w:pPr>
        <w:pStyle w:val="a3"/>
        <w:ind w:left="567" w:firstLine="0"/>
        <w:jc w:val="both"/>
        <w:rPr>
          <w:b/>
          <w:color w:val="0D0D0D" w:themeColor="text1" w:themeTint="F2"/>
        </w:rPr>
      </w:pPr>
      <w:r w:rsidRPr="0068485F">
        <w:rPr>
          <w:color w:val="0D0D0D" w:themeColor="text1" w:themeTint="F2"/>
        </w:rPr>
        <w:t xml:space="preserve">На основании вышеизложенного, </w:t>
      </w:r>
      <w:r w:rsidRPr="0068485F">
        <w:rPr>
          <w:b/>
          <w:color w:val="0D0D0D" w:themeColor="text1" w:themeTint="F2"/>
        </w:rPr>
        <w:t>рекомендую:</w:t>
      </w:r>
    </w:p>
    <w:p w:rsidR="00F07336" w:rsidRPr="0068485F" w:rsidRDefault="003D3FC3" w:rsidP="00F07336">
      <w:pPr>
        <w:numPr>
          <w:ilvl w:val="0"/>
          <w:numId w:val="3"/>
        </w:numPr>
        <w:contextualSpacing/>
        <w:jc w:val="both"/>
      </w:pPr>
      <w:r w:rsidRPr="0068485F">
        <w:t xml:space="preserve">Не </w:t>
      </w:r>
      <w:r w:rsidR="00F07336" w:rsidRPr="0068485F">
        <w:t>допускать нарушений действующего законодательства в дальнейшем, включая ведение бюджетного учета</w:t>
      </w:r>
      <w:r w:rsidR="000F5CB7" w:rsidRPr="0068485F">
        <w:t>.</w:t>
      </w:r>
    </w:p>
    <w:p w:rsidR="000F5CB7" w:rsidRPr="0068485F" w:rsidRDefault="00F07336" w:rsidP="00F07336">
      <w:pPr>
        <w:numPr>
          <w:ilvl w:val="0"/>
          <w:numId w:val="3"/>
        </w:numPr>
        <w:contextualSpacing/>
        <w:jc w:val="both"/>
        <w:rPr>
          <w:b/>
        </w:rPr>
      </w:pPr>
      <w:r w:rsidRPr="0068485F">
        <w:t>Принять действенные меры по устранению отмеченных в данном заключении нарушений и недостатков</w:t>
      </w:r>
      <w:r w:rsidR="000F5CB7" w:rsidRPr="0068485F">
        <w:t>:</w:t>
      </w:r>
    </w:p>
    <w:p w:rsidR="00F07336" w:rsidRPr="0068485F" w:rsidRDefault="00F07336" w:rsidP="00F07336">
      <w:pPr>
        <w:numPr>
          <w:ilvl w:val="0"/>
          <w:numId w:val="3"/>
        </w:numPr>
        <w:contextualSpacing/>
        <w:jc w:val="both"/>
      </w:pPr>
      <w:r w:rsidRPr="0068485F">
        <w:t>Рассмотреть данное заключение на заседании Думы поселения.</w:t>
      </w:r>
    </w:p>
    <w:p w:rsidR="00F07336" w:rsidRPr="0068485F" w:rsidRDefault="00F07336" w:rsidP="00F07336">
      <w:pPr>
        <w:numPr>
          <w:ilvl w:val="0"/>
          <w:numId w:val="3"/>
        </w:numPr>
        <w:contextualSpacing/>
        <w:jc w:val="both"/>
      </w:pPr>
      <w:r w:rsidRPr="0068485F">
        <w:t xml:space="preserve">Представленный годовой отчет об исполнении бюджета </w:t>
      </w:r>
      <w:r w:rsidR="003D3FC3" w:rsidRPr="0068485F">
        <w:t>МО «</w:t>
      </w:r>
      <w:proofErr w:type="spellStart"/>
      <w:r w:rsidR="00D84FA7" w:rsidRPr="0068485F">
        <w:t>Холмогойского</w:t>
      </w:r>
      <w:proofErr w:type="spellEnd"/>
      <w:r w:rsidR="003D3FC3" w:rsidRPr="0068485F">
        <w:t xml:space="preserve"> сельское поселение»</w:t>
      </w:r>
      <w:r w:rsidRPr="0068485F">
        <w:t xml:space="preserve"> за 201</w:t>
      </w:r>
      <w:r w:rsidR="0068485F" w:rsidRPr="0068485F">
        <w:t>8</w:t>
      </w:r>
      <w:r w:rsidRPr="0068485F">
        <w:t xml:space="preserve"> год  может быть рекомендован к утверждению.</w:t>
      </w:r>
    </w:p>
    <w:p w:rsidR="00F07336" w:rsidRPr="0068485F" w:rsidRDefault="003D3FC3" w:rsidP="003D3FC3">
      <w:pPr>
        <w:pStyle w:val="a3"/>
        <w:numPr>
          <w:ilvl w:val="0"/>
          <w:numId w:val="3"/>
        </w:numPr>
        <w:jc w:val="both"/>
        <w:rPr>
          <w:b/>
        </w:rPr>
      </w:pPr>
      <w:r w:rsidRPr="0068485F">
        <w:t xml:space="preserve">Информацию по данному Заключению представить в КСП </w:t>
      </w:r>
      <w:r w:rsidRPr="0068485F">
        <w:rPr>
          <w:b/>
        </w:rPr>
        <w:t xml:space="preserve">не позднее  </w:t>
      </w:r>
      <w:r w:rsidR="0068485F" w:rsidRPr="0068485F">
        <w:rPr>
          <w:b/>
        </w:rPr>
        <w:t>15 мая</w:t>
      </w:r>
      <w:r w:rsidR="00575BAA" w:rsidRPr="0068485F">
        <w:rPr>
          <w:b/>
        </w:rPr>
        <w:t xml:space="preserve"> </w:t>
      </w:r>
      <w:r w:rsidR="00CF0042" w:rsidRPr="0068485F">
        <w:rPr>
          <w:b/>
        </w:rPr>
        <w:t xml:space="preserve"> </w:t>
      </w:r>
      <w:r w:rsidRPr="0068485F">
        <w:rPr>
          <w:b/>
        </w:rPr>
        <w:t xml:space="preserve"> 201</w:t>
      </w:r>
      <w:r w:rsidR="0068485F" w:rsidRPr="0068485F">
        <w:rPr>
          <w:b/>
        </w:rPr>
        <w:t>9</w:t>
      </w:r>
      <w:r w:rsidRPr="0068485F">
        <w:rPr>
          <w:b/>
        </w:rPr>
        <w:t xml:space="preserve"> года.</w:t>
      </w:r>
    </w:p>
    <w:p w:rsidR="00F07336" w:rsidRPr="0068485F" w:rsidRDefault="00F07336" w:rsidP="00F07336">
      <w:pPr>
        <w:jc w:val="both"/>
      </w:pPr>
    </w:p>
    <w:p w:rsidR="00F07336" w:rsidRPr="0068485F" w:rsidRDefault="00F07336" w:rsidP="00F07336">
      <w:pPr>
        <w:jc w:val="both"/>
      </w:pPr>
    </w:p>
    <w:p w:rsidR="00575BAA" w:rsidRPr="0068485F" w:rsidRDefault="00575BAA" w:rsidP="00F07336">
      <w:pPr>
        <w:jc w:val="both"/>
      </w:pPr>
    </w:p>
    <w:p w:rsidR="00534F0C" w:rsidRPr="0068485F" w:rsidRDefault="00F3156C" w:rsidP="00534F0C">
      <w:pPr>
        <w:jc w:val="both"/>
        <w:rPr>
          <w:color w:val="0D0D0D" w:themeColor="text1" w:themeTint="F2"/>
        </w:rPr>
      </w:pPr>
      <w:r w:rsidRPr="0068485F">
        <w:rPr>
          <w:color w:val="0D0D0D" w:themeColor="text1" w:themeTint="F2"/>
        </w:rPr>
        <w:t>Аудитор</w:t>
      </w:r>
    </w:p>
    <w:p w:rsidR="00534F0C" w:rsidRPr="00405AD7" w:rsidRDefault="00534F0C" w:rsidP="00534F0C">
      <w:pPr>
        <w:jc w:val="both"/>
        <w:rPr>
          <w:color w:val="0D0D0D" w:themeColor="text1" w:themeTint="F2"/>
        </w:rPr>
      </w:pPr>
      <w:r w:rsidRPr="0068485F">
        <w:rPr>
          <w:color w:val="0D0D0D" w:themeColor="text1" w:themeTint="F2"/>
        </w:rPr>
        <w:t>М</w:t>
      </w:r>
      <w:r w:rsidR="008C1F6E" w:rsidRPr="0068485F">
        <w:rPr>
          <w:color w:val="0D0D0D" w:themeColor="text1" w:themeTint="F2"/>
        </w:rPr>
        <w:t>О</w:t>
      </w:r>
      <w:r w:rsidRPr="0068485F">
        <w:rPr>
          <w:color w:val="0D0D0D" w:themeColor="text1" w:themeTint="F2"/>
        </w:rPr>
        <w:t xml:space="preserve"> «</w:t>
      </w:r>
      <w:proofErr w:type="spellStart"/>
      <w:r w:rsidRPr="0068485F">
        <w:rPr>
          <w:color w:val="0D0D0D" w:themeColor="text1" w:themeTint="F2"/>
        </w:rPr>
        <w:t>Заларинский</w:t>
      </w:r>
      <w:proofErr w:type="spellEnd"/>
      <w:r w:rsidRPr="0068485F">
        <w:rPr>
          <w:color w:val="0D0D0D" w:themeColor="text1" w:themeTint="F2"/>
        </w:rPr>
        <w:t xml:space="preserve"> район»:                                       </w:t>
      </w:r>
      <w:proofErr w:type="spellStart"/>
      <w:r w:rsidR="00F3156C" w:rsidRPr="0068485F">
        <w:rPr>
          <w:color w:val="0D0D0D" w:themeColor="text1" w:themeTint="F2"/>
        </w:rPr>
        <w:t>Т.С.Кантонист</w:t>
      </w:r>
      <w:proofErr w:type="spellEnd"/>
    </w:p>
    <w:p w:rsidR="00A91C14" w:rsidRDefault="00A91C14" w:rsidP="00534F0C">
      <w:pPr>
        <w:jc w:val="both"/>
        <w:rPr>
          <w:color w:val="0D0D0D" w:themeColor="text1" w:themeTint="F2"/>
        </w:rPr>
      </w:pPr>
    </w:p>
    <w:p w:rsidR="00D84FA7" w:rsidRDefault="00D84FA7" w:rsidP="00534F0C">
      <w:pPr>
        <w:jc w:val="both"/>
        <w:rPr>
          <w:color w:val="0D0D0D" w:themeColor="text1" w:themeTint="F2"/>
        </w:rPr>
      </w:pPr>
    </w:p>
    <w:p w:rsidR="00A91C14" w:rsidRDefault="00A91C14" w:rsidP="00534F0C">
      <w:pPr>
        <w:jc w:val="both"/>
        <w:rPr>
          <w:color w:val="0D0D0D" w:themeColor="text1" w:themeTint="F2"/>
        </w:rPr>
      </w:pPr>
    </w:p>
    <w:p w:rsidR="0061630C" w:rsidRDefault="0061630C" w:rsidP="00534F0C">
      <w:pPr>
        <w:jc w:val="both"/>
        <w:rPr>
          <w:color w:val="0D0D0D" w:themeColor="text1" w:themeTint="F2"/>
        </w:rPr>
      </w:pPr>
    </w:p>
    <w:p w:rsidR="0061630C" w:rsidRDefault="0061630C" w:rsidP="00534F0C">
      <w:pPr>
        <w:jc w:val="both"/>
        <w:rPr>
          <w:color w:val="0D0D0D" w:themeColor="text1" w:themeTint="F2"/>
        </w:rPr>
      </w:pPr>
    </w:p>
    <w:p w:rsidR="00BB498C" w:rsidRDefault="00BB498C" w:rsidP="00534F0C">
      <w:pPr>
        <w:jc w:val="both"/>
        <w:rPr>
          <w:color w:val="0D0D0D" w:themeColor="text1" w:themeTint="F2"/>
        </w:rPr>
      </w:pPr>
    </w:p>
    <w:p w:rsidR="00BB498C" w:rsidRDefault="00BB498C" w:rsidP="00534F0C">
      <w:pPr>
        <w:jc w:val="both"/>
        <w:rPr>
          <w:color w:val="0D0D0D" w:themeColor="text1" w:themeTint="F2"/>
        </w:rPr>
      </w:pPr>
    </w:p>
    <w:p w:rsidR="00BB498C" w:rsidRDefault="00BB498C" w:rsidP="00534F0C">
      <w:pPr>
        <w:jc w:val="both"/>
        <w:rPr>
          <w:color w:val="0D0D0D" w:themeColor="text1" w:themeTint="F2"/>
        </w:rPr>
      </w:pPr>
      <w:bookmarkStart w:id="0" w:name="_GoBack"/>
      <w:bookmarkEnd w:id="0"/>
    </w:p>
    <w:p w:rsidR="00BB498C" w:rsidRDefault="00BB498C" w:rsidP="00534F0C">
      <w:pPr>
        <w:jc w:val="both"/>
        <w:rPr>
          <w:color w:val="0D0D0D" w:themeColor="text1" w:themeTint="F2"/>
        </w:rPr>
      </w:pPr>
    </w:p>
    <w:p w:rsidR="00D717F5" w:rsidRDefault="00D717F5" w:rsidP="00534F0C">
      <w:pPr>
        <w:jc w:val="both"/>
        <w:rPr>
          <w:color w:val="0D0D0D" w:themeColor="text1" w:themeTint="F2"/>
        </w:rPr>
      </w:pPr>
    </w:p>
    <w:p w:rsidR="00D717F5" w:rsidRDefault="00D717F5" w:rsidP="00534F0C">
      <w:pPr>
        <w:jc w:val="both"/>
        <w:rPr>
          <w:color w:val="0D0D0D" w:themeColor="text1" w:themeTint="F2"/>
        </w:rPr>
      </w:pPr>
    </w:p>
    <w:p w:rsidR="00D717F5" w:rsidRDefault="00D717F5" w:rsidP="00534F0C">
      <w:pPr>
        <w:jc w:val="both"/>
        <w:rPr>
          <w:color w:val="0D0D0D" w:themeColor="text1" w:themeTint="F2"/>
        </w:rPr>
      </w:pPr>
    </w:p>
    <w:p w:rsidR="00D717F5" w:rsidRDefault="00D717F5" w:rsidP="00534F0C">
      <w:pPr>
        <w:jc w:val="both"/>
        <w:rPr>
          <w:color w:val="0D0D0D" w:themeColor="text1" w:themeTint="F2"/>
        </w:rPr>
      </w:pPr>
    </w:p>
    <w:p w:rsidR="00D717F5" w:rsidRDefault="00D717F5" w:rsidP="00534F0C">
      <w:pPr>
        <w:jc w:val="both"/>
        <w:rPr>
          <w:color w:val="0D0D0D" w:themeColor="text1" w:themeTint="F2"/>
        </w:rPr>
      </w:pPr>
    </w:p>
    <w:sectPr w:rsidR="00D717F5" w:rsidSect="00D717F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27D1"/>
    <w:multiLevelType w:val="hybridMultilevel"/>
    <w:tmpl w:val="C12A1B86"/>
    <w:lvl w:ilvl="0" w:tplc="CD46A9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9A62AE"/>
    <w:multiLevelType w:val="multilevel"/>
    <w:tmpl w:val="829AEB8A"/>
    <w:lvl w:ilvl="0">
      <w:start w:val="3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7" w:hanging="2160"/>
      </w:pPr>
      <w:rPr>
        <w:rFonts w:hint="default"/>
      </w:rPr>
    </w:lvl>
  </w:abstractNum>
  <w:abstractNum w:abstractNumId="2">
    <w:nsid w:val="44471F56"/>
    <w:multiLevelType w:val="hybridMultilevel"/>
    <w:tmpl w:val="44444DC2"/>
    <w:lvl w:ilvl="0" w:tplc="914CB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B25DB8"/>
    <w:multiLevelType w:val="hybridMultilevel"/>
    <w:tmpl w:val="17407486"/>
    <w:lvl w:ilvl="0" w:tplc="77E4D8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ED5911"/>
    <w:multiLevelType w:val="hybridMultilevel"/>
    <w:tmpl w:val="6A34E5C8"/>
    <w:lvl w:ilvl="0" w:tplc="FFA86B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4C31AB"/>
    <w:multiLevelType w:val="hybridMultilevel"/>
    <w:tmpl w:val="2FE25AF8"/>
    <w:lvl w:ilvl="0" w:tplc="59CC4486">
      <w:start w:val="1"/>
      <w:numFmt w:val="decimal"/>
      <w:lvlText w:val="%1."/>
      <w:lvlJc w:val="left"/>
      <w:pPr>
        <w:ind w:left="3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7" w:hanging="360"/>
      </w:pPr>
    </w:lvl>
    <w:lvl w:ilvl="2" w:tplc="0419001B" w:tentative="1">
      <w:start w:val="1"/>
      <w:numFmt w:val="lowerRoman"/>
      <w:lvlText w:val="%3."/>
      <w:lvlJc w:val="right"/>
      <w:pPr>
        <w:ind w:left="4467" w:hanging="180"/>
      </w:pPr>
    </w:lvl>
    <w:lvl w:ilvl="3" w:tplc="0419000F" w:tentative="1">
      <w:start w:val="1"/>
      <w:numFmt w:val="decimal"/>
      <w:lvlText w:val="%4."/>
      <w:lvlJc w:val="left"/>
      <w:pPr>
        <w:ind w:left="5187" w:hanging="360"/>
      </w:pPr>
    </w:lvl>
    <w:lvl w:ilvl="4" w:tplc="04190019" w:tentative="1">
      <w:start w:val="1"/>
      <w:numFmt w:val="lowerLetter"/>
      <w:lvlText w:val="%5."/>
      <w:lvlJc w:val="left"/>
      <w:pPr>
        <w:ind w:left="5907" w:hanging="360"/>
      </w:pPr>
    </w:lvl>
    <w:lvl w:ilvl="5" w:tplc="0419001B" w:tentative="1">
      <w:start w:val="1"/>
      <w:numFmt w:val="lowerRoman"/>
      <w:lvlText w:val="%6."/>
      <w:lvlJc w:val="right"/>
      <w:pPr>
        <w:ind w:left="6627" w:hanging="180"/>
      </w:pPr>
    </w:lvl>
    <w:lvl w:ilvl="6" w:tplc="0419000F" w:tentative="1">
      <w:start w:val="1"/>
      <w:numFmt w:val="decimal"/>
      <w:lvlText w:val="%7."/>
      <w:lvlJc w:val="left"/>
      <w:pPr>
        <w:ind w:left="7347" w:hanging="360"/>
      </w:pPr>
    </w:lvl>
    <w:lvl w:ilvl="7" w:tplc="04190019" w:tentative="1">
      <w:start w:val="1"/>
      <w:numFmt w:val="lowerLetter"/>
      <w:lvlText w:val="%8."/>
      <w:lvlJc w:val="left"/>
      <w:pPr>
        <w:ind w:left="8067" w:hanging="360"/>
      </w:pPr>
    </w:lvl>
    <w:lvl w:ilvl="8" w:tplc="0419001B" w:tentative="1">
      <w:start w:val="1"/>
      <w:numFmt w:val="lowerRoman"/>
      <w:lvlText w:val="%9."/>
      <w:lvlJc w:val="right"/>
      <w:pPr>
        <w:ind w:left="878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A23"/>
    <w:rsid w:val="00000DA7"/>
    <w:rsid w:val="00003CAB"/>
    <w:rsid w:val="00005FF7"/>
    <w:rsid w:val="000061D4"/>
    <w:rsid w:val="0000786A"/>
    <w:rsid w:val="00013DBE"/>
    <w:rsid w:val="000178D1"/>
    <w:rsid w:val="000221C4"/>
    <w:rsid w:val="00024F10"/>
    <w:rsid w:val="00026AEC"/>
    <w:rsid w:val="00030DA4"/>
    <w:rsid w:val="00030FFA"/>
    <w:rsid w:val="00031F69"/>
    <w:rsid w:val="00033C3E"/>
    <w:rsid w:val="00042743"/>
    <w:rsid w:val="00044AA0"/>
    <w:rsid w:val="00047515"/>
    <w:rsid w:val="00047607"/>
    <w:rsid w:val="000509C1"/>
    <w:rsid w:val="00051D32"/>
    <w:rsid w:val="00055FE3"/>
    <w:rsid w:val="00057048"/>
    <w:rsid w:val="00057643"/>
    <w:rsid w:val="0006115B"/>
    <w:rsid w:val="000615D1"/>
    <w:rsid w:val="00062A34"/>
    <w:rsid w:val="00064AFC"/>
    <w:rsid w:val="000655A2"/>
    <w:rsid w:val="000663D6"/>
    <w:rsid w:val="0007008B"/>
    <w:rsid w:val="0007148C"/>
    <w:rsid w:val="00071555"/>
    <w:rsid w:val="000715D7"/>
    <w:rsid w:val="00072C10"/>
    <w:rsid w:val="000747F4"/>
    <w:rsid w:val="0007587E"/>
    <w:rsid w:val="00081E71"/>
    <w:rsid w:val="000820E3"/>
    <w:rsid w:val="00084ABF"/>
    <w:rsid w:val="00094C23"/>
    <w:rsid w:val="00097926"/>
    <w:rsid w:val="000A7C8D"/>
    <w:rsid w:val="000A7F58"/>
    <w:rsid w:val="000B0DCA"/>
    <w:rsid w:val="000B6F73"/>
    <w:rsid w:val="000C3D64"/>
    <w:rsid w:val="000C4A31"/>
    <w:rsid w:val="000C73A0"/>
    <w:rsid w:val="000D60D6"/>
    <w:rsid w:val="000E2B8A"/>
    <w:rsid w:val="000E48EB"/>
    <w:rsid w:val="000E58CF"/>
    <w:rsid w:val="000F1092"/>
    <w:rsid w:val="000F4C12"/>
    <w:rsid w:val="000F5CB7"/>
    <w:rsid w:val="000F7F12"/>
    <w:rsid w:val="000F7F40"/>
    <w:rsid w:val="00102751"/>
    <w:rsid w:val="00103236"/>
    <w:rsid w:val="00106C2E"/>
    <w:rsid w:val="00113E40"/>
    <w:rsid w:val="001212EF"/>
    <w:rsid w:val="00123AB2"/>
    <w:rsid w:val="001244B8"/>
    <w:rsid w:val="00126C42"/>
    <w:rsid w:val="001300DC"/>
    <w:rsid w:val="00131D4F"/>
    <w:rsid w:val="0013583A"/>
    <w:rsid w:val="0014348A"/>
    <w:rsid w:val="00143BFD"/>
    <w:rsid w:val="001447E3"/>
    <w:rsid w:val="00150874"/>
    <w:rsid w:val="0016146F"/>
    <w:rsid w:val="00163CFF"/>
    <w:rsid w:val="00165671"/>
    <w:rsid w:val="00166073"/>
    <w:rsid w:val="0017136D"/>
    <w:rsid w:val="00171795"/>
    <w:rsid w:val="00174789"/>
    <w:rsid w:val="00176E8B"/>
    <w:rsid w:val="00180F68"/>
    <w:rsid w:val="001838DE"/>
    <w:rsid w:val="00183A7F"/>
    <w:rsid w:val="001843D0"/>
    <w:rsid w:val="00185508"/>
    <w:rsid w:val="001922DA"/>
    <w:rsid w:val="00192423"/>
    <w:rsid w:val="00196780"/>
    <w:rsid w:val="00197DE0"/>
    <w:rsid w:val="001A1CEF"/>
    <w:rsid w:val="001A2399"/>
    <w:rsid w:val="001A6BB3"/>
    <w:rsid w:val="001A74F0"/>
    <w:rsid w:val="001B0535"/>
    <w:rsid w:val="001B0D57"/>
    <w:rsid w:val="001B1467"/>
    <w:rsid w:val="001B1B4E"/>
    <w:rsid w:val="001B42D6"/>
    <w:rsid w:val="001C23A4"/>
    <w:rsid w:val="001C2B15"/>
    <w:rsid w:val="001C3964"/>
    <w:rsid w:val="001C3D36"/>
    <w:rsid w:val="001C5024"/>
    <w:rsid w:val="001C50C2"/>
    <w:rsid w:val="001C5C90"/>
    <w:rsid w:val="001C6F30"/>
    <w:rsid w:val="001D2A4D"/>
    <w:rsid w:val="001D6CE9"/>
    <w:rsid w:val="001E5076"/>
    <w:rsid w:val="001E5729"/>
    <w:rsid w:val="001F0267"/>
    <w:rsid w:val="001F141D"/>
    <w:rsid w:val="001F23A0"/>
    <w:rsid w:val="001F5858"/>
    <w:rsid w:val="002007A4"/>
    <w:rsid w:val="0020237E"/>
    <w:rsid w:val="002038A0"/>
    <w:rsid w:val="00210CE2"/>
    <w:rsid w:val="002151FF"/>
    <w:rsid w:val="00217024"/>
    <w:rsid w:val="00217BAD"/>
    <w:rsid w:val="00221168"/>
    <w:rsid w:val="00221176"/>
    <w:rsid w:val="00224EE8"/>
    <w:rsid w:val="00225F23"/>
    <w:rsid w:val="00226F0F"/>
    <w:rsid w:val="00230742"/>
    <w:rsid w:val="0023179D"/>
    <w:rsid w:val="00240581"/>
    <w:rsid w:val="00240D5D"/>
    <w:rsid w:val="00243B6D"/>
    <w:rsid w:val="002462AF"/>
    <w:rsid w:val="00254037"/>
    <w:rsid w:val="002549EB"/>
    <w:rsid w:val="002566BF"/>
    <w:rsid w:val="00260F99"/>
    <w:rsid w:val="00262C12"/>
    <w:rsid w:val="00266F7D"/>
    <w:rsid w:val="002802FE"/>
    <w:rsid w:val="00283BEB"/>
    <w:rsid w:val="00285C71"/>
    <w:rsid w:val="002861A8"/>
    <w:rsid w:val="002A20CD"/>
    <w:rsid w:val="002A37CD"/>
    <w:rsid w:val="002A5219"/>
    <w:rsid w:val="002A5AAA"/>
    <w:rsid w:val="002B1A81"/>
    <w:rsid w:val="002B6531"/>
    <w:rsid w:val="002C24FB"/>
    <w:rsid w:val="002C2EB0"/>
    <w:rsid w:val="002C5EDD"/>
    <w:rsid w:val="002C6ACA"/>
    <w:rsid w:val="002C79C2"/>
    <w:rsid w:val="002D1AB4"/>
    <w:rsid w:val="002D7491"/>
    <w:rsid w:val="002E04D5"/>
    <w:rsid w:val="002F4898"/>
    <w:rsid w:val="00303C1A"/>
    <w:rsid w:val="00304FE1"/>
    <w:rsid w:val="003050AC"/>
    <w:rsid w:val="0030775F"/>
    <w:rsid w:val="0031127D"/>
    <w:rsid w:val="00313364"/>
    <w:rsid w:val="00313938"/>
    <w:rsid w:val="0031544C"/>
    <w:rsid w:val="0033127D"/>
    <w:rsid w:val="003343D1"/>
    <w:rsid w:val="003353F7"/>
    <w:rsid w:val="00340889"/>
    <w:rsid w:val="003419C8"/>
    <w:rsid w:val="00343A43"/>
    <w:rsid w:val="00343ECA"/>
    <w:rsid w:val="00345D73"/>
    <w:rsid w:val="00346E0F"/>
    <w:rsid w:val="00347452"/>
    <w:rsid w:val="0035077E"/>
    <w:rsid w:val="0035083E"/>
    <w:rsid w:val="00350C51"/>
    <w:rsid w:val="0035234E"/>
    <w:rsid w:val="003524C5"/>
    <w:rsid w:val="003560DB"/>
    <w:rsid w:val="00356348"/>
    <w:rsid w:val="00356C1E"/>
    <w:rsid w:val="00357F34"/>
    <w:rsid w:val="00367B8A"/>
    <w:rsid w:val="00370162"/>
    <w:rsid w:val="00371766"/>
    <w:rsid w:val="00371AB0"/>
    <w:rsid w:val="00371DE9"/>
    <w:rsid w:val="0037466A"/>
    <w:rsid w:val="003809E3"/>
    <w:rsid w:val="00385FE8"/>
    <w:rsid w:val="00386EC3"/>
    <w:rsid w:val="0039435F"/>
    <w:rsid w:val="00396474"/>
    <w:rsid w:val="003A075D"/>
    <w:rsid w:val="003A0B15"/>
    <w:rsid w:val="003A1B6A"/>
    <w:rsid w:val="003A24DA"/>
    <w:rsid w:val="003A279A"/>
    <w:rsid w:val="003A2AA8"/>
    <w:rsid w:val="003A45AB"/>
    <w:rsid w:val="003A7634"/>
    <w:rsid w:val="003B3171"/>
    <w:rsid w:val="003B451D"/>
    <w:rsid w:val="003B4787"/>
    <w:rsid w:val="003C0E27"/>
    <w:rsid w:val="003C10D2"/>
    <w:rsid w:val="003C1687"/>
    <w:rsid w:val="003D284E"/>
    <w:rsid w:val="003D2F34"/>
    <w:rsid w:val="003D3FC3"/>
    <w:rsid w:val="003E0B47"/>
    <w:rsid w:val="003E3362"/>
    <w:rsid w:val="003E3F09"/>
    <w:rsid w:val="003E68BE"/>
    <w:rsid w:val="003E6D83"/>
    <w:rsid w:val="003E7CE3"/>
    <w:rsid w:val="003F0086"/>
    <w:rsid w:val="003F2508"/>
    <w:rsid w:val="003F7543"/>
    <w:rsid w:val="003F7EE7"/>
    <w:rsid w:val="0040062B"/>
    <w:rsid w:val="00401A1D"/>
    <w:rsid w:val="00404ECE"/>
    <w:rsid w:val="00405AD7"/>
    <w:rsid w:val="00406C01"/>
    <w:rsid w:val="0041039E"/>
    <w:rsid w:val="00416FB3"/>
    <w:rsid w:val="004237C1"/>
    <w:rsid w:val="004248D8"/>
    <w:rsid w:val="004259E3"/>
    <w:rsid w:val="00426028"/>
    <w:rsid w:val="004336B4"/>
    <w:rsid w:val="004457B4"/>
    <w:rsid w:val="004467EA"/>
    <w:rsid w:val="004574F9"/>
    <w:rsid w:val="004625BC"/>
    <w:rsid w:val="00463B6C"/>
    <w:rsid w:val="0046545F"/>
    <w:rsid w:val="004752AD"/>
    <w:rsid w:val="00475F82"/>
    <w:rsid w:val="004765E1"/>
    <w:rsid w:val="00483032"/>
    <w:rsid w:val="00493726"/>
    <w:rsid w:val="004940B3"/>
    <w:rsid w:val="004A10A0"/>
    <w:rsid w:val="004A4430"/>
    <w:rsid w:val="004B18BD"/>
    <w:rsid w:val="004B2142"/>
    <w:rsid w:val="004B4818"/>
    <w:rsid w:val="004B52CA"/>
    <w:rsid w:val="004B7694"/>
    <w:rsid w:val="004C1E35"/>
    <w:rsid w:val="004C33DC"/>
    <w:rsid w:val="004D0336"/>
    <w:rsid w:val="004D66BF"/>
    <w:rsid w:val="004E0E7A"/>
    <w:rsid w:val="004E253A"/>
    <w:rsid w:val="004E2606"/>
    <w:rsid w:val="004E3C5B"/>
    <w:rsid w:val="004E6F87"/>
    <w:rsid w:val="004F3E5F"/>
    <w:rsid w:val="004F6E06"/>
    <w:rsid w:val="004F7028"/>
    <w:rsid w:val="00503F69"/>
    <w:rsid w:val="0051094B"/>
    <w:rsid w:val="005134D7"/>
    <w:rsid w:val="00522C0B"/>
    <w:rsid w:val="00527BA4"/>
    <w:rsid w:val="00532766"/>
    <w:rsid w:val="005344A1"/>
    <w:rsid w:val="00534F0C"/>
    <w:rsid w:val="005351B2"/>
    <w:rsid w:val="005372EF"/>
    <w:rsid w:val="00537883"/>
    <w:rsid w:val="005417E0"/>
    <w:rsid w:val="00541B91"/>
    <w:rsid w:val="00542FA8"/>
    <w:rsid w:val="00543B2A"/>
    <w:rsid w:val="00543C72"/>
    <w:rsid w:val="00543E18"/>
    <w:rsid w:val="0054656A"/>
    <w:rsid w:val="00546DEB"/>
    <w:rsid w:val="00552056"/>
    <w:rsid w:val="0055307C"/>
    <w:rsid w:val="00553322"/>
    <w:rsid w:val="005535F3"/>
    <w:rsid w:val="00555BD5"/>
    <w:rsid w:val="005629F7"/>
    <w:rsid w:val="005700F4"/>
    <w:rsid w:val="0057545F"/>
    <w:rsid w:val="00575BAA"/>
    <w:rsid w:val="005768F4"/>
    <w:rsid w:val="005779B3"/>
    <w:rsid w:val="00577D80"/>
    <w:rsid w:val="0058017B"/>
    <w:rsid w:val="0058029E"/>
    <w:rsid w:val="005816DD"/>
    <w:rsid w:val="00590411"/>
    <w:rsid w:val="005934DB"/>
    <w:rsid w:val="00593525"/>
    <w:rsid w:val="00594FBB"/>
    <w:rsid w:val="00596562"/>
    <w:rsid w:val="005B0400"/>
    <w:rsid w:val="005B3B69"/>
    <w:rsid w:val="005B4045"/>
    <w:rsid w:val="005B755D"/>
    <w:rsid w:val="005C0149"/>
    <w:rsid w:val="005C1936"/>
    <w:rsid w:val="005C39D9"/>
    <w:rsid w:val="005C3C9F"/>
    <w:rsid w:val="005C4FAB"/>
    <w:rsid w:val="005C702C"/>
    <w:rsid w:val="005D0547"/>
    <w:rsid w:val="005D10FC"/>
    <w:rsid w:val="005D1667"/>
    <w:rsid w:val="005D18C2"/>
    <w:rsid w:val="005D41D3"/>
    <w:rsid w:val="005D67BB"/>
    <w:rsid w:val="005D6926"/>
    <w:rsid w:val="005D6D5C"/>
    <w:rsid w:val="005E5971"/>
    <w:rsid w:val="005F018E"/>
    <w:rsid w:val="005F26B2"/>
    <w:rsid w:val="005F58BD"/>
    <w:rsid w:val="005F7011"/>
    <w:rsid w:val="006055B6"/>
    <w:rsid w:val="006056E3"/>
    <w:rsid w:val="00613295"/>
    <w:rsid w:val="0061630C"/>
    <w:rsid w:val="00623D54"/>
    <w:rsid w:val="00626060"/>
    <w:rsid w:val="00630A23"/>
    <w:rsid w:val="00637AF0"/>
    <w:rsid w:val="00640831"/>
    <w:rsid w:val="00646D2F"/>
    <w:rsid w:val="00650CBF"/>
    <w:rsid w:val="006526CB"/>
    <w:rsid w:val="00655ECE"/>
    <w:rsid w:val="00656F92"/>
    <w:rsid w:val="00657029"/>
    <w:rsid w:val="006601E1"/>
    <w:rsid w:val="00660B7D"/>
    <w:rsid w:val="0066285F"/>
    <w:rsid w:val="00664208"/>
    <w:rsid w:val="00666E59"/>
    <w:rsid w:val="00673F8D"/>
    <w:rsid w:val="00676662"/>
    <w:rsid w:val="00676C7C"/>
    <w:rsid w:val="00681366"/>
    <w:rsid w:val="0068455B"/>
    <w:rsid w:val="0068485F"/>
    <w:rsid w:val="00686040"/>
    <w:rsid w:val="00690ECB"/>
    <w:rsid w:val="006923E4"/>
    <w:rsid w:val="00693EC0"/>
    <w:rsid w:val="006A0091"/>
    <w:rsid w:val="006A1C06"/>
    <w:rsid w:val="006A676C"/>
    <w:rsid w:val="006B5600"/>
    <w:rsid w:val="006B596D"/>
    <w:rsid w:val="006B7529"/>
    <w:rsid w:val="006B777C"/>
    <w:rsid w:val="006C5E48"/>
    <w:rsid w:val="006D1F4A"/>
    <w:rsid w:val="006E0EFD"/>
    <w:rsid w:val="006E6759"/>
    <w:rsid w:val="006E6863"/>
    <w:rsid w:val="006E721F"/>
    <w:rsid w:val="006F24B3"/>
    <w:rsid w:val="006F2F38"/>
    <w:rsid w:val="006F5C8A"/>
    <w:rsid w:val="00705ED6"/>
    <w:rsid w:val="007148A4"/>
    <w:rsid w:val="00715BAD"/>
    <w:rsid w:val="007179E7"/>
    <w:rsid w:val="00722BE1"/>
    <w:rsid w:val="00723A58"/>
    <w:rsid w:val="00726B45"/>
    <w:rsid w:val="00727BC3"/>
    <w:rsid w:val="0073253C"/>
    <w:rsid w:val="00736E9B"/>
    <w:rsid w:val="00740CF7"/>
    <w:rsid w:val="00744238"/>
    <w:rsid w:val="007446DD"/>
    <w:rsid w:val="0075186B"/>
    <w:rsid w:val="00754A35"/>
    <w:rsid w:val="0075725B"/>
    <w:rsid w:val="00760FA2"/>
    <w:rsid w:val="0076180E"/>
    <w:rsid w:val="007624D3"/>
    <w:rsid w:val="00766D36"/>
    <w:rsid w:val="00770955"/>
    <w:rsid w:val="00772FFC"/>
    <w:rsid w:val="00773F0E"/>
    <w:rsid w:val="0077619A"/>
    <w:rsid w:val="00777A5C"/>
    <w:rsid w:val="00780C9E"/>
    <w:rsid w:val="007845CA"/>
    <w:rsid w:val="00785538"/>
    <w:rsid w:val="0078654F"/>
    <w:rsid w:val="007938F6"/>
    <w:rsid w:val="00796473"/>
    <w:rsid w:val="00796706"/>
    <w:rsid w:val="007978DA"/>
    <w:rsid w:val="007A07B3"/>
    <w:rsid w:val="007B2C6D"/>
    <w:rsid w:val="007B368E"/>
    <w:rsid w:val="007B3730"/>
    <w:rsid w:val="007C0406"/>
    <w:rsid w:val="007C1701"/>
    <w:rsid w:val="007C26F3"/>
    <w:rsid w:val="007C2A10"/>
    <w:rsid w:val="007C4CF3"/>
    <w:rsid w:val="007C6BA9"/>
    <w:rsid w:val="007D1746"/>
    <w:rsid w:val="007D2868"/>
    <w:rsid w:val="007D2AAD"/>
    <w:rsid w:val="007D450B"/>
    <w:rsid w:val="007D57FC"/>
    <w:rsid w:val="007E21A7"/>
    <w:rsid w:val="007E27B8"/>
    <w:rsid w:val="007E3B8E"/>
    <w:rsid w:val="007E60EB"/>
    <w:rsid w:val="007E69FA"/>
    <w:rsid w:val="007F48B1"/>
    <w:rsid w:val="0080118E"/>
    <w:rsid w:val="00801859"/>
    <w:rsid w:val="00802CEF"/>
    <w:rsid w:val="00802D25"/>
    <w:rsid w:val="00802D95"/>
    <w:rsid w:val="008032E5"/>
    <w:rsid w:val="008053CC"/>
    <w:rsid w:val="00805C37"/>
    <w:rsid w:val="00805FC3"/>
    <w:rsid w:val="008118D9"/>
    <w:rsid w:val="00814EFE"/>
    <w:rsid w:val="00815A86"/>
    <w:rsid w:val="00815F2C"/>
    <w:rsid w:val="0081622C"/>
    <w:rsid w:val="008177D0"/>
    <w:rsid w:val="00822DF8"/>
    <w:rsid w:val="00825498"/>
    <w:rsid w:val="00825877"/>
    <w:rsid w:val="008276A4"/>
    <w:rsid w:val="00830A05"/>
    <w:rsid w:val="00831FCC"/>
    <w:rsid w:val="00835902"/>
    <w:rsid w:val="00835D81"/>
    <w:rsid w:val="00840275"/>
    <w:rsid w:val="00852497"/>
    <w:rsid w:val="008527AD"/>
    <w:rsid w:val="008571D8"/>
    <w:rsid w:val="008654F3"/>
    <w:rsid w:val="008673CA"/>
    <w:rsid w:val="00870F63"/>
    <w:rsid w:val="00871574"/>
    <w:rsid w:val="00874FD8"/>
    <w:rsid w:val="0087596B"/>
    <w:rsid w:val="008760A7"/>
    <w:rsid w:val="008766B8"/>
    <w:rsid w:val="008778D9"/>
    <w:rsid w:val="00880FA4"/>
    <w:rsid w:val="008813D6"/>
    <w:rsid w:val="008840C4"/>
    <w:rsid w:val="00890A55"/>
    <w:rsid w:val="0089608B"/>
    <w:rsid w:val="00897F51"/>
    <w:rsid w:val="008A13FC"/>
    <w:rsid w:val="008A2829"/>
    <w:rsid w:val="008A3A69"/>
    <w:rsid w:val="008A40FB"/>
    <w:rsid w:val="008A45BE"/>
    <w:rsid w:val="008A564C"/>
    <w:rsid w:val="008A76CD"/>
    <w:rsid w:val="008B3AB7"/>
    <w:rsid w:val="008B4CBD"/>
    <w:rsid w:val="008B5F09"/>
    <w:rsid w:val="008C1F6E"/>
    <w:rsid w:val="008C3122"/>
    <w:rsid w:val="008C4E3F"/>
    <w:rsid w:val="008C5F83"/>
    <w:rsid w:val="008D20FE"/>
    <w:rsid w:val="008D79BD"/>
    <w:rsid w:val="008E2655"/>
    <w:rsid w:val="008E30BF"/>
    <w:rsid w:val="008E5DCB"/>
    <w:rsid w:val="008E6D2D"/>
    <w:rsid w:val="008F0208"/>
    <w:rsid w:val="008F4663"/>
    <w:rsid w:val="008F6833"/>
    <w:rsid w:val="009029D9"/>
    <w:rsid w:val="009033B2"/>
    <w:rsid w:val="00905EC8"/>
    <w:rsid w:val="009104E4"/>
    <w:rsid w:val="00914153"/>
    <w:rsid w:val="00916492"/>
    <w:rsid w:val="0091676E"/>
    <w:rsid w:val="00920D8B"/>
    <w:rsid w:val="00921ACB"/>
    <w:rsid w:val="00922FAE"/>
    <w:rsid w:val="00923269"/>
    <w:rsid w:val="00925B97"/>
    <w:rsid w:val="0092708D"/>
    <w:rsid w:val="00927213"/>
    <w:rsid w:val="00932151"/>
    <w:rsid w:val="00932A17"/>
    <w:rsid w:val="009351A2"/>
    <w:rsid w:val="0093563C"/>
    <w:rsid w:val="00937BDD"/>
    <w:rsid w:val="00937F45"/>
    <w:rsid w:val="00942176"/>
    <w:rsid w:val="009433DF"/>
    <w:rsid w:val="00943FB9"/>
    <w:rsid w:val="0094427F"/>
    <w:rsid w:val="00944837"/>
    <w:rsid w:val="00945387"/>
    <w:rsid w:val="009463D1"/>
    <w:rsid w:val="00950489"/>
    <w:rsid w:val="00951CE1"/>
    <w:rsid w:val="009527C4"/>
    <w:rsid w:val="0095313A"/>
    <w:rsid w:val="00961C3C"/>
    <w:rsid w:val="00963AA2"/>
    <w:rsid w:val="00963FEF"/>
    <w:rsid w:val="00964145"/>
    <w:rsid w:val="00965F86"/>
    <w:rsid w:val="0096742D"/>
    <w:rsid w:val="009707CC"/>
    <w:rsid w:val="00975370"/>
    <w:rsid w:val="009758E5"/>
    <w:rsid w:val="00976F3C"/>
    <w:rsid w:val="00977C53"/>
    <w:rsid w:val="00980940"/>
    <w:rsid w:val="00982920"/>
    <w:rsid w:val="00986CD5"/>
    <w:rsid w:val="00994199"/>
    <w:rsid w:val="009956D2"/>
    <w:rsid w:val="00995D63"/>
    <w:rsid w:val="00996749"/>
    <w:rsid w:val="00997D66"/>
    <w:rsid w:val="009A5484"/>
    <w:rsid w:val="009A6FAD"/>
    <w:rsid w:val="009B4544"/>
    <w:rsid w:val="009B753E"/>
    <w:rsid w:val="009C0E07"/>
    <w:rsid w:val="009C4818"/>
    <w:rsid w:val="009C4D06"/>
    <w:rsid w:val="009C69AC"/>
    <w:rsid w:val="009D0C57"/>
    <w:rsid w:val="009D2104"/>
    <w:rsid w:val="009D2F8F"/>
    <w:rsid w:val="009D30AA"/>
    <w:rsid w:val="009D30C0"/>
    <w:rsid w:val="009E0953"/>
    <w:rsid w:val="009E2E02"/>
    <w:rsid w:val="009E3774"/>
    <w:rsid w:val="009E629B"/>
    <w:rsid w:val="009E6A95"/>
    <w:rsid w:val="009F09B4"/>
    <w:rsid w:val="009F3FB3"/>
    <w:rsid w:val="009F51DD"/>
    <w:rsid w:val="009F6022"/>
    <w:rsid w:val="009F7971"/>
    <w:rsid w:val="009F7DA9"/>
    <w:rsid w:val="00A02EE2"/>
    <w:rsid w:val="00A129A8"/>
    <w:rsid w:val="00A15049"/>
    <w:rsid w:val="00A1592A"/>
    <w:rsid w:val="00A219CD"/>
    <w:rsid w:val="00A23905"/>
    <w:rsid w:val="00A243EB"/>
    <w:rsid w:val="00A2572A"/>
    <w:rsid w:val="00A27D2A"/>
    <w:rsid w:val="00A338FA"/>
    <w:rsid w:val="00A33A4A"/>
    <w:rsid w:val="00A340D2"/>
    <w:rsid w:val="00A40005"/>
    <w:rsid w:val="00A45649"/>
    <w:rsid w:val="00A46FF3"/>
    <w:rsid w:val="00A4748E"/>
    <w:rsid w:val="00A52B14"/>
    <w:rsid w:val="00A55B9D"/>
    <w:rsid w:val="00A5673A"/>
    <w:rsid w:val="00A60CF4"/>
    <w:rsid w:val="00A627FF"/>
    <w:rsid w:val="00A62CE0"/>
    <w:rsid w:val="00A637C3"/>
    <w:rsid w:val="00A64104"/>
    <w:rsid w:val="00A66083"/>
    <w:rsid w:val="00A670B3"/>
    <w:rsid w:val="00A70FEF"/>
    <w:rsid w:val="00A72AA4"/>
    <w:rsid w:val="00A72D3A"/>
    <w:rsid w:val="00A82957"/>
    <w:rsid w:val="00A8566D"/>
    <w:rsid w:val="00A91C14"/>
    <w:rsid w:val="00A92D98"/>
    <w:rsid w:val="00AA05BD"/>
    <w:rsid w:val="00AA215B"/>
    <w:rsid w:val="00AA623E"/>
    <w:rsid w:val="00AA75D6"/>
    <w:rsid w:val="00AB0DA0"/>
    <w:rsid w:val="00AB2DF3"/>
    <w:rsid w:val="00AB36DA"/>
    <w:rsid w:val="00AB5063"/>
    <w:rsid w:val="00AC247A"/>
    <w:rsid w:val="00AD058A"/>
    <w:rsid w:val="00AD0BE0"/>
    <w:rsid w:val="00AD0DBB"/>
    <w:rsid w:val="00AD4673"/>
    <w:rsid w:val="00AD6068"/>
    <w:rsid w:val="00AD7A78"/>
    <w:rsid w:val="00AE2ACA"/>
    <w:rsid w:val="00AF0CC5"/>
    <w:rsid w:val="00AF2EB5"/>
    <w:rsid w:val="00AF6907"/>
    <w:rsid w:val="00B06854"/>
    <w:rsid w:val="00B11865"/>
    <w:rsid w:val="00B119D3"/>
    <w:rsid w:val="00B13C01"/>
    <w:rsid w:val="00B13DDD"/>
    <w:rsid w:val="00B223B8"/>
    <w:rsid w:val="00B22622"/>
    <w:rsid w:val="00B2333E"/>
    <w:rsid w:val="00B23DB5"/>
    <w:rsid w:val="00B25063"/>
    <w:rsid w:val="00B25236"/>
    <w:rsid w:val="00B26688"/>
    <w:rsid w:val="00B26D69"/>
    <w:rsid w:val="00B270B1"/>
    <w:rsid w:val="00B27C87"/>
    <w:rsid w:val="00B30708"/>
    <w:rsid w:val="00B31835"/>
    <w:rsid w:val="00B318F7"/>
    <w:rsid w:val="00B35155"/>
    <w:rsid w:val="00B3638E"/>
    <w:rsid w:val="00B363DB"/>
    <w:rsid w:val="00B369B6"/>
    <w:rsid w:val="00B409A9"/>
    <w:rsid w:val="00B41066"/>
    <w:rsid w:val="00B4120D"/>
    <w:rsid w:val="00B4279E"/>
    <w:rsid w:val="00B46228"/>
    <w:rsid w:val="00B55972"/>
    <w:rsid w:val="00B6217A"/>
    <w:rsid w:val="00B63F3F"/>
    <w:rsid w:val="00B6591E"/>
    <w:rsid w:val="00B65E86"/>
    <w:rsid w:val="00B664F0"/>
    <w:rsid w:val="00B702CE"/>
    <w:rsid w:val="00B71346"/>
    <w:rsid w:val="00B75CAE"/>
    <w:rsid w:val="00B75FC2"/>
    <w:rsid w:val="00B82275"/>
    <w:rsid w:val="00B838E7"/>
    <w:rsid w:val="00B83C88"/>
    <w:rsid w:val="00B875FA"/>
    <w:rsid w:val="00B87D4A"/>
    <w:rsid w:val="00B91F27"/>
    <w:rsid w:val="00B93B51"/>
    <w:rsid w:val="00BA1DD3"/>
    <w:rsid w:val="00BA46DA"/>
    <w:rsid w:val="00BA4777"/>
    <w:rsid w:val="00BA66E3"/>
    <w:rsid w:val="00BB0266"/>
    <w:rsid w:val="00BB498C"/>
    <w:rsid w:val="00BB6415"/>
    <w:rsid w:val="00BB718E"/>
    <w:rsid w:val="00BC018A"/>
    <w:rsid w:val="00BC0317"/>
    <w:rsid w:val="00BC393A"/>
    <w:rsid w:val="00BC5204"/>
    <w:rsid w:val="00BC523D"/>
    <w:rsid w:val="00BC70A7"/>
    <w:rsid w:val="00BD26D7"/>
    <w:rsid w:val="00BD271E"/>
    <w:rsid w:val="00BD3B6B"/>
    <w:rsid w:val="00BD6D88"/>
    <w:rsid w:val="00BD75E1"/>
    <w:rsid w:val="00BE124D"/>
    <w:rsid w:val="00BE20C3"/>
    <w:rsid w:val="00BE646C"/>
    <w:rsid w:val="00BE771A"/>
    <w:rsid w:val="00BE7EB8"/>
    <w:rsid w:val="00BF0B5B"/>
    <w:rsid w:val="00BF1929"/>
    <w:rsid w:val="00BF27FE"/>
    <w:rsid w:val="00BF45E3"/>
    <w:rsid w:val="00BF47AF"/>
    <w:rsid w:val="00BF6383"/>
    <w:rsid w:val="00BF691D"/>
    <w:rsid w:val="00C03173"/>
    <w:rsid w:val="00C07F32"/>
    <w:rsid w:val="00C10869"/>
    <w:rsid w:val="00C12345"/>
    <w:rsid w:val="00C20827"/>
    <w:rsid w:val="00C21E04"/>
    <w:rsid w:val="00C227E3"/>
    <w:rsid w:val="00C2446D"/>
    <w:rsid w:val="00C2650D"/>
    <w:rsid w:val="00C305D1"/>
    <w:rsid w:val="00C31F6E"/>
    <w:rsid w:val="00C33226"/>
    <w:rsid w:val="00C34C56"/>
    <w:rsid w:val="00C34E9A"/>
    <w:rsid w:val="00C42226"/>
    <w:rsid w:val="00C4577B"/>
    <w:rsid w:val="00C5203C"/>
    <w:rsid w:val="00C5333E"/>
    <w:rsid w:val="00C56F61"/>
    <w:rsid w:val="00C5777D"/>
    <w:rsid w:val="00C61A81"/>
    <w:rsid w:val="00C673EE"/>
    <w:rsid w:val="00C6771F"/>
    <w:rsid w:val="00C67EB9"/>
    <w:rsid w:val="00C67F50"/>
    <w:rsid w:val="00C75561"/>
    <w:rsid w:val="00C7608B"/>
    <w:rsid w:val="00C8099C"/>
    <w:rsid w:val="00C80C2F"/>
    <w:rsid w:val="00C858E1"/>
    <w:rsid w:val="00C907FB"/>
    <w:rsid w:val="00C90BC4"/>
    <w:rsid w:val="00C925B4"/>
    <w:rsid w:val="00C92797"/>
    <w:rsid w:val="00C93151"/>
    <w:rsid w:val="00C95C6D"/>
    <w:rsid w:val="00C96B29"/>
    <w:rsid w:val="00C96C28"/>
    <w:rsid w:val="00C970BA"/>
    <w:rsid w:val="00C978DC"/>
    <w:rsid w:val="00CA0C83"/>
    <w:rsid w:val="00CA48CB"/>
    <w:rsid w:val="00CA4B49"/>
    <w:rsid w:val="00CB0953"/>
    <w:rsid w:val="00CB1600"/>
    <w:rsid w:val="00CB1D64"/>
    <w:rsid w:val="00CB533F"/>
    <w:rsid w:val="00CC0EFF"/>
    <w:rsid w:val="00CC2126"/>
    <w:rsid w:val="00CC4110"/>
    <w:rsid w:val="00CC60F0"/>
    <w:rsid w:val="00CD0094"/>
    <w:rsid w:val="00CD1DFA"/>
    <w:rsid w:val="00CD7F41"/>
    <w:rsid w:val="00CE20AA"/>
    <w:rsid w:val="00CE3EB7"/>
    <w:rsid w:val="00CE3EFA"/>
    <w:rsid w:val="00CE4610"/>
    <w:rsid w:val="00CE6976"/>
    <w:rsid w:val="00CF0042"/>
    <w:rsid w:val="00CF0157"/>
    <w:rsid w:val="00CF53CF"/>
    <w:rsid w:val="00CF5BCD"/>
    <w:rsid w:val="00CF7607"/>
    <w:rsid w:val="00D00EE0"/>
    <w:rsid w:val="00D032CE"/>
    <w:rsid w:val="00D037D3"/>
    <w:rsid w:val="00D1457A"/>
    <w:rsid w:val="00D15D88"/>
    <w:rsid w:val="00D15E9C"/>
    <w:rsid w:val="00D2079E"/>
    <w:rsid w:val="00D209E2"/>
    <w:rsid w:val="00D22E87"/>
    <w:rsid w:val="00D26D0A"/>
    <w:rsid w:val="00D27BB6"/>
    <w:rsid w:val="00D306BF"/>
    <w:rsid w:val="00D318E6"/>
    <w:rsid w:val="00D40EC4"/>
    <w:rsid w:val="00D42032"/>
    <w:rsid w:val="00D46933"/>
    <w:rsid w:val="00D46E61"/>
    <w:rsid w:val="00D51458"/>
    <w:rsid w:val="00D51E03"/>
    <w:rsid w:val="00D53B01"/>
    <w:rsid w:val="00D60DCA"/>
    <w:rsid w:val="00D60E85"/>
    <w:rsid w:val="00D64BE0"/>
    <w:rsid w:val="00D717F5"/>
    <w:rsid w:val="00D76788"/>
    <w:rsid w:val="00D8017A"/>
    <w:rsid w:val="00D8177B"/>
    <w:rsid w:val="00D81FDE"/>
    <w:rsid w:val="00D84FA7"/>
    <w:rsid w:val="00D8609F"/>
    <w:rsid w:val="00D9155B"/>
    <w:rsid w:val="00D95F57"/>
    <w:rsid w:val="00D96152"/>
    <w:rsid w:val="00D9654F"/>
    <w:rsid w:val="00DA16DF"/>
    <w:rsid w:val="00DA7498"/>
    <w:rsid w:val="00DB01EA"/>
    <w:rsid w:val="00DB0423"/>
    <w:rsid w:val="00DB135C"/>
    <w:rsid w:val="00DB2663"/>
    <w:rsid w:val="00DB2D3C"/>
    <w:rsid w:val="00DB37E9"/>
    <w:rsid w:val="00DC03D4"/>
    <w:rsid w:val="00DC1655"/>
    <w:rsid w:val="00DC20C7"/>
    <w:rsid w:val="00DC24EC"/>
    <w:rsid w:val="00DC339E"/>
    <w:rsid w:val="00DD03E0"/>
    <w:rsid w:val="00DD2BBB"/>
    <w:rsid w:val="00DD36BE"/>
    <w:rsid w:val="00DD6432"/>
    <w:rsid w:val="00DE0212"/>
    <w:rsid w:val="00DE0B73"/>
    <w:rsid w:val="00DE1889"/>
    <w:rsid w:val="00DE1995"/>
    <w:rsid w:val="00DE1B68"/>
    <w:rsid w:val="00DE2CA3"/>
    <w:rsid w:val="00DE3471"/>
    <w:rsid w:val="00DE5C7F"/>
    <w:rsid w:val="00DE78D0"/>
    <w:rsid w:val="00DF0746"/>
    <w:rsid w:val="00DF4A1B"/>
    <w:rsid w:val="00E0418C"/>
    <w:rsid w:val="00E04F59"/>
    <w:rsid w:val="00E0628E"/>
    <w:rsid w:val="00E06A2F"/>
    <w:rsid w:val="00E06A4B"/>
    <w:rsid w:val="00E07D05"/>
    <w:rsid w:val="00E10448"/>
    <w:rsid w:val="00E12959"/>
    <w:rsid w:val="00E13EA9"/>
    <w:rsid w:val="00E2290E"/>
    <w:rsid w:val="00E2387B"/>
    <w:rsid w:val="00E238FA"/>
    <w:rsid w:val="00E30476"/>
    <w:rsid w:val="00E30F46"/>
    <w:rsid w:val="00E324B8"/>
    <w:rsid w:val="00E32B5C"/>
    <w:rsid w:val="00E34868"/>
    <w:rsid w:val="00E419A6"/>
    <w:rsid w:val="00E44FF9"/>
    <w:rsid w:val="00E4781C"/>
    <w:rsid w:val="00E50487"/>
    <w:rsid w:val="00E50577"/>
    <w:rsid w:val="00E5213C"/>
    <w:rsid w:val="00E530E9"/>
    <w:rsid w:val="00E56B3D"/>
    <w:rsid w:val="00E66C14"/>
    <w:rsid w:val="00E85769"/>
    <w:rsid w:val="00E92EFE"/>
    <w:rsid w:val="00EA3987"/>
    <w:rsid w:val="00EA3FD8"/>
    <w:rsid w:val="00EA4FA8"/>
    <w:rsid w:val="00EA55C9"/>
    <w:rsid w:val="00EA5D98"/>
    <w:rsid w:val="00EB4D00"/>
    <w:rsid w:val="00EB7862"/>
    <w:rsid w:val="00EC502E"/>
    <w:rsid w:val="00EC66AA"/>
    <w:rsid w:val="00EC6FD2"/>
    <w:rsid w:val="00EC77B2"/>
    <w:rsid w:val="00ED25B9"/>
    <w:rsid w:val="00ED3C42"/>
    <w:rsid w:val="00ED5413"/>
    <w:rsid w:val="00ED76F6"/>
    <w:rsid w:val="00EE3080"/>
    <w:rsid w:val="00EE399A"/>
    <w:rsid w:val="00EE7166"/>
    <w:rsid w:val="00EF6923"/>
    <w:rsid w:val="00EF6BF1"/>
    <w:rsid w:val="00F00E50"/>
    <w:rsid w:val="00F01A27"/>
    <w:rsid w:val="00F040BA"/>
    <w:rsid w:val="00F07336"/>
    <w:rsid w:val="00F153D6"/>
    <w:rsid w:val="00F17762"/>
    <w:rsid w:val="00F22030"/>
    <w:rsid w:val="00F240C4"/>
    <w:rsid w:val="00F2530A"/>
    <w:rsid w:val="00F256C6"/>
    <w:rsid w:val="00F3156C"/>
    <w:rsid w:val="00F37F2F"/>
    <w:rsid w:val="00F40F00"/>
    <w:rsid w:val="00F414E6"/>
    <w:rsid w:val="00F43DBD"/>
    <w:rsid w:val="00F47F53"/>
    <w:rsid w:val="00F510A8"/>
    <w:rsid w:val="00F52F15"/>
    <w:rsid w:val="00F53155"/>
    <w:rsid w:val="00F61C8F"/>
    <w:rsid w:val="00F72813"/>
    <w:rsid w:val="00F72D06"/>
    <w:rsid w:val="00F747F5"/>
    <w:rsid w:val="00F751B6"/>
    <w:rsid w:val="00F80DC1"/>
    <w:rsid w:val="00F8180D"/>
    <w:rsid w:val="00F8193E"/>
    <w:rsid w:val="00F85904"/>
    <w:rsid w:val="00F87CFD"/>
    <w:rsid w:val="00F901FB"/>
    <w:rsid w:val="00F9181A"/>
    <w:rsid w:val="00F96687"/>
    <w:rsid w:val="00FA26B5"/>
    <w:rsid w:val="00FA4FE1"/>
    <w:rsid w:val="00FA5001"/>
    <w:rsid w:val="00FA5CFD"/>
    <w:rsid w:val="00FA77C9"/>
    <w:rsid w:val="00FA78C7"/>
    <w:rsid w:val="00FB013E"/>
    <w:rsid w:val="00FB2462"/>
    <w:rsid w:val="00FB3A75"/>
    <w:rsid w:val="00FC40F1"/>
    <w:rsid w:val="00FC418D"/>
    <w:rsid w:val="00FC49AC"/>
    <w:rsid w:val="00FC6EF9"/>
    <w:rsid w:val="00FC7400"/>
    <w:rsid w:val="00FC745D"/>
    <w:rsid w:val="00FC7D32"/>
    <w:rsid w:val="00FD1395"/>
    <w:rsid w:val="00FD40CB"/>
    <w:rsid w:val="00FD7C37"/>
    <w:rsid w:val="00FE006C"/>
    <w:rsid w:val="00FE2C1A"/>
    <w:rsid w:val="00FE328E"/>
    <w:rsid w:val="00FE52F2"/>
    <w:rsid w:val="00FE5789"/>
    <w:rsid w:val="00FE7539"/>
    <w:rsid w:val="00FF1E64"/>
    <w:rsid w:val="00FF3BBF"/>
    <w:rsid w:val="00FF4286"/>
    <w:rsid w:val="00FF4B9E"/>
    <w:rsid w:val="00FF58FB"/>
    <w:rsid w:val="00FF6700"/>
    <w:rsid w:val="00FF6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E3"/>
    <w:pPr>
      <w:spacing w:after="0" w:line="240" w:lineRule="auto"/>
      <w:ind w:firstLine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F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9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E3"/>
    <w:pPr>
      <w:spacing w:after="0" w:line="240" w:lineRule="auto"/>
      <w:ind w:firstLine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F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9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37A26-A217-49DA-BD31-3A07C9D7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15005</TotalTime>
  <Pages>1</Pages>
  <Words>3656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Степановна Кантонист</cp:lastModifiedBy>
  <cp:revision>116</cp:revision>
  <cp:lastPrinted>2018-04-18T06:47:00Z</cp:lastPrinted>
  <dcterms:created xsi:type="dcterms:W3CDTF">2013-03-26T03:59:00Z</dcterms:created>
  <dcterms:modified xsi:type="dcterms:W3CDTF">2019-06-20T01:26:00Z</dcterms:modified>
</cp:coreProperties>
</file>