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8BA49" w14:textId="77777777" w:rsidR="00534F0C" w:rsidRPr="00A509C5" w:rsidRDefault="00534F0C" w:rsidP="00534F0C">
      <w:pPr>
        <w:ind w:left="-142" w:firstLine="568"/>
        <w:rPr>
          <w:b/>
          <w:sz w:val="24"/>
          <w:szCs w:val="24"/>
        </w:rPr>
      </w:pPr>
    </w:p>
    <w:p w14:paraId="6F8F6C2A" w14:textId="77777777" w:rsidR="001C2B15" w:rsidRPr="00A509C5" w:rsidRDefault="001C2B15" w:rsidP="001C2B15">
      <w:pPr>
        <w:widowControl w:val="0"/>
        <w:autoSpaceDE w:val="0"/>
        <w:autoSpaceDN w:val="0"/>
        <w:adjustRightInd w:val="0"/>
        <w:ind w:left="-142" w:firstLine="568"/>
        <w:jc w:val="center"/>
        <w:rPr>
          <w:rFonts w:eastAsia="Times New Roman"/>
          <w:sz w:val="24"/>
          <w:szCs w:val="24"/>
          <w:highlight w:val="yellow"/>
          <w:lang w:eastAsia="ru-RU"/>
        </w:rPr>
      </w:pPr>
      <w:r w:rsidRPr="00A509C5">
        <w:rPr>
          <w:rFonts w:ascii="Calibri" w:eastAsia="Times New Roman" w:hAnsi="Calibri"/>
          <w:b/>
          <w:noProof/>
          <w:sz w:val="24"/>
          <w:szCs w:val="24"/>
          <w:lang w:eastAsia="ru-RU"/>
        </w:rPr>
        <w:drawing>
          <wp:inline distT="0" distB="0" distL="0" distR="0" wp14:anchorId="187E492C" wp14:editId="3FC9CE36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58BCE" w14:textId="77777777" w:rsidR="001C2B15" w:rsidRPr="00A509C5" w:rsidRDefault="001C2B15" w:rsidP="001C2B15">
      <w:pPr>
        <w:widowControl w:val="0"/>
        <w:autoSpaceDE w:val="0"/>
        <w:autoSpaceDN w:val="0"/>
        <w:adjustRightInd w:val="0"/>
        <w:ind w:left="-142" w:firstLine="568"/>
        <w:jc w:val="center"/>
        <w:rPr>
          <w:rFonts w:eastAsia="Times New Roman"/>
          <w:sz w:val="24"/>
          <w:szCs w:val="24"/>
          <w:highlight w:val="yellow"/>
          <w:lang w:eastAsia="ru-RU"/>
        </w:rPr>
      </w:pPr>
    </w:p>
    <w:p w14:paraId="5D41441D" w14:textId="77777777" w:rsidR="001C2B15" w:rsidRPr="00A509C5" w:rsidRDefault="001C2B15" w:rsidP="001C2B15">
      <w:pPr>
        <w:widowControl w:val="0"/>
        <w:autoSpaceDE w:val="0"/>
        <w:autoSpaceDN w:val="0"/>
        <w:adjustRightInd w:val="0"/>
        <w:ind w:left="-142" w:firstLine="568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A509C5">
        <w:rPr>
          <w:rFonts w:eastAsia="Times New Roman"/>
          <w:b/>
          <w:sz w:val="24"/>
          <w:szCs w:val="24"/>
          <w:lang w:eastAsia="ru-RU"/>
        </w:rPr>
        <w:t>Контрольно-счетная палата</w:t>
      </w:r>
    </w:p>
    <w:p w14:paraId="2BDEE421" w14:textId="77777777" w:rsidR="001C2B15" w:rsidRPr="00A509C5" w:rsidRDefault="001C2B15" w:rsidP="001C2B15">
      <w:pPr>
        <w:widowControl w:val="0"/>
        <w:autoSpaceDE w:val="0"/>
        <w:autoSpaceDN w:val="0"/>
        <w:adjustRightInd w:val="0"/>
        <w:ind w:left="-142" w:firstLine="568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A509C5">
        <w:rPr>
          <w:rFonts w:eastAsia="Times New Roman"/>
          <w:b/>
          <w:sz w:val="24"/>
          <w:szCs w:val="24"/>
          <w:lang w:eastAsia="ru-RU"/>
        </w:rPr>
        <w:t>муниципального образования «Заларинский район»</w:t>
      </w:r>
    </w:p>
    <w:p w14:paraId="20E2866E" w14:textId="77777777" w:rsidR="001C2B15" w:rsidRPr="00A509C5" w:rsidRDefault="001C2B15" w:rsidP="001C2B15">
      <w:pPr>
        <w:widowControl w:val="0"/>
        <w:autoSpaceDE w:val="0"/>
        <w:autoSpaceDN w:val="0"/>
        <w:adjustRightInd w:val="0"/>
        <w:ind w:left="-142" w:firstLine="568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2D4BE588" w14:textId="77777777" w:rsidR="001C2B15" w:rsidRPr="00A509C5" w:rsidRDefault="001C2B15" w:rsidP="001C2B15">
      <w:pPr>
        <w:widowControl w:val="0"/>
        <w:autoSpaceDE w:val="0"/>
        <w:autoSpaceDN w:val="0"/>
        <w:adjustRightInd w:val="0"/>
        <w:ind w:left="-142" w:firstLine="568"/>
        <w:jc w:val="center"/>
        <w:rPr>
          <w:rFonts w:eastAsia="Times New Roman"/>
          <w:b/>
          <w:sz w:val="24"/>
          <w:szCs w:val="24"/>
          <w:highlight w:val="yellow"/>
          <w:lang w:eastAsia="ru-RU"/>
        </w:rPr>
      </w:pPr>
    </w:p>
    <w:p w14:paraId="53B15564" w14:textId="77777777" w:rsidR="001C2B15" w:rsidRPr="00A509C5" w:rsidRDefault="00A12F0C" w:rsidP="001C2B15">
      <w:pPr>
        <w:widowControl w:val="0"/>
        <w:autoSpaceDE w:val="0"/>
        <w:autoSpaceDN w:val="0"/>
        <w:adjustRightInd w:val="0"/>
        <w:ind w:left="-142" w:firstLine="568"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>
        <w:rPr>
          <w:rFonts w:eastAsia="Calibri"/>
          <w:noProof/>
          <w:sz w:val="24"/>
          <w:szCs w:val="24"/>
          <w:lang w:eastAsia="ru-RU"/>
        </w:rPr>
        <w:pict w14:anchorId="3BF8D46B">
          <v:line id="Прямая соединительная линия 2" o:spid="_x0000_s1026" style="position:absolute;left:0;text-align:left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</w:pict>
      </w:r>
    </w:p>
    <w:p w14:paraId="5525C601" w14:textId="77777777" w:rsidR="001C2B15" w:rsidRPr="00A509C5" w:rsidRDefault="001C2B15" w:rsidP="001C2B15">
      <w:pPr>
        <w:ind w:left="-142" w:firstLine="568"/>
        <w:jc w:val="center"/>
        <w:rPr>
          <w:b/>
          <w:sz w:val="24"/>
          <w:szCs w:val="24"/>
        </w:rPr>
      </w:pPr>
    </w:p>
    <w:p w14:paraId="2529E4B0" w14:textId="63FDA9C1" w:rsidR="00534F0C" w:rsidRPr="00A509C5" w:rsidRDefault="00534F0C" w:rsidP="00534F0C">
      <w:pPr>
        <w:ind w:left="-142" w:firstLine="568"/>
        <w:jc w:val="center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>З А К Л Ю Ч Е Н И Е</w:t>
      </w:r>
      <w:r w:rsidR="00D93238">
        <w:rPr>
          <w:b/>
          <w:sz w:val="24"/>
          <w:szCs w:val="24"/>
        </w:rPr>
        <w:t xml:space="preserve"> </w:t>
      </w:r>
      <w:r w:rsidRPr="00A509C5">
        <w:rPr>
          <w:b/>
          <w:sz w:val="24"/>
          <w:szCs w:val="24"/>
        </w:rPr>
        <w:t>№ 14/</w:t>
      </w:r>
      <w:r w:rsidR="00A12F0C">
        <w:rPr>
          <w:b/>
          <w:sz w:val="24"/>
          <w:szCs w:val="24"/>
        </w:rPr>
        <w:t>07</w:t>
      </w:r>
      <w:r w:rsidRPr="00A509C5">
        <w:rPr>
          <w:b/>
          <w:sz w:val="24"/>
          <w:szCs w:val="24"/>
        </w:rPr>
        <w:t>-з</w:t>
      </w:r>
    </w:p>
    <w:p w14:paraId="533702FC" w14:textId="77777777" w:rsidR="00534F0C" w:rsidRPr="00A509C5" w:rsidRDefault="00534F0C" w:rsidP="00534F0C">
      <w:pPr>
        <w:ind w:left="-142" w:firstLine="568"/>
        <w:rPr>
          <w:sz w:val="24"/>
          <w:szCs w:val="24"/>
        </w:rPr>
      </w:pPr>
    </w:p>
    <w:p w14:paraId="007A6F98" w14:textId="77777777" w:rsidR="00534F0C" w:rsidRPr="00A509C5" w:rsidRDefault="00534F0C" w:rsidP="008F38DE">
      <w:pPr>
        <w:ind w:left="-142" w:firstLine="568"/>
        <w:jc w:val="center"/>
        <w:rPr>
          <w:sz w:val="24"/>
          <w:szCs w:val="24"/>
        </w:rPr>
      </w:pPr>
      <w:r w:rsidRPr="00A509C5">
        <w:rPr>
          <w:sz w:val="24"/>
          <w:szCs w:val="24"/>
        </w:rPr>
        <w:t>Контрольно-счетной палаты МО «Заларинский  район»  по результатам</w:t>
      </w:r>
    </w:p>
    <w:p w14:paraId="7417B8DD" w14:textId="77777777" w:rsidR="00534F0C" w:rsidRPr="00A509C5" w:rsidRDefault="00534F0C" w:rsidP="008F38DE">
      <w:pPr>
        <w:ind w:left="-142" w:firstLine="568"/>
        <w:jc w:val="center"/>
        <w:rPr>
          <w:sz w:val="24"/>
          <w:szCs w:val="24"/>
        </w:rPr>
      </w:pPr>
      <w:r w:rsidRPr="00A509C5">
        <w:rPr>
          <w:sz w:val="24"/>
          <w:szCs w:val="24"/>
        </w:rPr>
        <w:t>внешней проверки годового отчета об исполнении  бюджета</w:t>
      </w:r>
    </w:p>
    <w:p w14:paraId="4D1BDB4A" w14:textId="77777777" w:rsidR="00A509C5" w:rsidRPr="00A509C5" w:rsidRDefault="00505343" w:rsidP="008F38DE">
      <w:pPr>
        <w:ind w:left="-142" w:firstLine="568"/>
        <w:jc w:val="center"/>
        <w:rPr>
          <w:sz w:val="24"/>
          <w:szCs w:val="24"/>
        </w:rPr>
      </w:pPr>
      <w:r w:rsidRPr="00A509C5">
        <w:rPr>
          <w:sz w:val="24"/>
          <w:szCs w:val="24"/>
        </w:rPr>
        <w:t>Семеновского муниципального образования</w:t>
      </w:r>
      <w:r w:rsidR="00A509C5" w:rsidRPr="00A509C5">
        <w:rPr>
          <w:sz w:val="24"/>
          <w:szCs w:val="24"/>
        </w:rPr>
        <w:t xml:space="preserve"> </w:t>
      </w:r>
    </w:p>
    <w:p w14:paraId="40B88591" w14:textId="31FC6D65" w:rsidR="00534F0C" w:rsidRPr="00A509C5" w:rsidRDefault="00534F0C" w:rsidP="008F38DE">
      <w:pPr>
        <w:ind w:left="-142" w:firstLine="568"/>
        <w:jc w:val="center"/>
        <w:rPr>
          <w:sz w:val="24"/>
          <w:szCs w:val="24"/>
        </w:rPr>
      </w:pPr>
      <w:r w:rsidRPr="00A509C5">
        <w:rPr>
          <w:sz w:val="24"/>
          <w:szCs w:val="24"/>
        </w:rPr>
        <w:t>за 201</w:t>
      </w:r>
      <w:r w:rsidR="0050550B">
        <w:rPr>
          <w:sz w:val="24"/>
          <w:szCs w:val="24"/>
        </w:rPr>
        <w:t>9</w:t>
      </w:r>
      <w:r w:rsidR="00E67FC1" w:rsidRPr="00A509C5">
        <w:rPr>
          <w:sz w:val="24"/>
          <w:szCs w:val="24"/>
        </w:rPr>
        <w:t xml:space="preserve"> </w:t>
      </w:r>
      <w:r w:rsidRPr="00A509C5">
        <w:rPr>
          <w:sz w:val="24"/>
          <w:szCs w:val="24"/>
        </w:rPr>
        <w:t>год</w:t>
      </w:r>
    </w:p>
    <w:p w14:paraId="01E8E3CC" w14:textId="77777777" w:rsidR="00534F0C" w:rsidRPr="00A509C5" w:rsidRDefault="00534F0C" w:rsidP="008F38DE">
      <w:pPr>
        <w:ind w:left="-142" w:firstLine="568"/>
        <w:jc w:val="both"/>
        <w:rPr>
          <w:sz w:val="24"/>
          <w:szCs w:val="24"/>
        </w:rPr>
      </w:pPr>
    </w:p>
    <w:p w14:paraId="5E77AD99" w14:textId="7F9BE228" w:rsidR="00534F0C" w:rsidRPr="00A509C5" w:rsidRDefault="009152E0" w:rsidP="00534F0C">
      <w:pPr>
        <w:ind w:left="-142" w:firstLine="568"/>
        <w:rPr>
          <w:sz w:val="24"/>
          <w:szCs w:val="24"/>
        </w:rPr>
      </w:pPr>
      <w:r w:rsidRPr="009152E0">
        <w:rPr>
          <w:sz w:val="24"/>
          <w:szCs w:val="24"/>
        </w:rPr>
        <w:t>20</w:t>
      </w:r>
      <w:r w:rsidR="00063FC5" w:rsidRPr="009152E0">
        <w:rPr>
          <w:sz w:val="24"/>
          <w:szCs w:val="24"/>
        </w:rPr>
        <w:t xml:space="preserve"> апреля</w:t>
      </w:r>
      <w:r w:rsidR="00063FC5">
        <w:rPr>
          <w:sz w:val="24"/>
          <w:szCs w:val="24"/>
        </w:rPr>
        <w:t xml:space="preserve"> 20</w:t>
      </w:r>
      <w:r w:rsidR="00420734">
        <w:rPr>
          <w:sz w:val="24"/>
          <w:szCs w:val="24"/>
        </w:rPr>
        <w:t>20</w:t>
      </w:r>
      <w:r w:rsidR="00534F0C" w:rsidRPr="00A509C5">
        <w:rPr>
          <w:sz w:val="24"/>
          <w:szCs w:val="24"/>
        </w:rPr>
        <w:t xml:space="preserve"> года                                                                        п.Залари</w:t>
      </w:r>
    </w:p>
    <w:p w14:paraId="304BB208" w14:textId="77777777" w:rsidR="00534F0C" w:rsidRPr="00A509C5" w:rsidRDefault="00534F0C" w:rsidP="00534F0C">
      <w:pPr>
        <w:ind w:left="-142" w:firstLine="568"/>
        <w:rPr>
          <w:sz w:val="24"/>
          <w:szCs w:val="24"/>
        </w:rPr>
      </w:pPr>
    </w:p>
    <w:p w14:paraId="62F9B984" w14:textId="4C791DA5" w:rsidR="00274EC1" w:rsidRPr="00A509C5" w:rsidRDefault="00274EC1" w:rsidP="00274EC1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Настоящее заключение подготовлено мною, </w:t>
      </w:r>
      <w:r w:rsidR="004C35EE">
        <w:rPr>
          <w:rFonts w:cs="Times New Roman"/>
          <w:sz w:val="24"/>
          <w:szCs w:val="24"/>
        </w:rPr>
        <w:t xml:space="preserve">аудитором </w:t>
      </w:r>
      <w:r w:rsidR="00F43BC7" w:rsidRPr="00A509C5">
        <w:rPr>
          <w:rFonts w:cs="Times New Roman"/>
          <w:sz w:val="24"/>
          <w:szCs w:val="24"/>
        </w:rPr>
        <w:t xml:space="preserve"> </w:t>
      </w:r>
      <w:r w:rsidRPr="00A509C5">
        <w:rPr>
          <w:rFonts w:cs="Times New Roman"/>
          <w:sz w:val="24"/>
          <w:szCs w:val="24"/>
        </w:rPr>
        <w:t xml:space="preserve">КСП МО «Заларинский район» </w:t>
      </w:r>
      <w:r w:rsidR="00A12F0C">
        <w:rPr>
          <w:rFonts w:cs="Times New Roman"/>
          <w:sz w:val="24"/>
          <w:szCs w:val="24"/>
        </w:rPr>
        <w:t>Кантонист Т.С.</w:t>
      </w:r>
      <w:r w:rsidR="00F43BC7" w:rsidRPr="00A509C5">
        <w:rPr>
          <w:rFonts w:cs="Times New Roman"/>
          <w:sz w:val="24"/>
          <w:szCs w:val="24"/>
        </w:rPr>
        <w:t>.</w:t>
      </w:r>
      <w:r w:rsidRPr="00A509C5">
        <w:rPr>
          <w:rFonts w:cs="Times New Roman"/>
          <w:sz w:val="24"/>
          <w:szCs w:val="24"/>
        </w:rPr>
        <w:t>, в соответствии с требованиями ст.264.4 Бюджетного Кодекса РФ.</w:t>
      </w:r>
    </w:p>
    <w:p w14:paraId="214EEA47" w14:textId="329CC4E7" w:rsidR="00274EC1" w:rsidRDefault="00274EC1" w:rsidP="00274EC1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Проверка  по указанному вопросу проведена  на основании соглашения</w:t>
      </w:r>
      <w:r w:rsidR="00F43BC7" w:rsidRPr="00A509C5">
        <w:rPr>
          <w:rFonts w:cs="Times New Roman"/>
          <w:sz w:val="24"/>
          <w:szCs w:val="24"/>
        </w:rPr>
        <w:t xml:space="preserve"> </w:t>
      </w:r>
      <w:r w:rsidRPr="00A509C5">
        <w:rPr>
          <w:rFonts w:cs="Times New Roman"/>
          <w:sz w:val="24"/>
          <w:szCs w:val="24"/>
        </w:rPr>
        <w:t xml:space="preserve">о передаче </w:t>
      </w:r>
      <w:r w:rsidR="0048469F">
        <w:rPr>
          <w:rFonts w:cs="Times New Roman"/>
          <w:sz w:val="24"/>
          <w:szCs w:val="24"/>
        </w:rPr>
        <w:t>полномочий по осуществлению</w:t>
      </w:r>
      <w:r w:rsidRPr="00A509C5">
        <w:rPr>
          <w:rFonts w:cs="Times New Roman"/>
          <w:sz w:val="24"/>
          <w:szCs w:val="24"/>
        </w:rPr>
        <w:t xml:space="preserve"> </w:t>
      </w:r>
      <w:r w:rsidR="0048469F">
        <w:rPr>
          <w:rFonts w:cs="Times New Roman"/>
          <w:sz w:val="24"/>
          <w:szCs w:val="24"/>
        </w:rPr>
        <w:t xml:space="preserve">внешнего муниципального финансового контроля </w:t>
      </w:r>
      <w:r w:rsidRPr="00A509C5">
        <w:rPr>
          <w:rFonts w:cs="Times New Roman"/>
          <w:sz w:val="24"/>
          <w:szCs w:val="24"/>
        </w:rPr>
        <w:t xml:space="preserve">от </w:t>
      </w:r>
      <w:r w:rsidR="0048469F">
        <w:rPr>
          <w:rFonts w:cs="Times New Roman"/>
          <w:sz w:val="24"/>
          <w:szCs w:val="24"/>
        </w:rPr>
        <w:t>30</w:t>
      </w:r>
      <w:r w:rsidRPr="00A509C5">
        <w:rPr>
          <w:rFonts w:cs="Times New Roman"/>
          <w:sz w:val="24"/>
          <w:szCs w:val="24"/>
        </w:rPr>
        <w:t xml:space="preserve"> </w:t>
      </w:r>
      <w:r w:rsidR="0048469F">
        <w:rPr>
          <w:rFonts w:cs="Times New Roman"/>
          <w:sz w:val="24"/>
          <w:szCs w:val="24"/>
        </w:rPr>
        <w:t>дек</w:t>
      </w:r>
      <w:r w:rsidR="002A5566">
        <w:rPr>
          <w:rFonts w:cs="Times New Roman"/>
          <w:sz w:val="24"/>
          <w:szCs w:val="24"/>
        </w:rPr>
        <w:t>абря 2019</w:t>
      </w:r>
      <w:r w:rsidRPr="00A509C5">
        <w:rPr>
          <w:rFonts w:cs="Times New Roman"/>
          <w:sz w:val="24"/>
          <w:szCs w:val="24"/>
        </w:rPr>
        <w:t xml:space="preserve"> года, Положения о КСП, плана работы КСП на 20</w:t>
      </w:r>
      <w:r w:rsidR="00324B18" w:rsidRPr="00324B18">
        <w:rPr>
          <w:rFonts w:cs="Times New Roman"/>
          <w:sz w:val="24"/>
          <w:szCs w:val="24"/>
        </w:rPr>
        <w:t>20</w:t>
      </w:r>
      <w:r w:rsidRPr="00A509C5">
        <w:rPr>
          <w:rFonts w:cs="Times New Roman"/>
          <w:sz w:val="24"/>
          <w:szCs w:val="24"/>
        </w:rPr>
        <w:t xml:space="preserve"> год, поручения председателя КСП от </w:t>
      </w:r>
      <w:r w:rsidR="00324B18" w:rsidRPr="00324B18">
        <w:rPr>
          <w:rFonts w:cs="Times New Roman"/>
          <w:sz w:val="24"/>
          <w:szCs w:val="24"/>
        </w:rPr>
        <w:t>26.</w:t>
      </w:r>
      <w:r w:rsidR="0048469F">
        <w:rPr>
          <w:rFonts w:cs="Times New Roman"/>
          <w:sz w:val="24"/>
          <w:szCs w:val="24"/>
        </w:rPr>
        <w:t>03.202</w:t>
      </w:r>
      <w:r w:rsidR="002A5566">
        <w:rPr>
          <w:rFonts w:cs="Times New Roman"/>
          <w:sz w:val="24"/>
          <w:szCs w:val="24"/>
        </w:rPr>
        <w:t>0</w:t>
      </w:r>
      <w:r w:rsidRPr="00A509C5">
        <w:rPr>
          <w:rFonts w:cs="Times New Roman"/>
          <w:sz w:val="24"/>
          <w:szCs w:val="24"/>
        </w:rPr>
        <w:t xml:space="preserve"> года  № </w:t>
      </w:r>
      <w:r w:rsidR="0048469F">
        <w:rPr>
          <w:rFonts w:cs="Times New Roman"/>
          <w:sz w:val="24"/>
          <w:szCs w:val="24"/>
        </w:rPr>
        <w:t>9</w:t>
      </w:r>
      <w:r w:rsidRPr="00A509C5">
        <w:rPr>
          <w:rFonts w:cs="Times New Roman"/>
          <w:sz w:val="24"/>
          <w:szCs w:val="24"/>
        </w:rPr>
        <w:t xml:space="preserve">-п, с учетом стандарта внешнего муниципального финансового контроля СВМФК -6 «Порядок организации и проведения Контрольно-счетной палатой МО «Заларинский район» внешней проверки годового отчета об исполнении бюджета поселения МО «Заларинский район». </w:t>
      </w:r>
    </w:p>
    <w:p w14:paraId="6B7E59CA" w14:textId="77777777" w:rsidR="00373394" w:rsidRPr="00A509C5" w:rsidRDefault="00373394" w:rsidP="00274EC1">
      <w:pPr>
        <w:ind w:left="-142" w:firstLine="568"/>
        <w:jc w:val="both"/>
        <w:rPr>
          <w:rFonts w:cs="Times New Roman"/>
          <w:sz w:val="24"/>
          <w:szCs w:val="24"/>
        </w:rPr>
      </w:pPr>
    </w:p>
    <w:p w14:paraId="69479CD5" w14:textId="77777777" w:rsidR="00534F0C" w:rsidRPr="00A509C5" w:rsidRDefault="00534F0C" w:rsidP="001D2327">
      <w:pPr>
        <w:pStyle w:val="a3"/>
        <w:numPr>
          <w:ilvl w:val="0"/>
          <w:numId w:val="1"/>
        </w:numPr>
        <w:ind w:left="-142" w:firstLine="568"/>
        <w:jc w:val="both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>Общие положения</w:t>
      </w:r>
    </w:p>
    <w:p w14:paraId="7B587A5B" w14:textId="77777777" w:rsidR="00534F0C" w:rsidRPr="00A509C5" w:rsidRDefault="00534F0C" w:rsidP="001D2327">
      <w:pPr>
        <w:ind w:left="-142" w:firstLine="568"/>
        <w:jc w:val="both"/>
        <w:rPr>
          <w:sz w:val="24"/>
          <w:szCs w:val="24"/>
        </w:rPr>
      </w:pPr>
    </w:p>
    <w:p w14:paraId="0C5AF33E" w14:textId="49EA609E" w:rsidR="00274EC1" w:rsidRPr="00A509C5" w:rsidRDefault="00274EC1" w:rsidP="00274EC1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В ходе проверки были проанализированы нормативно-правовые акты администрации Семеновского муниципального образования, документы по начислению заработной платы, кассовые и банковские документы за 201</w:t>
      </w:r>
      <w:r w:rsidR="002A5566">
        <w:rPr>
          <w:rFonts w:cs="Times New Roman"/>
          <w:sz w:val="24"/>
          <w:szCs w:val="24"/>
        </w:rPr>
        <w:t>9</w:t>
      </w:r>
      <w:r w:rsidRPr="00A509C5">
        <w:rPr>
          <w:rFonts w:cs="Times New Roman"/>
          <w:sz w:val="24"/>
          <w:szCs w:val="24"/>
        </w:rPr>
        <w:t xml:space="preserve"> год, годовая бюджетная отчетность за 20</w:t>
      </w:r>
      <w:r w:rsidR="002A5566">
        <w:rPr>
          <w:rFonts w:cs="Times New Roman"/>
          <w:sz w:val="24"/>
          <w:szCs w:val="24"/>
        </w:rPr>
        <w:t>19</w:t>
      </w:r>
      <w:r w:rsidRPr="00A509C5">
        <w:rPr>
          <w:rFonts w:cs="Times New Roman"/>
          <w:sz w:val="24"/>
          <w:szCs w:val="24"/>
        </w:rPr>
        <w:t>год и 20</w:t>
      </w:r>
      <w:r w:rsidR="002A5566">
        <w:rPr>
          <w:rFonts w:cs="Times New Roman"/>
          <w:sz w:val="24"/>
          <w:szCs w:val="24"/>
        </w:rPr>
        <w:t>18</w:t>
      </w:r>
      <w:r w:rsidRPr="00A509C5">
        <w:rPr>
          <w:rFonts w:cs="Times New Roman"/>
          <w:sz w:val="24"/>
          <w:szCs w:val="24"/>
        </w:rPr>
        <w:t xml:space="preserve"> год.</w:t>
      </w:r>
    </w:p>
    <w:p w14:paraId="18324082" w14:textId="7A9DF6DE" w:rsidR="00505343" w:rsidRPr="00A509C5" w:rsidRDefault="00505343" w:rsidP="00505343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 xml:space="preserve">Семеновское   муниципальное  </w:t>
      </w:r>
      <w:r w:rsidR="00D162DF" w:rsidRPr="00A509C5">
        <w:rPr>
          <w:sz w:val="24"/>
          <w:szCs w:val="24"/>
        </w:rPr>
        <w:t>образование (далее – поселение</w:t>
      </w:r>
      <w:r w:rsidRPr="00A509C5">
        <w:rPr>
          <w:sz w:val="24"/>
          <w:szCs w:val="24"/>
        </w:rPr>
        <w:t>) с административным центром в с. Семёновское,  Заларинского района. В состав территории поселения входят 3 населенных пункта: с. Семеновское, д. Корсунгай,  уч.Мейеровка. Согласно данным статистического бюллетеня Иркутскстата, численность постоянного населения  Семеновского МО по состоянию на 1 января 201</w:t>
      </w:r>
      <w:r w:rsidR="004C35EE">
        <w:rPr>
          <w:sz w:val="24"/>
          <w:szCs w:val="24"/>
        </w:rPr>
        <w:t>9</w:t>
      </w:r>
      <w:r w:rsidRPr="00A509C5">
        <w:rPr>
          <w:sz w:val="24"/>
          <w:szCs w:val="24"/>
        </w:rPr>
        <w:t xml:space="preserve"> года состав</w:t>
      </w:r>
      <w:r w:rsidR="00876717" w:rsidRPr="00A509C5">
        <w:rPr>
          <w:sz w:val="24"/>
          <w:szCs w:val="24"/>
        </w:rPr>
        <w:t>ила</w:t>
      </w:r>
      <w:r w:rsidRPr="00A509C5">
        <w:rPr>
          <w:sz w:val="24"/>
          <w:szCs w:val="24"/>
        </w:rPr>
        <w:t xml:space="preserve"> </w:t>
      </w:r>
      <w:r w:rsidR="004C35EE">
        <w:rPr>
          <w:sz w:val="24"/>
          <w:szCs w:val="24"/>
        </w:rPr>
        <w:t>879</w:t>
      </w:r>
      <w:r w:rsidR="00876717" w:rsidRPr="00A509C5">
        <w:rPr>
          <w:sz w:val="24"/>
          <w:szCs w:val="24"/>
        </w:rPr>
        <w:t xml:space="preserve"> </w:t>
      </w:r>
      <w:r w:rsidR="00B7168B" w:rsidRPr="00A509C5">
        <w:rPr>
          <w:sz w:val="24"/>
          <w:szCs w:val="24"/>
        </w:rPr>
        <w:t xml:space="preserve">чел., </w:t>
      </w:r>
      <w:r w:rsidR="00B7168B" w:rsidRPr="00A509C5">
        <w:rPr>
          <w:rFonts w:cs="Times New Roman"/>
          <w:sz w:val="24"/>
          <w:szCs w:val="24"/>
        </w:rPr>
        <w:t xml:space="preserve">то есть, уменьшилась на </w:t>
      </w:r>
      <w:r w:rsidR="004C35EE">
        <w:rPr>
          <w:rFonts w:cs="Times New Roman"/>
          <w:sz w:val="24"/>
          <w:szCs w:val="24"/>
        </w:rPr>
        <w:t xml:space="preserve">8 </w:t>
      </w:r>
      <w:r w:rsidR="00B7168B" w:rsidRPr="00A509C5">
        <w:rPr>
          <w:rFonts w:cs="Times New Roman"/>
          <w:sz w:val="24"/>
          <w:szCs w:val="24"/>
        </w:rPr>
        <w:t>чел. по сравнению с данными на 1 января 201</w:t>
      </w:r>
      <w:r w:rsidR="004C35EE">
        <w:rPr>
          <w:rFonts w:cs="Times New Roman"/>
          <w:sz w:val="24"/>
          <w:szCs w:val="24"/>
        </w:rPr>
        <w:t>8</w:t>
      </w:r>
      <w:r w:rsidR="00B7168B" w:rsidRPr="00A509C5">
        <w:rPr>
          <w:rFonts w:cs="Times New Roman"/>
          <w:sz w:val="24"/>
          <w:szCs w:val="24"/>
        </w:rPr>
        <w:t xml:space="preserve"> года.  </w:t>
      </w:r>
      <w:r w:rsidRPr="00A509C5">
        <w:rPr>
          <w:sz w:val="24"/>
          <w:szCs w:val="24"/>
        </w:rPr>
        <w:t xml:space="preserve">Ответственными за финансово-хозяйственную деятельность в поселении за проверяемый период являлись: с правом  первой подписи     Федяев Виктор Михайлович, с правом второй подписи </w:t>
      </w:r>
      <w:r w:rsidR="00876717" w:rsidRPr="00A509C5">
        <w:rPr>
          <w:sz w:val="24"/>
          <w:szCs w:val="24"/>
        </w:rPr>
        <w:t>Ветиорова Анна Юрьевна</w:t>
      </w:r>
      <w:r w:rsidRPr="00A509C5">
        <w:rPr>
          <w:sz w:val="24"/>
          <w:szCs w:val="24"/>
        </w:rPr>
        <w:t>.</w:t>
      </w:r>
    </w:p>
    <w:p w14:paraId="5AE16A6E" w14:textId="77777777" w:rsidR="00CE3EFA" w:rsidRPr="00A509C5" w:rsidRDefault="00CE3EFA" w:rsidP="00CE3EFA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>Глава администрации поселения исполняет полномочия председателя Думы поселения, численность депутатов Думы составляет 10 чел. Дума поселения не обладает правом  юридического лица, депутаты Думы осуществляют свои полномочия  не на постоянной основе.</w:t>
      </w:r>
    </w:p>
    <w:p w14:paraId="14BCE870" w14:textId="77777777" w:rsidR="00505343" w:rsidRPr="00A509C5" w:rsidRDefault="00CE3EFA" w:rsidP="00505343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 xml:space="preserve">Кассовое обслуживание исполнения бюджета поселения осуществляется казначейским отделом Комитета по финансам Администрации МО «Заларинский район», в котором Администрации </w:t>
      </w:r>
      <w:r w:rsidR="00505343" w:rsidRPr="00A509C5">
        <w:rPr>
          <w:sz w:val="24"/>
          <w:szCs w:val="24"/>
        </w:rPr>
        <w:t xml:space="preserve"> Семеновского </w:t>
      </w:r>
      <w:r w:rsidRPr="00A509C5">
        <w:rPr>
          <w:sz w:val="24"/>
          <w:szCs w:val="24"/>
        </w:rPr>
        <w:t xml:space="preserve">МО  открыт лицевой счет получателя бюджетных средств – </w:t>
      </w:r>
      <w:r w:rsidR="00505343" w:rsidRPr="00A509C5">
        <w:rPr>
          <w:sz w:val="24"/>
          <w:szCs w:val="24"/>
        </w:rPr>
        <w:t>97801011776, ИНН – 3814009801, КПП- 381401001.</w:t>
      </w:r>
    </w:p>
    <w:p w14:paraId="2E2DC870" w14:textId="77777777" w:rsidR="00A8595E" w:rsidRPr="00A509C5" w:rsidRDefault="00CE3EFA" w:rsidP="00A8595E">
      <w:pPr>
        <w:widowControl w:val="0"/>
        <w:shd w:val="clear" w:color="auto" w:fill="FFFFFF"/>
        <w:tabs>
          <w:tab w:val="left" w:pos="538"/>
        </w:tabs>
        <w:spacing w:line="228" w:lineRule="auto"/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sz w:val="24"/>
          <w:szCs w:val="24"/>
        </w:rPr>
        <w:t xml:space="preserve">В связи с исполнением полномочий по созданию условий для организации досуга и </w:t>
      </w:r>
      <w:r w:rsidRPr="00A509C5">
        <w:rPr>
          <w:sz w:val="24"/>
          <w:szCs w:val="24"/>
        </w:rPr>
        <w:lastRenderedPageBreak/>
        <w:t xml:space="preserve">обеспечения  жителей поселения услугами организаций культуры, в казначейском отделе Комитета по финансам открыт лицевой счет получателя бюджетных средств  муниципального  </w:t>
      </w:r>
      <w:r w:rsidR="00A8595E" w:rsidRPr="00A509C5">
        <w:rPr>
          <w:rFonts w:eastAsia="Times New Roman" w:cs="Times New Roman"/>
          <w:sz w:val="24"/>
          <w:szCs w:val="24"/>
          <w:lang w:eastAsia="ru-RU"/>
        </w:rPr>
        <w:t xml:space="preserve">бюджетного учреждения культуры Центр </w:t>
      </w:r>
      <w:r w:rsidR="00876717" w:rsidRPr="00A509C5">
        <w:rPr>
          <w:rFonts w:eastAsia="Times New Roman" w:cs="Times New Roman"/>
          <w:sz w:val="24"/>
          <w:szCs w:val="24"/>
          <w:lang w:eastAsia="ru-RU"/>
        </w:rPr>
        <w:t>информационной культурно-</w:t>
      </w:r>
      <w:r w:rsidR="00A8595E" w:rsidRPr="00A509C5">
        <w:rPr>
          <w:rFonts w:eastAsia="Times New Roman" w:cs="Times New Roman"/>
          <w:sz w:val="24"/>
          <w:szCs w:val="24"/>
          <w:lang w:eastAsia="ru-RU"/>
        </w:rPr>
        <w:t>досуг</w:t>
      </w:r>
      <w:r w:rsidR="00876717" w:rsidRPr="00A509C5">
        <w:rPr>
          <w:rFonts w:eastAsia="Times New Roman" w:cs="Times New Roman"/>
          <w:sz w:val="24"/>
          <w:szCs w:val="24"/>
          <w:lang w:eastAsia="ru-RU"/>
        </w:rPr>
        <w:t xml:space="preserve">овой деятельности </w:t>
      </w:r>
      <w:r w:rsidR="00A8595E" w:rsidRPr="00A509C5">
        <w:rPr>
          <w:rFonts w:eastAsia="Times New Roman" w:cs="Times New Roman"/>
          <w:sz w:val="24"/>
          <w:szCs w:val="24"/>
          <w:lang w:eastAsia="ru-RU"/>
        </w:rPr>
        <w:t xml:space="preserve"> «Рассвет» (далее – Центр досуга).</w:t>
      </w:r>
    </w:p>
    <w:p w14:paraId="2D6F298F" w14:textId="77777777" w:rsidR="00BA4777" w:rsidRPr="00A509C5" w:rsidRDefault="00CE3EFA" w:rsidP="00CE3EFA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 xml:space="preserve">Полномочия по формированию, исполнению и контролю за исполнением бюджета поселения переданы Комитету по финансам Администрации МО «Заларинский район» на основании </w:t>
      </w:r>
      <w:r w:rsidR="00BA4777" w:rsidRPr="00A509C5">
        <w:rPr>
          <w:sz w:val="24"/>
          <w:szCs w:val="24"/>
        </w:rPr>
        <w:t>соответствующего со</w:t>
      </w:r>
      <w:r w:rsidRPr="00A509C5">
        <w:rPr>
          <w:sz w:val="24"/>
          <w:szCs w:val="24"/>
        </w:rPr>
        <w:t>глашения</w:t>
      </w:r>
      <w:r w:rsidR="000F7F40" w:rsidRPr="00A509C5">
        <w:rPr>
          <w:sz w:val="24"/>
          <w:szCs w:val="24"/>
        </w:rPr>
        <w:t>.</w:t>
      </w:r>
    </w:p>
    <w:p w14:paraId="1C9A279F" w14:textId="77777777" w:rsidR="00CE3EFA" w:rsidRPr="00A509C5" w:rsidRDefault="00CE3EFA" w:rsidP="00CE3EFA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 xml:space="preserve">Бюджетный учет в поселении ведется специалистами поселения.     </w:t>
      </w:r>
    </w:p>
    <w:p w14:paraId="60EEBBFA" w14:textId="77777777" w:rsidR="00534F0C" w:rsidRPr="00A509C5" w:rsidRDefault="00534F0C" w:rsidP="00534F0C">
      <w:pPr>
        <w:ind w:left="-142" w:firstLine="568"/>
        <w:jc w:val="both"/>
        <w:rPr>
          <w:sz w:val="24"/>
          <w:szCs w:val="24"/>
        </w:rPr>
      </w:pPr>
    </w:p>
    <w:p w14:paraId="41AE4F05" w14:textId="77777777" w:rsidR="00534F0C" w:rsidRPr="00A509C5" w:rsidRDefault="00534F0C" w:rsidP="00A25119">
      <w:pPr>
        <w:pStyle w:val="a3"/>
        <w:numPr>
          <w:ilvl w:val="0"/>
          <w:numId w:val="1"/>
        </w:numPr>
        <w:ind w:left="-142" w:firstLine="568"/>
        <w:jc w:val="center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>Анализ исполнения  основных характеристик</w:t>
      </w:r>
    </w:p>
    <w:p w14:paraId="571A4D8E" w14:textId="77777777" w:rsidR="00534F0C" w:rsidRPr="00A509C5" w:rsidRDefault="00534F0C" w:rsidP="00A25119">
      <w:pPr>
        <w:ind w:left="-142" w:firstLine="568"/>
        <w:jc w:val="center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>бюджета поселения</w:t>
      </w:r>
      <w:r w:rsidR="00A25119" w:rsidRPr="00A509C5">
        <w:rPr>
          <w:b/>
          <w:sz w:val="24"/>
          <w:szCs w:val="24"/>
        </w:rPr>
        <w:t xml:space="preserve"> </w:t>
      </w:r>
      <w:r w:rsidRPr="00A509C5">
        <w:rPr>
          <w:b/>
          <w:sz w:val="24"/>
          <w:szCs w:val="24"/>
        </w:rPr>
        <w:t>и соответствие отчета об исполнении бюджета за</w:t>
      </w:r>
      <w:r w:rsidR="00A25119" w:rsidRPr="00A509C5">
        <w:rPr>
          <w:b/>
          <w:sz w:val="24"/>
          <w:szCs w:val="24"/>
        </w:rPr>
        <w:t xml:space="preserve"> </w:t>
      </w:r>
      <w:r w:rsidRPr="00A509C5">
        <w:rPr>
          <w:b/>
          <w:sz w:val="24"/>
          <w:szCs w:val="24"/>
        </w:rPr>
        <w:t>соответствующий финансовый год бюджетному</w:t>
      </w:r>
      <w:r w:rsidR="00A25119" w:rsidRPr="00A509C5">
        <w:rPr>
          <w:b/>
          <w:sz w:val="24"/>
          <w:szCs w:val="24"/>
        </w:rPr>
        <w:t xml:space="preserve"> </w:t>
      </w:r>
      <w:r w:rsidRPr="00A509C5">
        <w:rPr>
          <w:b/>
          <w:sz w:val="24"/>
          <w:szCs w:val="24"/>
        </w:rPr>
        <w:t>законодательству</w:t>
      </w:r>
    </w:p>
    <w:p w14:paraId="271E1927" w14:textId="77777777" w:rsidR="00534F0C" w:rsidRPr="00A509C5" w:rsidRDefault="00534F0C" w:rsidP="00534F0C">
      <w:pPr>
        <w:ind w:left="-142" w:firstLine="568"/>
        <w:jc w:val="both"/>
        <w:rPr>
          <w:sz w:val="24"/>
          <w:szCs w:val="24"/>
        </w:rPr>
      </w:pPr>
    </w:p>
    <w:p w14:paraId="48B7BB78" w14:textId="77777777" w:rsidR="00B7168B" w:rsidRPr="00A509C5" w:rsidRDefault="00B7168B" w:rsidP="00B7168B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муниципальном образовании.</w:t>
      </w:r>
    </w:p>
    <w:p w14:paraId="4B9FBD50" w14:textId="39537C53" w:rsidR="00B7168B" w:rsidRPr="00A509C5" w:rsidRDefault="00B7168B" w:rsidP="00B7168B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Согласно требованиям бюджетного законодательства, бюджет поселения в проверяемом периоде   формировался на 3 года   на 201</w:t>
      </w:r>
      <w:r w:rsidR="004C35EE">
        <w:rPr>
          <w:rFonts w:cs="Times New Roman"/>
          <w:sz w:val="24"/>
          <w:szCs w:val="24"/>
        </w:rPr>
        <w:t>9</w:t>
      </w:r>
      <w:r w:rsidRPr="00A509C5">
        <w:rPr>
          <w:rFonts w:cs="Times New Roman"/>
          <w:sz w:val="24"/>
          <w:szCs w:val="24"/>
        </w:rPr>
        <w:t xml:space="preserve"> год и плановый период 20</w:t>
      </w:r>
      <w:r w:rsidR="004C35EE">
        <w:rPr>
          <w:rFonts w:cs="Times New Roman"/>
          <w:sz w:val="24"/>
          <w:szCs w:val="24"/>
        </w:rPr>
        <w:t>20</w:t>
      </w:r>
      <w:r w:rsidR="00A25119" w:rsidRPr="00A509C5">
        <w:rPr>
          <w:rFonts w:cs="Times New Roman"/>
          <w:sz w:val="24"/>
          <w:szCs w:val="24"/>
        </w:rPr>
        <w:t xml:space="preserve"> и 202</w:t>
      </w:r>
      <w:r w:rsidR="004C35EE">
        <w:rPr>
          <w:rFonts w:cs="Times New Roman"/>
          <w:sz w:val="24"/>
          <w:szCs w:val="24"/>
        </w:rPr>
        <w:t>1</w:t>
      </w:r>
      <w:r w:rsidRPr="00A509C5">
        <w:rPr>
          <w:rFonts w:cs="Times New Roman"/>
          <w:sz w:val="24"/>
          <w:szCs w:val="24"/>
        </w:rPr>
        <w:t xml:space="preserve"> годов.</w:t>
      </w:r>
    </w:p>
    <w:p w14:paraId="4A2E9448" w14:textId="77777777" w:rsidR="00B7168B" w:rsidRPr="00A509C5" w:rsidRDefault="00B7168B" w:rsidP="00534F0C">
      <w:pPr>
        <w:ind w:left="-142" w:firstLine="568"/>
        <w:jc w:val="both"/>
        <w:rPr>
          <w:sz w:val="24"/>
          <w:szCs w:val="24"/>
          <w:highlight w:val="yellow"/>
        </w:rPr>
      </w:pPr>
      <w:r w:rsidRPr="00A509C5">
        <w:rPr>
          <w:rFonts w:cs="Times New Roman"/>
          <w:sz w:val="24"/>
          <w:szCs w:val="24"/>
        </w:rPr>
        <w:t xml:space="preserve">Представленное  к проверке </w:t>
      </w:r>
      <w:r w:rsidRPr="00A509C5">
        <w:rPr>
          <w:rFonts w:cs="Times New Roman"/>
          <w:b/>
          <w:sz w:val="24"/>
          <w:szCs w:val="24"/>
        </w:rPr>
        <w:t xml:space="preserve">Положение о бюджетном процессе </w:t>
      </w:r>
      <w:r w:rsidRPr="00A509C5">
        <w:rPr>
          <w:rFonts w:cs="Times New Roman"/>
          <w:sz w:val="24"/>
          <w:szCs w:val="24"/>
        </w:rPr>
        <w:t>Семеновского МО, в новой редакции утвержденное  решением Думы от 06.09.2016 года № 60/2, в целом, соответствует действующему законодательству. Решением Думы поселения от 05.12.2017 года № 5/2 в указанное Положение внесены изменения и дополнения  в целях приведения в соответствие с изменениями, внесенными в Бюджетный Кодекс РФ</w:t>
      </w:r>
      <w:r w:rsidR="00A25119" w:rsidRPr="00A509C5">
        <w:rPr>
          <w:rFonts w:cs="Times New Roman"/>
          <w:sz w:val="24"/>
          <w:szCs w:val="24"/>
        </w:rPr>
        <w:t>.</w:t>
      </w:r>
    </w:p>
    <w:p w14:paraId="77FB6F69" w14:textId="2F8DEFA8" w:rsidR="00B7168B" w:rsidRPr="00A509C5" w:rsidRDefault="00B7168B" w:rsidP="00B7168B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Бюджет Семеновского  МО на 201</w:t>
      </w:r>
      <w:r w:rsidR="00A25119" w:rsidRPr="00A509C5">
        <w:rPr>
          <w:rFonts w:cs="Times New Roman"/>
          <w:sz w:val="24"/>
          <w:szCs w:val="24"/>
        </w:rPr>
        <w:t>8</w:t>
      </w:r>
      <w:r w:rsidRPr="00A509C5">
        <w:rPr>
          <w:rFonts w:cs="Times New Roman"/>
          <w:sz w:val="24"/>
          <w:szCs w:val="24"/>
        </w:rPr>
        <w:t xml:space="preserve"> год </w:t>
      </w:r>
      <w:r w:rsidRPr="00A509C5">
        <w:rPr>
          <w:rFonts w:cs="Times New Roman"/>
          <w:b/>
          <w:sz w:val="24"/>
          <w:szCs w:val="24"/>
        </w:rPr>
        <w:t>в первоначальной редакции</w:t>
      </w:r>
      <w:r w:rsidRPr="00A509C5">
        <w:rPr>
          <w:rFonts w:cs="Times New Roman"/>
          <w:sz w:val="24"/>
          <w:szCs w:val="24"/>
        </w:rPr>
        <w:t xml:space="preserve"> был утвержден решением Думы поселения от  </w:t>
      </w:r>
      <w:r w:rsidR="004C35EE">
        <w:rPr>
          <w:rFonts w:cs="Times New Roman"/>
          <w:sz w:val="24"/>
          <w:szCs w:val="24"/>
        </w:rPr>
        <w:t>28.12.2018</w:t>
      </w:r>
      <w:r w:rsidRPr="00A509C5">
        <w:rPr>
          <w:rFonts w:cs="Times New Roman"/>
          <w:sz w:val="24"/>
          <w:szCs w:val="24"/>
        </w:rPr>
        <w:t xml:space="preserve"> года  № </w:t>
      </w:r>
      <w:r w:rsidR="004C35EE">
        <w:rPr>
          <w:rFonts w:cs="Times New Roman"/>
          <w:sz w:val="24"/>
          <w:szCs w:val="24"/>
        </w:rPr>
        <w:t>21/2</w:t>
      </w:r>
      <w:r w:rsidRPr="00A509C5">
        <w:rPr>
          <w:rFonts w:cs="Times New Roman"/>
          <w:sz w:val="24"/>
          <w:szCs w:val="24"/>
        </w:rPr>
        <w:t xml:space="preserve">, то есть, в соответствии с требованиями Бюджетного Кодекса РФ  до начала очередного финансового года: по доходам  в сумме  </w:t>
      </w:r>
      <w:r w:rsidR="00BE095D">
        <w:rPr>
          <w:rFonts w:cs="Times New Roman"/>
          <w:b/>
          <w:sz w:val="24"/>
          <w:szCs w:val="24"/>
        </w:rPr>
        <w:t>7888,7</w:t>
      </w:r>
      <w:r w:rsidR="00D8403D" w:rsidRPr="00A509C5">
        <w:rPr>
          <w:rFonts w:cs="Times New Roman"/>
          <w:b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>тыс.руб</w:t>
      </w:r>
      <w:r w:rsidRPr="00A509C5">
        <w:rPr>
          <w:rFonts w:cs="Times New Roman"/>
          <w:sz w:val="24"/>
          <w:szCs w:val="24"/>
        </w:rPr>
        <w:t xml:space="preserve">., из них, безвозмездные поступления  составляли </w:t>
      </w:r>
      <w:r w:rsidR="00BE095D">
        <w:rPr>
          <w:rFonts w:cs="Times New Roman"/>
          <w:b/>
          <w:sz w:val="24"/>
          <w:szCs w:val="24"/>
        </w:rPr>
        <w:t>6488,0</w:t>
      </w:r>
      <w:r w:rsidR="00E1376B" w:rsidRPr="00A509C5">
        <w:rPr>
          <w:rFonts w:cs="Times New Roman"/>
          <w:b/>
          <w:sz w:val="24"/>
          <w:szCs w:val="24"/>
        </w:rPr>
        <w:t xml:space="preserve"> т</w:t>
      </w:r>
      <w:r w:rsidRPr="00A509C5">
        <w:rPr>
          <w:rFonts w:cs="Times New Roman"/>
          <w:b/>
          <w:sz w:val="24"/>
          <w:szCs w:val="24"/>
        </w:rPr>
        <w:t xml:space="preserve">ыс.руб. </w:t>
      </w:r>
      <w:r w:rsidR="00E1376B" w:rsidRPr="00A509C5">
        <w:rPr>
          <w:rFonts w:cs="Times New Roman"/>
          <w:sz w:val="24"/>
          <w:szCs w:val="24"/>
        </w:rPr>
        <w:t xml:space="preserve"> или </w:t>
      </w:r>
      <w:r w:rsidR="00BE095D">
        <w:rPr>
          <w:rFonts w:cs="Times New Roman"/>
          <w:sz w:val="24"/>
          <w:szCs w:val="24"/>
        </w:rPr>
        <w:t xml:space="preserve">82 </w:t>
      </w:r>
      <w:r w:rsidRPr="00A509C5">
        <w:rPr>
          <w:rFonts w:cs="Times New Roman"/>
          <w:b/>
          <w:sz w:val="24"/>
          <w:szCs w:val="24"/>
        </w:rPr>
        <w:t>%</w:t>
      </w:r>
      <w:r w:rsidRPr="00A509C5">
        <w:rPr>
          <w:rFonts w:cs="Times New Roman"/>
          <w:sz w:val="24"/>
          <w:szCs w:val="24"/>
        </w:rPr>
        <w:t xml:space="preserve"> от общей суммы доходов бюджета поселения, по расходам  в сумме </w:t>
      </w:r>
      <w:r w:rsidR="00BE095D">
        <w:rPr>
          <w:rFonts w:cs="Times New Roman"/>
          <w:b/>
          <w:sz w:val="24"/>
          <w:szCs w:val="24"/>
        </w:rPr>
        <w:t>7958,74</w:t>
      </w:r>
      <w:r w:rsidR="00E1376B" w:rsidRPr="00A509C5">
        <w:rPr>
          <w:rFonts w:cs="Times New Roman"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>тыс.руб.,</w:t>
      </w:r>
      <w:r w:rsidRPr="00A509C5">
        <w:rPr>
          <w:rFonts w:cs="Times New Roman"/>
          <w:sz w:val="24"/>
          <w:szCs w:val="24"/>
        </w:rPr>
        <w:t xml:space="preserve"> с дефицитом в размере  </w:t>
      </w:r>
      <w:r w:rsidR="00BE095D">
        <w:rPr>
          <w:rFonts w:cs="Times New Roman"/>
          <w:b/>
          <w:sz w:val="24"/>
          <w:szCs w:val="24"/>
        </w:rPr>
        <w:t>70,04</w:t>
      </w:r>
      <w:r w:rsidR="00E1376B" w:rsidRPr="00A509C5">
        <w:rPr>
          <w:rFonts w:cs="Times New Roman"/>
          <w:b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>тыс.руб</w:t>
      </w:r>
      <w:r w:rsidRPr="00A509C5">
        <w:rPr>
          <w:rFonts w:cs="Times New Roman"/>
          <w:sz w:val="24"/>
          <w:szCs w:val="24"/>
        </w:rPr>
        <w:t xml:space="preserve">.. или </w:t>
      </w:r>
      <w:r w:rsidRPr="00A509C5">
        <w:rPr>
          <w:rFonts w:cs="Times New Roman"/>
          <w:b/>
          <w:sz w:val="24"/>
          <w:szCs w:val="24"/>
        </w:rPr>
        <w:t>5%</w:t>
      </w:r>
      <w:r w:rsidRPr="00A509C5">
        <w:rPr>
          <w:rFonts w:cs="Times New Roman"/>
          <w:sz w:val="24"/>
          <w:szCs w:val="24"/>
        </w:rPr>
        <w:t xml:space="preserve"> утвержденного объема доходов бюджета без учета объема безвозмездных поступлений.</w:t>
      </w:r>
    </w:p>
    <w:p w14:paraId="03EE0682" w14:textId="08F4E92B" w:rsidR="00B7168B" w:rsidRPr="00A509C5" w:rsidRDefault="00B7168B" w:rsidP="00B7168B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В течение 201</w:t>
      </w:r>
      <w:r w:rsidR="00BE095D">
        <w:rPr>
          <w:rFonts w:cs="Times New Roman"/>
          <w:sz w:val="24"/>
          <w:szCs w:val="24"/>
        </w:rPr>
        <w:t>9</w:t>
      </w:r>
      <w:r w:rsidRPr="00A509C5">
        <w:rPr>
          <w:rFonts w:cs="Times New Roman"/>
          <w:sz w:val="24"/>
          <w:szCs w:val="24"/>
        </w:rPr>
        <w:t xml:space="preserve"> года  в утвержденный бюджет были внесен</w:t>
      </w:r>
      <w:r w:rsidR="00E1376B" w:rsidRPr="00A509C5">
        <w:rPr>
          <w:rFonts w:cs="Times New Roman"/>
          <w:sz w:val="24"/>
          <w:szCs w:val="24"/>
        </w:rPr>
        <w:t>о 7</w:t>
      </w:r>
      <w:r w:rsidRPr="00A509C5">
        <w:rPr>
          <w:rFonts w:cs="Times New Roman"/>
          <w:sz w:val="24"/>
          <w:szCs w:val="24"/>
        </w:rPr>
        <w:t xml:space="preserve">  изменени</w:t>
      </w:r>
      <w:r w:rsidR="00E1376B" w:rsidRPr="00A509C5">
        <w:rPr>
          <w:rFonts w:cs="Times New Roman"/>
          <w:sz w:val="24"/>
          <w:szCs w:val="24"/>
        </w:rPr>
        <w:t>й</w:t>
      </w:r>
      <w:r w:rsidRPr="00A509C5">
        <w:rPr>
          <w:rFonts w:cs="Times New Roman"/>
          <w:sz w:val="24"/>
          <w:szCs w:val="24"/>
        </w:rPr>
        <w:t xml:space="preserve"> соответствующими решениями Думы поселения.</w:t>
      </w:r>
    </w:p>
    <w:p w14:paraId="5D7C6A56" w14:textId="1ED91C18" w:rsidR="00B7168B" w:rsidRPr="00A509C5" w:rsidRDefault="00B7168B" w:rsidP="00B7168B">
      <w:pPr>
        <w:ind w:left="-142" w:firstLine="568"/>
        <w:jc w:val="both"/>
        <w:rPr>
          <w:rFonts w:cs="Times New Roman"/>
          <w:sz w:val="24"/>
          <w:szCs w:val="24"/>
        </w:rPr>
      </w:pPr>
      <w:bookmarkStart w:id="0" w:name="_Hlk38378528"/>
      <w:r w:rsidRPr="00A509C5">
        <w:rPr>
          <w:rFonts w:cs="Times New Roman"/>
          <w:sz w:val="24"/>
          <w:szCs w:val="24"/>
        </w:rPr>
        <w:t xml:space="preserve">После всех внесенных изменений, к концу отчетного года, согласно отчетным данным, решению Думы от </w:t>
      </w:r>
      <w:r w:rsidR="00BE095D">
        <w:rPr>
          <w:rFonts w:cs="Times New Roman"/>
          <w:sz w:val="24"/>
          <w:szCs w:val="24"/>
        </w:rPr>
        <w:t>18.</w:t>
      </w:r>
      <w:r w:rsidRPr="00A509C5">
        <w:rPr>
          <w:rFonts w:cs="Times New Roman"/>
          <w:sz w:val="24"/>
          <w:szCs w:val="24"/>
        </w:rPr>
        <w:t>12.201</w:t>
      </w:r>
      <w:r w:rsidR="00E1376B" w:rsidRPr="00A509C5">
        <w:rPr>
          <w:rFonts w:cs="Times New Roman"/>
          <w:sz w:val="24"/>
          <w:szCs w:val="24"/>
        </w:rPr>
        <w:t>8</w:t>
      </w:r>
      <w:r w:rsidRPr="00A509C5">
        <w:rPr>
          <w:rFonts w:cs="Times New Roman"/>
          <w:sz w:val="24"/>
          <w:szCs w:val="24"/>
        </w:rPr>
        <w:t xml:space="preserve"> года № </w:t>
      </w:r>
      <w:r w:rsidR="00BE095D">
        <w:rPr>
          <w:rFonts w:cs="Times New Roman"/>
          <w:sz w:val="24"/>
          <w:szCs w:val="24"/>
        </w:rPr>
        <w:t>39/1</w:t>
      </w:r>
      <w:r w:rsidRPr="00A509C5">
        <w:rPr>
          <w:rFonts w:cs="Times New Roman"/>
          <w:sz w:val="24"/>
          <w:szCs w:val="24"/>
        </w:rPr>
        <w:t xml:space="preserve">, плановые показатели доходов бюджета  поселения значительно увеличились  в </w:t>
      </w:r>
      <w:r w:rsidR="00BE095D">
        <w:rPr>
          <w:rFonts w:cs="Times New Roman"/>
          <w:sz w:val="24"/>
          <w:szCs w:val="24"/>
        </w:rPr>
        <w:t>1,8</w:t>
      </w:r>
      <w:r w:rsidRPr="00A509C5">
        <w:rPr>
          <w:rFonts w:cs="Times New Roman"/>
          <w:sz w:val="24"/>
          <w:szCs w:val="24"/>
        </w:rPr>
        <w:t xml:space="preserve"> раза </w:t>
      </w:r>
      <w:r w:rsidR="00E1376B" w:rsidRPr="00A509C5">
        <w:rPr>
          <w:rFonts w:cs="Times New Roman"/>
          <w:sz w:val="24"/>
          <w:szCs w:val="24"/>
        </w:rPr>
        <w:t xml:space="preserve">и составили </w:t>
      </w:r>
      <w:r w:rsidR="00BE095D">
        <w:rPr>
          <w:rFonts w:cs="Times New Roman"/>
          <w:b/>
          <w:sz w:val="24"/>
          <w:szCs w:val="24"/>
        </w:rPr>
        <w:t>14 645,8</w:t>
      </w:r>
      <w:r w:rsidR="00E1376B" w:rsidRPr="00A509C5">
        <w:rPr>
          <w:rFonts w:cs="Times New Roman"/>
          <w:b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 xml:space="preserve">тыс.руб., </w:t>
      </w:r>
      <w:r w:rsidRPr="00A509C5">
        <w:rPr>
          <w:rFonts w:cs="Times New Roman"/>
          <w:sz w:val="24"/>
          <w:szCs w:val="24"/>
        </w:rPr>
        <w:t>в большей части, за счет увеличения объемов безвозмездных поступлений</w:t>
      </w:r>
      <w:r w:rsidR="00E1376B" w:rsidRPr="00A509C5">
        <w:rPr>
          <w:rFonts w:cs="Times New Roman"/>
          <w:sz w:val="24"/>
          <w:szCs w:val="24"/>
        </w:rPr>
        <w:t xml:space="preserve"> </w:t>
      </w:r>
      <w:r w:rsidRPr="00A509C5">
        <w:rPr>
          <w:rFonts w:cs="Times New Roman"/>
          <w:sz w:val="24"/>
          <w:szCs w:val="24"/>
        </w:rPr>
        <w:t xml:space="preserve">в </w:t>
      </w:r>
      <w:r w:rsidR="00BE095D">
        <w:rPr>
          <w:rFonts w:cs="Times New Roman"/>
          <w:sz w:val="24"/>
          <w:szCs w:val="24"/>
        </w:rPr>
        <w:t>2</w:t>
      </w:r>
      <w:r w:rsidRPr="00A509C5">
        <w:rPr>
          <w:rFonts w:cs="Times New Roman"/>
          <w:sz w:val="24"/>
          <w:szCs w:val="24"/>
        </w:rPr>
        <w:t xml:space="preserve"> раза, которые составили </w:t>
      </w:r>
      <w:r w:rsidR="00BE095D">
        <w:rPr>
          <w:rFonts w:cs="Times New Roman"/>
          <w:b/>
          <w:sz w:val="24"/>
          <w:szCs w:val="24"/>
        </w:rPr>
        <w:t>12966,8</w:t>
      </w:r>
      <w:r w:rsidR="00E1376B" w:rsidRPr="00A509C5">
        <w:rPr>
          <w:rFonts w:cs="Times New Roman"/>
          <w:b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>тыс.руб</w:t>
      </w:r>
      <w:r w:rsidRPr="00A509C5">
        <w:rPr>
          <w:rFonts w:cs="Times New Roman"/>
          <w:sz w:val="24"/>
          <w:szCs w:val="24"/>
        </w:rPr>
        <w:t xml:space="preserve">. </w:t>
      </w:r>
      <w:r w:rsidR="00E1376B" w:rsidRPr="00A509C5">
        <w:rPr>
          <w:rFonts w:cs="Times New Roman"/>
          <w:sz w:val="24"/>
          <w:szCs w:val="24"/>
        </w:rPr>
        <w:t>Р</w:t>
      </w:r>
      <w:r w:rsidRPr="00A509C5">
        <w:rPr>
          <w:rFonts w:cs="Times New Roman"/>
          <w:sz w:val="24"/>
          <w:szCs w:val="24"/>
        </w:rPr>
        <w:t xml:space="preserve">асходы, соответственно, увеличились почти в </w:t>
      </w:r>
      <w:r w:rsidR="00BE095D">
        <w:rPr>
          <w:rFonts w:cs="Times New Roman"/>
          <w:sz w:val="24"/>
          <w:szCs w:val="24"/>
        </w:rPr>
        <w:t>1,9</w:t>
      </w:r>
      <w:r w:rsidRPr="00A509C5">
        <w:rPr>
          <w:rFonts w:cs="Times New Roman"/>
          <w:sz w:val="24"/>
          <w:szCs w:val="24"/>
        </w:rPr>
        <w:t xml:space="preserve"> раза и составили </w:t>
      </w:r>
      <w:r w:rsidR="00BE095D">
        <w:rPr>
          <w:rFonts w:cs="Times New Roman"/>
          <w:b/>
          <w:sz w:val="24"/>
          <w:szCs w:val="24"/>
        </w:rPr>
        <w:t>15060,0</w:t>
      </w:r>
      <w:r w:rsidR="00E1376B" w:rsidRPr="00A509C5">
        <w:rPr>
          <w:rFonts w:cs="Times New Roman"/>
          <w:b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>тыс</w:t>
      </w:r>
      <w:r w:rsidRPr="00A509C5">
        <w:rPr>
          <w:rFonts w:cs="Times New Roman"/>
          <w:sz w:val="24"/>
          <w:szCs w:val="24"/>
        </w:rPr>
        <w:t>.</w:t>
      </w:r>
      <w:r w:rsidRPr="00A509C5">
        <w:rPr>
          <w:rFonts w:cs="Times New Roman"/>
          <w:b/>
          <w:sz w:val="24"/>
          <w:szCs w:val="24"/>
        </w:rPr>
        <w:t>руб.</w:t>
      </w:r>
      <w:r w:rsidRPr="00A509C5">
        <w:rPr>
          <w:rFonts w:cs="Times New Roman"/>
          <w:sz w:val="24"/>
          <w:szCs w:val="24"/>
        </w:rPr>
        <w:t xml:space="preserve">  При этом, дефицит бюджета был увеличен  до </w:t>
      </w:r>
      <w:r w:rsidR="00BE095D">
        <w:rPr>
          <w:rFonts w:cs="Times New Roman"/>
          <w:b/>
          <w:sz w:val="24"/>
          <w:szCs w:val="24"/>
        </w:rPr>
        <w:t>414,3</w:t>
      </w:r>
      <w:r w:rsidR="00E1376B" w:rsidRPr="00A509C5">
        <w:rPr>
          <w:rFonts w:cs="Times New Roman"/>
          <w:b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 xml:space="preserve">тыс.руб. </w:t>
      </w:r>
      <w:r w:rsidRPr="00A509C5">
        <w:rPr>
          <w:rFonts w:cs="Times New Roman"/>
          <w:sz w:val="24"/>
          <w:szCs w:val="24"/>
        </w:rPr>
        <w:t xml:space="preserve">или почти в </w:t>
      </w:r>
      <w:r w:rsidR="00F74623" w:rsidRPr="00A509C5">
        <w:rPr>
          <w:rFonts w:cs="Times New Roman"/>
          <w:sz w:val="24"/>
          <w:szCs w:val="24"/>
        </w:rPr>
        <w:t xml:space="preserve">9,9 </w:t>
      </w:r>
      <w:r w:rsidRPr="00A509C5">
        <w:rPr>
          <w:rFonts w:cs="Times New Roman"/>
          <w:sz w:val="24"/>
          <w:szCs w:val="24"/>
        </w:rPr>
        <w:t>раза, и составил</w:t>
      </w:r>
      <w:r w:rsidRPr="00A509C5">
        <w:rPr>
          <w:rFonts w:cs="Times New Roman"/>
          <w:b/>
          <w:sz w:val="24"/>
          <w:szCs w:val="24"/>
        </w:rPr>
        <w:t xml:space="preserve"> 3</w:t>
      </w:r>
      <w:r w:rsidR="00F74623" w:rsidRPr="00A509C5">
        <w:rPr>
          <w:rFonts w:cs="Times New Roman"/>
          <w:b/>
          <w:sz w:val="24"/>
          <w:szCs w:val="24"/>
        </w:rPr>
        <w:t>1</w:t>
      </w:r>
      <w:r w:rsidRPr="00A509C5">
        <w:rPr>
          <w:rFonts w:cs="Times New Roman"/>
          <w:b/>
          <w:sz w:val="24"/>
          <w:szCs w:val="24"/>
        </w:rPr>
        <w:t xml:space="preserve"> %, </w:t>
      </w:r>
      <w:r w:rsidRPr="00A509C5">
        <w:rPr>
          <w:rFonts w:cs="Times New Roman"/>
          <w:sz w:val="24"/>
          <w:szCs w:val="24"/>
        </w:rPr>
        <w:t xml:space="preserve">то есть, </w:t>
      </w:r>
      <w:r w:rsidRPr="00A509C5">
        <w:rPr>
          <w:rFonts w:cs="Times New Roman"/>
          <w:b/>
          <w:sz w:val="24"/>
          <w:szCs w:val="24"/>
        </w:rPr>
        <w:t xml:space="preserve">превысил установленный пунктом 3 статьи 92.1 Бюджетного Кодекса РФ 5% предел. </w:t>
      </w:r>
      <w:r w:rsidRPr="00A509C5">
        <w:rPr>
          <w:rFonts w:cs="Times New Roman"/>
          <w:sz w:val="24"/>
          <w:szCs w:val="24"/>
        </w:rPr>
        <w:t>Причиной превышения явилось наличие остатков средств на счете бюджета</w:t>
      </w:r>
      <w:r w:rsidR="00F74623" w:rsidRPr="00A509C5">
        <w:rPr>
          <w:rFonts w:cs="Times New Roman"/>
          <w:sz w:val="24"/>
          <w:szCs w:val="24"/>
        </w:rPr>
        <w:t xml:space="preserve"> по состоянию на 01.01.201</w:t>
      </w:r>
      <w:r w:rsidR="00BE095D">
        <w:rPr>
          <w:rFonts w:cs="Times New Roman"/>
          <w:sz w:val="24"/>
          <w:szCs w:val="24"/>
        </w:rPr>
        <w:t>9</w:t>
      </w:r>
      <w:r w:rsidRPr="00A509C5">
        <w:rPr>
          <w:rFonts w:cs="Times New Roman"/>
          <w:sz w:val="24"/>
          <w:szCs w:val="24"/>
        </w:rPr>
        <w:t xml:space="preserve"> года в сумме </w:t>
      </w:r>
      <w:r w:rsidR="00BE095D">
        <w:rPr>
          <w:rFonts w:cs="Times New Roman"/>
          <w:b/>
          <w:sz w:val="24"/>
          <w:szCs w:val="24"/>
        </w:rPr>
        <w:t>331,9</w:t>
      </w:r>
      <w:r w:rsidR="00F74623" w:rsidRPr="00A509C5">
        <w:rPr>
          <w:rFonts w:cs="Times New Roman"/>
          <w:b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 xml:space="preserve">тыс.руб., </w:t>
      </w:r>
      <w:r w:rsidRPr="00A509C5">
        <w:rPr>
          <w:rFonts w:cs="Times New Roman"/>
          <w:sz w:val="24"/>
          <w:szCs w:val="24"/>
        </w:rPr>
        <w:t>что подтверждено в ходе проверки.</w:t>
      </w:r>
    </w:p>
    <w:bookmarkEnd w:id="0"/>
    <w:p w14:paraId="09085F87" w14:textId="77777777" w:rsidR="00534F0C" w:rsidRPr="00A509C5" w:rsidRDefault="00B7168B" w:rsidP="00B7168B">
      <w:pPr>
        <w:tabs>
          <w:tab w:val="left" w:pos="2730"/>
        </w:tabs>
        <w:ind w:left="-142" w:firstLine="568"/>
        <w:jc w:val="both"/>
        <w:rPr>
          <w:b/>
          <w:sz w:val="24"/>
          <w:szCs w:val="24"/>
        </w:rPr>
      </w:pPr>
      <w:r w:rsidRPr="00A509C5">
        <w:rPr>
          <w:sz w:val="24"/>
          <w:szCs w:val="24"/>
        </w:rPr>
        <w:tab/>
      </w:r>
    </w:p>
    <w:p w14:paraId="2145824E" w14:textId="77777777" w:rsidR="00534F0C" w:rsidRPr="00A509C5" w:rsidRDefault="00534F0C" w:rsidP="00B4382A">
      <w:pPr>
        <w:pStyle w:val="a3"/>
        <w:numPr>
          <w:ilvl w:val="0"/>
          <w:numId w:val="4"/>
        </w:numPr>
        <w:ind w:left="-142" w:firstLine="568"/>
        <w:jc w:val="center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>Доходы  бюджета поселения.</w:t>
      </w:r>
    </w:p>
    <w:p w14:paraId="02A4B006" w14:textId="77777777" w:rsidR="00534F0C" w:rsidRPr="00A509C5" w:rsidRDefault="00534F0C" w:rsidP="00B4382A">
      <w:pPr>
        <w:ind w:left="-142" w:firstLine="568"/>
        <w:jc w:val="center"/>
        <w:rPr>
          <w:b/>
          <w:sz w:val="24"/>
          <w:szCs w:val="24"/>
        </w:rPr>
      </w:pPr>
    </w:p>
    <w:p w14:paraId="030186D0" w14:textId="2D304C3C" w:rsidR="00B9238C" w:rsidRPr="00A509C5" w:rsidRDefault="00B9238C" w:rsidP="00B9238C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Исполнение бюджета</w:t>
      </w:r>
      <w:r w:rsidRPr="00A509C5">
        <w:rPr>
          <w:rFonts w:cs="Times New Roman"/>
          <w:sz w:val="24"/>
          <w:szCs w:val="24"/>
        </w:rPr>
        <w:t xml:space="preserve"> поселения за 201</w:t>
      </w:r>
      <w:r w:rsidR="00BE095D">
        <w:rPr>
          <w:rFonts w:cs="Times New Roman"/>
          <w:sz w:val="24"/>
          <w:szCs w:val="24"/>
        </w:rPr>
        <w:t>9</w:t>
      </w:r>
      <w:r w:rsidRPr="00A509C5">
        <w:rPr>
          <w:rFonts w:cs="Times New Roman"/>
          <w:sz w:val="24"/>
          <w:szCs w:val="24"/>
        </w:rPr>
        <w:t xml:space="preserve"> год по доходам составило </w:t>
      </w:r>
      <w:r w:rsidR="00C17F36">
        <w:rPr>
          <w:rFonts w:cs="Times New Roman"/>
          <w:b/>
          <w:sz w:val="24"/>
          <w:szCs w:val="24"/>
        </w:rPr>
        <w:t>14684,3</w:t>
      </w:r>
      <w:r w:rsidR="00F74623" w:rsidRPr="00A509C5">
        <w:rPr>
          <w:rFonts w:cs="Times New Roman"/>
          <w:b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 xml:space="preserve">тыс.руб. или </w:t>
      </w:r>
      <w:r w:rsidR="00BE095D">
        <w:rPr>
          <w:rFonts w:cs="Times New Roman"/>
          <w:b/>
          <w:sz w:val="24"/>
          <w:szCs w:val="24"/>
        </w:rPr>
        <w:t>100,3</w:t>
      </w:r>
      <w:r w:rsidRPr="00A509C5">
        <w:rPr>
          <w:rFonts w:cs="Times New Roman"/>
          <w:b/>
          <w:sz w:val="24"/>
          <w:szCs w:val="24"/>
        </w:rPr>
        <w:t>%</w:t>
      </w:r>
      <w:r w:rsidRPr="00A509C5">
        <w:rPr>
          <w:rFonts w:cs="Times New Roman"/>
          <w:sz w:val="24"/>
          <w:szCs w:val="24"/>
        </w:rPr>
        <w:t xml:space="preserve"> к плановым назначениям, по расходам – </w:t>
      </w:r>
      <w:r w:rsidR="00C17F36">
        <w:rPr>
          <w:rFonts w:cs="Times New Roman"/>
          <w:b/>
          <w:sz w:val="24"/>
          <w:szCs w:val="24"/>
        </w:rPr>
        <w:t xml:space="preserve">14542,2 </w:t>
      </w:r>
      <w:r w:rsidRPr="00A509C5">
        <w:rPr>
          <w:rFonts w:cs="Times New Roman"/>
          <w:b/>
          <w:sz w:val="24"/>
          <w:szCs w:val="24"/>
        </w:rPr>
        <w:t xml:space="preserve">тыс.руб.. или  </w:t>
      </w:r>
      <w:r w:rsidR="00C17F36">
        <w:rPr>
          <w:rFonts w:cs="Times New Roman"/>
          <w:b/>
          <w:sz w:val="24"/>
          <w:szCs w:val="24"/>
        </w:rPr>
        <w:t xml:space="preserve">96,6 </w:t>
      </w:r>
      <w:r w:rsidRPr="00A509C5">
        <w:rPr>
          <w:rFonts w:cs="Times New Roman"/>
          <w:b/>
          <w:sz w:val="24"/>
          <w:szCs w:val="24"/>
        </w:rPr>
        <w:t>%</w:t>
      </w:r>
      <w:r w:rsidRPr="00A509C5">
        <w:rPr>
          <w:rFonts w:cs="Times New Roman"/>
          <w:sz w:val="24"/>
          <w:szCs w:val="24"/>
        </w:rPr>
        <w:t xml:space="preserve"> к плану, с </w:t>
      </w:r>
      <w:r w:rsidR="00F74623" w:rsidRPr="00A509C5">
        <w:rPr>
          <w:rFonts w:cs="Times New Roman"/>
          <w:sz w:val="24"/>
          <w:szCs w:val="24"/>
        </w:rPr>
        <w:t>де</w:t>
      </w:r>
      <w:r w:rsidRPr="00A509C5">
        <w:rPr>
          <w:rFonts w:cs="Times New Roman"/>
          <w:sz w:val="24"/>
          <w:szCs w:val="24"/>
        </w:rPr>
        <w:t xml:space="preserve">фицитом в размере  </w:t>
      </w:r>
      <w:r w:rsidR="00C17F36">
        <w:rPr>
          <w:rFonts w:cs="Times New Roman"/>
          <w:b/>
          <w:sz w:val="24"/>
          <w:szCs w:val="24"/>
        </w:rPr>
        <w:t>142,1</w:t>
      </w:r>
      <w:r w:rsidR="00F74623" w:rsidRPr="00A509C5">
        <w:rPr>
          <w:rFonts w:cs="Times New Roman"/>
          <w:b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>тыс.руб</w:t>
      </w:r>
      <w:r w:rsidRPr="00A509C5">
        <w:rPr>
          <w:rFonts w:cs="Times New Roman"/>
          <w:sz w:val="24"/>
          <w:szCs w:val="24"/>
        </w:rPr>
        <w:t xml:space="preserve">. </w:t>
      </w:r>
      <w:r w:rsidR="00F74623" w:rsidRPr="00A509C5">
        <w:rPr>
          <w:rFonts w:cs="Times New Roman"/>
          <w:sz w:val="24"/>
          <w:szCs w:val="24"/>
        </w:rPr>
        <w:t>Де</w:t>
      </w:r>
      <w:r w:rsidRPr="00A509C5">
        <w:rPr>
          <w:rFonts w:cs="Times New Roman"/>
          <w:sz w:val="24"/>
          <w:szCs w:val="24"/>
        </w:rPr>
        <w:t>фицит  по исполнению бюджета связан с наличием остатков средств на счетах бюджета по состоянию на 01.01.201</w:t>
      </w:r>
      <w:r w:rsidR="00C17F36">
        <w:rPr>
          <w:rFonts w:cs="Times New Roman"/>
          <w:sz w:val="24"/>
          <w:szCs w:val="24"/>
        </w:rPr>
        <w:t>9</w:t>
      </w:r>
      <w:r w:rsidRPr="00A509C5">
        <w:rPr>
          <w:rFonts w:cs="Times New Roman"/>
          <w:sz w:val="24"/>
          <w:szCs w:val="24"/>
        </w:rPr>
        <w:t xml:space="preserve"> года в сумме </w:t>
      </w:r>
      <w:r w:rsidR="00C17F36">
        <w:rPr>
          <w:rFonts w:cs="Times New Roman"/>
          <w:b/>
          <w:sz w:val="24"/>
          <w:szCs w:val="24"/>
        </w:rPr>
        <w:t>331,9</w:t>
      </w:r>
      <w:r w:rsidR="00F74623" w:rsidRPr="00A509C5">
        <w:rPr>
          <w:rFonts w:cs="Times New Roman"/>
          <w:b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>тыс.руб</w:t>
      </w:r>
      <w:r w:rsidRPr="00A509C5">
        <w:rPr>
          <w:rFonts w:cs="Times New Roman"/>
          <w:sz w:val="24"/>
          <w:szCs w:val="24"/>
        </w:rPr>
        <w:t>.</w:t>
      </w:r>
    </w:p>
    <w:p w14:paraId="6C9D889E" w14:textId="2BF8731B" w:rsidR="00204812" w:rsidRPr="00A509C5" w:rsidRDefault="00204812" w:rsidP="00204812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По сравнению с 201</w:t>
      </w:r>
      <w:r w:rsidR="00C17F36">
        <w:rPr>
          <w:rFonts w:cs="Times New Roman"/>
          <w:b/>
          <w:sz w:val="24"/>
          <w:szCs w:val="24"/>
        </w:rPr>
        <w:t>8</w:t>
      </w:r>
      <w:r w:rsidRPr="00A509C5">
        <w:rPr>
          <w:rFonts w:cs="Times New Roman"/>
          <w:b/>
          <w:sz w:val="24"/>
          <w:szCs w:val="24"/>
        </w:rPr>
        <w:t xml:space="preserve"> годом, в 201</w:t>
      </w:r>
      <w:r w:rsidR="00C17F36">
        <w:rPr>
          <w:rFonts w:cs="Times New Roman"/>
          <w:b/>
          <w:sz w:val="24"/>
          <w:szCs w:val="24"/>
        </w:rPr>
        <w:t>9</w:t>
      </w:r>
      <w:r w:rsidRPr="00A509C5">
        <w:rPr>
          <w:rFonts w:cs="Times New Roman"/>
          <w:b/>
          <w:sz w:val="24"/>
          <w:szCs w:val="24"/>
        </w:rPr>
        <w:t xml:space="preserve"> году доходов поступило в бюджет поселения  больше  почти на </w:t>
      </w:r>
      <w:r w:rsidR="00C17F36">
        <w:rPr>
          <w:rFonts w:cs="Times New Roman"/>
          <w:b/>
          <w:sz w:val="24"/>
          <w:szCs w:val="24"/>
        </w:rPr>
        <w:t>807,4</w:t>
      </w:r>
      <w:r w:rsidRPr="00A509C5">
        <w:rPr>
          <w:rFonts w:cs="Times New Roman"/>
          <w:b/>
          <w:sz w:val="24"/>
          <w:szCs w:val="24"/>
        </w:rPr>
        <w:t xml:space="preserve"> тыс.руб. или на  </w:t>
      </w:r>
      <w:r w:rsidR="00C17F36">
        <w:rPr>
          <w:rFonts w:cs="Times New Roman"/>
          <w:b/>
          <w:sz w:val="24"/>
          <w:szCs w:val="24"/>
        </w:rPr>
        <w:t xml:space="preserve">6 </w:t>
      </w:r>
      <w:r w:rsidRPr="00A509C5">
        <w:rPr>
          <w:rFonts w:cs="Times New Roman"/>
          <w:b/>
          <w:sz w:val="24"/>
          <w:szCs w:val="24"/>
        </w:rPr>
        <w:t xml:space="preserve">% по причине увеличения объемов безвозмездных поступлений из областного бюджета </w:t>
      </w:r>
      <w:r w:rsidR="00C17F36">
        <w:rPr>
          <w:rFonts w:cs="Times New Roman"/>
          <w:b/>
          <w:sz w:val="24"/>
          <w:szCs w:val="24"/>
        </w:rPr>
        <w:t>.</w:t>
      </w:r>
    </w:p>
    <w:p w14:paraId="728F08EE" w14:textId="2B99C5D9" w:rsidR="00230D21" w:rsidRPr="00A509C5" w:rsidRDefault="00230D21" w:rsidP="00230D21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Собственные доходы бюджета</w:t>
      </w:r>
      <w:r w:rsidRPr="00A509C5">
        <w:rPr>
          <w:rFonts w:cs="Times New Roman"/>
          <w:sz w:val="24"/>
          <w:szCs w:val="24"/>
        </w:rPr>
        <w:t xml:space="preserve"> поселения в 201</w:t>
      </w:r>
      <w:r w:rsidR="00204812" w:rsidRPr="00A509C5">
        <w:rPr>
          <w:rFonts w:cs="Times New Roman"/>
          <w:sz w:val="24"/>
          <w:szCs w:val="24"/>
        </w:rPr>
        <w:t>8</w:t>
      </w:r>
      <w:r w:rsidRPr="00A509C5">
        <w:rPr>
          <w:rFonts w:cs="Times New Roman"/>
          <w:sz w:val="24"/>
          <w:szCs w:val="24"/>
        </w:rPr>
        <w:t xml:space="preserve"> году </w:t>
      </w:r>
      <w:r w:rsidR="007B1FC7" w:rsidRPr="00A509C5">
        <w:rPr>
          <w:rFonts w:cs="Times New Roman"/>
          <w:sz w:val="24"/>
          <w:szCs w:val="24"/>
        </w:rPr>
        <w:t xml:space="preserve">исполнены в объеме  </w:t>
      </w:r>
      <w:r w:rsidR="00C17F36">
        <w:rPr>
          <w:rFonts w:cs="Times New Roman"/>
          <w:b/>
          <w:sz w:val="24"/>
          <w:szCs w:val="24"/>
        </w:rPr>
        <w:t>1718,2</w:t>
      </w:r>
      <w:r w:rsidR="007B1FC7" w:rsidRPr="00A509C5">
        <w:rPr>
          <w:rFonts w:cs="Times New Roman"/>
          <w:sz w:val="24"/>
          <w:szCs w:val="24"/>
        </w:rPr>
        <w:t xml:space="preserve"> </w:t>
      </w:r>
      <w:r w:rsidR="007B1FC7" w:rsidRPr="00A509C5">
        <w:rPr>
          <w:rFonts w:cs="Times New Roman"/>
          <w:b/>
          <w:sz w:val="24"/>
          <w:szCs w:val="24"/>
        </w:rPr>
        <w:t xml:space="preserve">тыс.руб. </w:t>
      </w:r>
      <w:r w:rsidR="007B1FC7" w:rsidRPr="00A509C5">
        <w:rPr>
          <w:rFonts w:cs="Times New Roman"/>
          <w:sz w:val="24"/>
          <w:szCs w:val="24"/>
        </w:rPr>
        <w:t xml:space="preserve">или </w:t>
      </w:r>
      <w:r w:rsidR="00C17F36">
        <w:rPr>
          <w:rFonts w:cs="Times New Roman"/>
          <w:b/>
          <w:sz w:val="24"/>
          <w:szCs w:val="24"/>
        </w:rPr>
        <w:t>102,3</w:t>
      </w:r>
      <w:r w:rsidR="007B1FC7" w:rsidRPr="00A509C5">
        <w:rPr>
          <w:rFonts w:cs="Times New Roman"/>
          <w:b/>
          <w:sz w:val="24"/>
          <w:szCs w:val="24"/>
        </w:rPr>
        <w:t>%</w:t>
      </w:r>
      <w:r w:rsidR="007B1FC7" w:rsidRPr="00A509C5">
        <w:rPr>
          <w:rFonts w:cs="Times New Roman"/>
          <w:sz w:val="24"/>
          <w:szCs w:val="24"/>
        </w:rPr>
        <w:t xml:space="preserve"> к плановым назначениям и </w:t>
      </w:r>
      <w:r w:rsidRPr="00A509C5">
        <w:rPr>
          <w:rFonts w:cs="Times New Roman"/>
          <w:sz w:val="24"/>
          <w:szCs w:val="24"/>
        </w:rPr>
        <w:t xml:space="preserve">составили  </w:t>
      </w:r>
      <w:r w:rsidR="004104DE">
        <w:rPr>
          <w:rFonts w:cs="Times New Roman"/>
          <w:b/>
          <w:sz w:val="24"/>
          <w:szCs w:val="24"/>
        </w:rPr>
        <w:t>11</w:t>
      </w:r>
      <w:r w:rsidRPr="00A509C5">
        <w:rPr>
          <w:rFonts w:cs="Times New Roman"/>
          <w:b/>
          <w:sz w:val="24"/>
          <w:szCs w:val="24"/>
        </w:rPr>
        <w:t xml:space="preserve">% </w:t>
      </w:r>
      <w:r w:rsidRPr="00A509C5">
        <w:rPr>
          <w:rFonts w:cs="Times New Roman"/>
          <w:sz w:val="24"/>
          <w:szCs w:val="24"/>
        </w:rPr>
        <w:t xml:space="preserve">от общей суммы доходов </w:t>
      </w:r>
      <w:r w:rsidRPr="000A1FD3">
        <w:rPr>
          <w:rFonts w:cs="Times New Roman"/>
          <w:sz w:val="24"/>
          <w:szCs w:val="24"/>
        </w:rPr>
        <w:lastRenderedPageBreak/>
        <w:t>бюджета поселения</w:t>
      </w:r>
      <w:r w:rsidR="007B1FC7" w:rsidRPr="000A1FD3">
        <w:rPr>
          <w:rFonts w:cs="Times New Roman"/>
          <w:sz w:val="24"/>
          <w:szCs w:val="24"/>
        </w:rPr>
        <w:t>. И</w:t>
      </w:r>
      <w:r w:rsidRPr="000A1FD3">
        <w:rPr>
          <w:rFonts w:cs="Times New Roman"/>
          <w:sz w:val="24"/>
          <w:szCs w:val="24"/>
        </w:rPr>
        <w:t xml:space="preserve">меется  </w:t>
      </w:r>
      <w:r w:rsidR="002C3631" w:rsidRPr="000A1FD3">
        <w:rPr>
          <w:rFonts w:cs="Times New Roman"/>
          <w:sz w:val="24"/>
          <w:szCs w:val="24"/>
        </w:rPr>
        <w:t xml:space="preserve">выполнение </w:t>
      </w:r>
      <w:r w:rsidRPr="000A1FD3">
        <w:rPr>
          <w:rFonts w:cs="Times New Roman"/>
          <w:sz w:val="24"/>
          <w:szCs w:val="24"/>
        </w:rPr>
        <w:t xml:space="preserve">почти по всем видам налоговых доходов, кроме </w:t>
      </w:r>
      <w:r w:rsidR="00D17487">
        <w:rPr>
          <w:rFonts w:cs="Times New Roman"/>
          <w:sz w:val="24"/>
          <w:szCs w:val="24"/>
        </w:rPr>
        <w:t>акцизов</w:t>
      </w:r>
      <w:r w:rsidR="00D17487" w:rsidRPr="00A509C5">
        <w:rPr>
          <w:rFonts w:cs="Times New Roman"/>
          <w:sz w:val="24"/>
          <w:szCs w:val="24"/>
        </w:rPr>
        <w:t xml:space="preserve">  </w:t>
      </w:r>
      <w:r w:rsidR="002C3631" w:rsidRPr="000A1FD3">
        <w:rPr>
          <w:rFonts w:cs="Times New Roman"/>
          <w:sz w:val="24"/>
          <w:szCs w:val="24"/>
        </w:rPr>
        <w:t>, в том числе</w:t>
      </w:r>
      <w:r w:rsidR="007D29EC" w:rsidRPr="000A1FD3">
        <w:rPr>
          <w:rFonts w:cs="Times New Roman"/>
          <w:sz w:val="24"/>
          <w:szCs w:val="24"/>
        </w:rPr>
        <w:t>:</w:t>
      </w:r>
    </w:p>
    <w:p w14:paraId="74568E9D" w14:textId="154321FA" w:rsidR="00230D21" w:rsidRPr="0086661E" w:rsidRDefault="002C3631" w:rsidP="002C3631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- </w:t>
      </w:r>
      <w:r w:rsidR="00230D21" w:rsidRPr="00A509C5">
        <w:rPr>
          <w:rFonts w:cs="Times New Roman"/>
          <w:sz w:val="24"/>
          <w:szCs w:val="24"/>
        </w:rPr>
        <w:t xml:space="preserve">по </w:t>
      </w:r>
      <w:bookmarkStart w:id="1" w:name="_Hlk37686491"/>
      <w:r w:rsidR="00230D21" w:rsidRPr="00A509C5">
        <w:rPr>
          <w:rFonts w:cs="Times New Roman"/>
          <w:sz w:val="24"/>
          <w:szCs w:val="24"/>
        </w:rPr>
        <w:t xml:space="preserve">налогу на доходы физических лиц  </w:t>
      </w:r>
      <w:bookmarkEnd w:id="1"/>
      <w:r w:rsidR="00230D21" w:rsidRPr="00A509C5">
        <w:rPr>
          <w:rFonts w:cs="Times New Roman"/>
          <w:sz w:val="24"/>
          <w:szCs w:val="24"/>
        </w:rPr>
        <w:t xml:space="preserve">исполнение составило </w:t>
      </w:r>
      <w:r w:rsidR="004104DE">
        <w:rPr>
          <w:rFonts w:cs="Times New Roman"/>
          <w:b/>
          <w:sz w:val="24"/>
          <w:szCs w:val="24"/>
        </w:rPr>
        <w:t>204,5</w:t>
      </w:r>
      <w:r w:rsidRPr="00A509C5">
        <w:rPr>
          <w:rFonts w:cs="Times New Roman"/>
          <w:b/>
          <w:sz w:val="24"/>
          <w:szCs w:val="24"/>
        </w:rPr>
        <w:t xml:space="preserve"> </w:t>
      </w:r>
      <w:r w:rsidR="00230D21" w:rsidRPr="00A509C5">
        <w:rPr>
          <w:rFonts w:cs="Times New Roman"/>
          <w:b/>
          <w:sz w:val="24"/>
          <w:szCs w:val="24"/>
        </w:rPr>
        <w:t>тыс.руб</w:t>
      </w:r>
      <w:r w:rsidR="00230D21" w:rsidRPr="00A509C5">
        <w:rPr>
          <w:rFonts w:cs="Times New Roman"/>
          <w:sz w:val="24"/>
          <w:szCs w:val="24"/>
        </w:rPr>
        <w:t xml:space="preserve">.  </w:t>
      </w:r>
      <w:r w:rsidRPr="00A509C5">
        <w:rPr>
          <w:rFonts w:cs="Times New Roman"/>
          <w:sz w:val="24"/>
          <w:szCs w:val="24"/>
        </w:rPr>
        <w:t xml:space="preserve">или </w:t>
      </w:r>
      <w:r w:rsidR="004104DE" w:rsidRPr="0086661E">
        <w:rPr>
          <w:rFonts w:cs="Times New Roman"/>
          <w:b/>
          <w:sz w:val="24"/>
          <w:szCs w:val="24"/>
        </w:rPr>
        <w:t>104,9</w:t>
      </w:r>
      <w:r w:rsidRPr="0086661E">
        <w:rPr>
          <w:rFonts w:cs="Times New Roman"/>
          <w:b/>
          <w:sz w:val="24"/>
          <w:szCs w:val="24"/>
        </w:rPr>
        <w:t>%</w:t>
      </w:r>
      <w:r w:rsidRPr="0086661E">
        <w:rPr>
          <w:rFonts w:cs="Times New Roman"/>
          <w:sz w:val="24"/>
          <w:szCs w:val="24"/>
        </w:rPr>
        <w:t xml:space="preserve"> и на </w:t>
      </w:r>
      <w:r w:rsidR="004104DE" w:rsidRPr="0086661E">
        <w:rPr>
          <w:rFonts w:cs="Times New Roman"/>
          <w:sz w:val="24"/>
          <w:szCs w:val="24"/>
        </w:rPr>
        <w:t>35,0</w:t>
      </w:r>
      <w:r w:rsidR="007B1FC7" w:rsidRPr="0086661E">
        <w:rPr>
          <w:rFonts w:cs="Times New Roman"/>
          <w:sz w:val="24"/>
          <w:szCs w:val="24"/>
        </w:rPr>
        <w:t xml:space="preserve"> </w:t>
      </w:r>
      <w:r w:rsidRPr="0086661E">
        <w:rPr>
          <w:rFonts w:cs="Times New Roman"/>
          <w:sz w:val="24"/>
          <w:szCs w:val="24"/>
        </w:rPr>
        <w:t>тыс.руб. больше</w:t>
      </w:r>
      <w:r w:rsidR="004104DE" w:rsidRPr="0086661E">
        <w:rPr>
          <w:rFonts w:cs="Times New Roman"/>
          <w:sz w:val="24"/>
          <w:szCs w:val="24"/>
        </w:rPr>
        <w:t xml:space="preserve"> чем в 2018 году.</w:t>
      </w:r>
      <w:r w:rsidR="00230D21" w:rsidRPr="0086661E">
        <w:rPr>
          <w:rFonts w:cs="Times New Roman"/>
          <w:b/>
          <w:sz w:val="24"/>
          <w:szCs w:val="24"/>
        </w:rPr>
        <w:t xml:space="preserve"> </w:t>
      </w:r>
    </w:p>
    <w:p w14:paraId="37AA1C7D" w14:textId="05A0561E" w:rsidR="00230D21" w:rsidRPr="0086661E" w:rsidRDefault="002C3631" w:rsidP="002C3631">
      <w:pPr>
        <w:ind w:left="-142" w:firstLine="568"/>
        <w:jc w:val="both"/>
        <w:rPr>
          <w:rFonts w:cs="Times New Roman"/>
          <w:sz w:val="24"/>
          <w:szCs w:val="24"/>
        </w:rPr>
      </w:pPr>
      <w:r w:rsidRPr="0086661E">
        <w:rPr>
          <w:rFonts w:cs="Times New Roman"/>
          <w:sz w:val="24"/>
          <w:szCs w:val="24"/>
        </w:rPr>
        <w:t>-</w:t>
      </w:r>
      <w:r w:rsidR="00230D21" w:rsidRPr="0086661E">
        <w:rPr>
          <w:rFonts w:cs="Times New Roman"/>
          <w:sz w:val="24"/>
          <w:szCs w:val="24"/>
        </w:rPr>
        <w:t xml:space="preserve">поступления  налога на имущество физических лиц  составили </w:t>
      </w:r>
      <w:r w:rsidR="00D17487" w:rsidRPr="0086661E">
        <w:rPr>
          <w:rFonts w:cs="Times New Roman"/>
          <w:sz w:val="24"/>
          <w:szCs w:val="24"/>
        </w:rPr>
        <w:t>68,1</w:t>
      </w:r>
      <w:r w:rsidR="007B1FC7" w:rsidRPr="0086661E">
        <w:rPr>
          <w:rFonts w:cs="Times New Roman"/>
          <w:b/>
          <w:sz w:val="24"/>
          <w:szCs w:val="24"/>
        </w:rPr>
        <w:t xml:space="preserve"> </w:t>
      </w:r>
      <w:r w:rsidR="00230D21" w:rsidRPr="0086661E">
        <w:rPr>
          <w:rFonts w:cs="Times New Roman"/>
          <w:b/>
          <w:sz w:val="24"/>
          <w:szCs w:val="24"/>
        </w:rPr>
        <w:t xml:space="preserve">тыс.руб. </w:t>
      </w:r>
      <w:r w:rsidR="007B1FC7" w:rsidRPr="0086661E">
        <w:rPr>
          <w:rFonts w:cs="Times New Roman"/>
          <w:b/>
          <w:sz w:val="24"/>
          <w:szCs w:val="24"/>
        </w:rPr>
        <w:t xml:space="preserve">или </w:t>
      </w:r>
      <w:r w:rsidR="00D17487" w:rsidRPr="0086661E">
        <w:rPr>
          <w:rFonts w:cs="Times New Roman"/>
          <w:b/>
          <w:sz w:val="24"/>
          <w:szCs w:val="24"/>
        </w:rPr>
        <w:t xml:space="preserve">104,8 </w:t>
      </w:r>
      <w:r w:rsidR="007B1FC7" w:rsidRPr="0086661E">
        <w:rPr>
          <w:rFonts w:cs="Times New Roman"/>
          <w:sz w:val="24"/>
          <w:szCs w:val="24"/>
        </w:rPr>
        <w:t>% к плану</w:t>
      </w:r>
      <w:r w:rsidR="00230D21" w:rsidRPr="0086661E">
        <w:rPr>
          <w:rFonts w:cs="Times New Roman"/>
          <w:sz w:val="24"/>
          <w:szCs w:val="24"/>
        </w:rPr>
        <w:t xml:space="preserve">, это на </w:t>
      </w:r>
      <w:r w:rsidR="00D17487" w:rsidRPr="0086661E">
        <w:rPr>
          <w:rFonts w:cs="Times New Roman"/>
          <w:sz w:val="24"/>
          <w:szCs w:val="24"/>
        </w:rPr>
        <w:t>0,5</w:t>
      </w:r>
      <w:r w:rsidR="007B1FC7" w:rsidRPr="0086661E">
        <w:rPr>
          <w:rFonts w:cs="Times New Roman"/>
          <w:sz w:val="24"/>
          <w:szCs w:val="24"/>
        </w:rPr>
        <w:t xml:space="preserve"> тыс.руб. </w:t>
      </w:r>
      <w:r w:rsidR="00AF7143" w:rsidRPr="0086661E">
        <w:rPr>
          <w:rFonts w:cs="Times New Roman"/>
          <w:sz w:val="24"/>
          <w:szCs w:val="24"/>
        </w:rPr>
        <w:t xml:space="preserve">больше </w:t>
      </w:r>
      <w:r w:rsidR="00230D21" w:rsidRPr="0086661E">
        <w:rPr>
          <w:rFonts w:cs="Times New Roman"/>
          <w:sz w:val="24"/>
          <w:szCs w:val="24"/>
        </w:rPr>
        <w:t>поступлений 201</w:t>
      </w:r>
      <w:r w:rsidR="00D17487" w:rsidRPr="0086661E">
        <w:rPr>
          <w:rFonts w:cs="Times New Roman"/>
          <w:sz w:val="24"/>
          <w:szCs w:val="24"/>
        </w:rPr>
        <w:t>9</w:t>
      </w:r>
      <w:r w:rsidR="00230D21" w:rsidRPr="0086661E">
        <w:rPr>
          <w:rFonts w:cs="Times New Roman"/>
          <w:sz w:val="24"/>
          <w:szCs w:val="24"/>
        </w:rPr>
        <w:t xml:space="preserve"> года</w:t>
      </w:r>
      <w:r w:rsidR="00394609" w:rsidRPr="0086661E">
        <w:rPr>
          <w:rFonts w:cs="Times New Roman"/>
          <w:sz w:val="24"/>
          <w:szCs w:val="24"/>
        </w:rPr>
        <w:t>;</w:t>
      </w:r>
    </w:p>
    <w:p w14:paraId="1413C034" w14:textId="6557A8A9" w:rsidR="00230D21" w:rsidRPr="0086661E" w:rsidRDefault="007B1FC7" w:rsidP="007B1FC7">
      <w:pPr>
        <w:ind w:left="-142" w:firstLine="568"/>
        <w:jc w:val="both"/>
        <w:rPr>
          <w:rFonts w:cs="Times New Roman"/>
          <w:sz w:val="24"/>
          <w:szCs w:val="24"/>
        </w:rPr>
      </w:pPr>
      <w:r w:rsidRPr="0086661E">
        <w:rPr>
          <w:rFonts w:cs="Times New Roman"/>
          <w:sz w:val="24"/>
          <w:szCs w:val="24"/>
        </w:rPr>
        <w:t xml:space="preserve">- </w:t>
      </w:r>
      <w:r w:rsidR="00230D21" w:rsidRPr="0086661E">
        <w:rPr>
          <w:rFonts w:cs="Times New Roman"/>
          <w:sz w:val="24"/>
          <w:szCs w:val="24"/>
        </w:rPr>
        <w:t>налога на товары (акцизы) поступило  в 201</w:t>
      </w:r>
      <w:r w:rsidR="00D17487" w:rsidRPr="0086661E">
        <w:rPr>
          <w:rFonts w:cs="Times New Roman"/>
          <w:sz w:val="24"/>
          <w:szCs w:val="24"/>
        </w:rPr>
        <w:t>9</w:t>
      </w:r>
      <w:r w:rsidR="00230D21" w:rsidRPr="0086661E">
        <w:rPr>
          <w:rFonts w:cs="Times New Roman"/>
          <w:sz w:val="24"/>
          <w:szCs w:val="24"/>
        </w:rPr>
        <w:t xml:space="preserve"> году </w:t>
      </w:r>
      <w:r w:rsidR="00D17487" w:rsidRPr="0086661E">
        <w:rPr>
          <w:rFonts w:cs="Times New Roman"/>
          <w:b/>
          <w:sz w:val="24"/>
          <w:szCs w:val="24"/>
        </w:rPr>
        <w:t>878,0</w:t>
      </w:r>
      <w:r w:rsidRPr="0086661E">
        <w:rPr>
          <w:rFonts w:cs="Times New Roman"/>
          <w:sz w:val="24"/>
          <w:szCs w:val="24"/>
        </w:rPr>
        <w:t xml:space="preserve"> </w:t>
      </w:r>
      <w:r w:rsidR="00230D21" w:rsidRPr="0086661E">
        <w:rPr>
          <w:rFonts w:cs="Times New Roman"/>
          <w:b/>
          <w:sz w:val="24"/>
          <w:szCs w:val="24"/>
        </w:rPr>
        <w:t>тыс.руб.,</w:t>
      </w:r>
      <w:r w:rsidR="00230D21" w:rsidRPr="0086661E">
        <w:rPr>
          <w:rFonts w:cs="Times New Roman"/>
          <w:sz w:val="24"/>
          <w:szCs w:val="24"/>
        </w:rPr>
        <w:t xml:space="preserve"> что составило </w:t>
      </w:r>
      <w:r w:rsidR="00D17487" w:rsidRPr="0086661E">
        <w:rPr>
          <w:rFonts w:cs="Times New Roman"/>
          <w:b/>
          <w:sz w:val="24"/>
          <w:szCs w:val="24"/>
        </w:rPr>
        <w:t>99,6</w:t>
      </w:r>
      <w:r w:rsidR="00230D21" w:rsidRPr="0086661E">
        <w:rPr>
          <w:rFonts w:cs="Times New Roman"/>
          <w:b/>
          <w:sz w:val="24"/>
          <w:szCs w:val="24"/>
        </w:rPr>
        <w:t>%</w:t>
      </w:r>
      <w:r w:rsidR="00230D21" w:rsidRPr="0086661E">
        <w:rPr>
          <w:rFonts w:cs="Times New Roman"/>
          <w:sz w:val="24"/>
          <w:szCs w:val="24"/>
        </w:rPr>
        <w:t xml:space="preserve">  от плановых назначений</w:t>
      </w:r>
      <w:r w:rsidRPr="0086661E">
        <w:rPr>
          <w:rFonts w:cs="Times New Roman"/>
          <w:sz w:val="24"/>
          <w:szCs w:val="24"/>
        </w:rPr>
        <w:t xml:space="preserve"> и на </w:t>
      </w:r>
      <w:r w:rsidR="00D17487" w:rsidRPr="0086661E">
        <w:rPr>
          <w:rFonts w:cs="Times New Roman"/>
          <w:sz w:val="24"/>
          <w:szCs w:val="24"/>
        </w:rPr>
        <w:t>116</w:t>
      </w:r>
      <w:r w:rsidRPr="0086661E">
        <w:rPr>
          <w:rFonts w:cs="Times New Roman"/>
          <w:sz w:val="24"/>
          <w:szCs w:val="24"/>
        </w:rPr>
        <w:t>,0 тыс.руб. больше уровня 201</w:t>
      </w:r>
      <w:r w:rsidR="00D17487" w:rsidRPr="0086661E">
        <w:rPr>
          <w:rFonts w:cs="Times New Roman"/>
          <w:sz w:val="24"/>
          <w:szCs w:val="24"/>
        </w:rPr>
        <w:t>8</w:t>
      </w:r>
      <w:r w:rsidRPr="0086661E">
        <w:rPr>
          <w:rFonts w:cs="Times New Roman"/>
          <w:sz w:val="24"/>
          <w:szCs w:val="24"/>
        </w:rPr>
        <w:t xml:space="preserve"> года</w:t>
      </w:r>
      <w:r w:rsidR="00394609" w:rsidRPr="0086661E">
        <w:rPr>
          <w:rFonts w:cs="Times New Roman"/>
          <w:sz w:val="24"/>
          <w:szCs w:val="24"/>
        </w:rPr>
        <w:t>;</w:t>
      </w:r>
    </w:p>
    <w:p w14:paraId="54C147BB" w14:textId="410580C8" w:rsidR="00F31422" w:rsidRPr="0086661E" w:rsidRDefault="007B1FC7" w:rsidP="00F31422">
      <w:pPr>
        <w:ind w:left="-142" w:firstLine="568"/>
        <w:jc w:val="both"/>
        <w:rPr>
          <w:rFonts w:cs="Times New Roman"/>
          <w:sz w:val="24"/>
          <w:szCs w:val="24"/>
        </w:rPr>
      </w:pPr>
      <w:r w:rsidRPr="0086661E">
        <w:rPr>
          <w:rFonts w:cs="Times New Roman"/>
          <w:sz w:val="24"/>
          <w:szCs w:val="24"/>
        </w:rPr>
        <w:t xml:space="preserve">- </w:t>
      </w:r>
      <w:r w:rsidR="00230D21" w:rsidRPr="0086661E">
        <w:rPr>
          <w:rFonts w:cs="Times New Roman"/>
          <w:sz w:val="24"/>
          <w:szCs w:val="24"/>
        </w:rPr>
        <w:t xml:space="preserve">поступления земельного налога </w:t>
      </w:r>
      <w:r w:rsidRPr="0086661E">
        <w:rPr>
          <w:rFonts w:cs="Times New Roman"/>
          <w:sz w:val="24"/>
          <w:szCs w:val="24"/>
        </w:rPr>
        <w:t xml:space="preserve">составили </w:t>
      </w:r>
      <w:r w:rsidR="00D17487" w:rsidRPr="0086661E">
        <w:rPr>
          <w:rFonts w:cs="Times New Roman"/>
          <w:b/>
          <w:sz w:val="24"/>
          <w:szCs w:val="24"/>
        </w:rPr>
        <w:t>537,3</w:t>
      </w:r>
      <w:r w:rsidR="00F31422" w:rsidRPr="0086661E">
        <w:rPr>
          <w:rFonts w:cs="Times New Roman"/>
          <w:b/>
          <w:sz w:val="24"/>
          <w:szCs w:val="24"/>
        </w:rPr>
        <w:t xml:space="preserve"> </w:t>
      </w:r>
      <w:r w:rsidR="00394609" w:rsidRPr="0086661E">
        <w:rPr>
          <w:rFonts w:cs="Times New Roman"/>
          <w:b/>
          <w:sz w:val="24"/>
          <w:szCs w:val="24"/>
        </w:rPr>
        <w:t xml:space="preserve"> </w:t>
      </w:r>
      <w:r w:rsidR="00F31422" w:rsidRPr="0086661E">
        <w:rPr>
          <w:rFonts w:cs="Times New Roman"/>
          <w:b/>
          <w:sz w:val="24"/>
          <w:szCs w:val="24"/>
        </w:rPr>
        <w:t>тыс.руб</w:t>
      </w:r>
      <w:r w:rsidR="00F31422" w:rsidRPr="0086661E">
        <w:rPr>
          <w:rFonts w:cs="Times New Roman"/>
          <w:sz w:val="24"/>
          <w:szCs w:val="24"/>
        </w:rPr>
        <w:t>.</w:t>
      </w:r>
      <w:r w:rsidR="00230D21" w:rsidRPr="0086661E">
        <w:rPr>
          <w:rFonts w:cs="Times New Roman"/>
          <w:sz w:val="24"/>
          <w:szCs w:val="24"/>
        </w:rPr>
        <w:t xml:space="preserve"> или на </w:t>
      </w:r>
      <w:r w:rsidR="00D17487" w:rsidRPr="0086661E">
        <w:rPr>
          <w:rFonts w:cs="Times New Roman"/>
          <w:b/>
          <w:sz w:val="24"/>
          <w:szCs w:val="24"/>
        </w:rPr>
        <w:t>105,4</w:t>
      </w:r>
      <w:r w:rsidR="00230D21" w:rsidRPr="0086661E">
        <w:rPr>
          <w:rFonts w:cs="Times New Roman"/>
          <w:b/>
          <w:sz w:val="24"/>
          <w:szCs w:val="24"/>
        </w:rPr>
        <w:t>%</w:t>
      </w:r>
      <w:r w:rsidR="00F31422" w:rsidRPr="0086661E">
        <w:rPr>
          <w:rFonts w:cs="Times New Roman"/>
          <w:b/>
          <w:sz w:val="24"/>
          <w:szCs w:val="24"/>
        </w:rPr>
        <w:t>,</w:t>
      </w:r>
      <w:r w:rsidR="00F31422" w:rsidRPr="0086661E">
        <w:rPr>
          <w:rFonts w:cs="Times New Roman"/>
          <w:sz w:val="24"/>
          <w:szCs w:val="24"/>
        </w:rPr>
        <w:t xml:space="preserve"> на </w:t>
      </w:r>
      <w:r w:rsidR="00D17487" w:rsidRPr="0086661E">
        <w:rPr>
          <w:rFonts w:cs="Times New Roman"/>
          <w:sz w:val="24"/>
          <w:szCs w:val="24"/>
        </w:rPr>
        <w:t>139,5</w:t>
      </w:r>
      <w:r w:rsidR="00F31422" w:rsidRPr="0086661E">
        <w:rPr>
          <w:rFonts w:cs="Times New Roman"/>
          <w:sz w:val="24"/>
          <w:szCs w:val="24"/>
        </w:rPr>
        <w:t xml:space="preserve"> тыс.руб. больше уровня 201</w:t>
      </w:r>
      <w:r w:rsidR="00D17487" w:rsidRPr="0086661E">
        <w:rPr>
          <w:rFonts w:cs="Times New Roman"/>
          <w:sz w:val="24"/>
          <w:szCs w:val="24"/>
        </w:rPr>
        <w:t>8</w:t>
      </w:r>
      <w:r w:rsidR="00F31422" w:rsidRPr="0086661E">
        <w:rPr>
          <w:rFonts w:cs="Times New Roman"/>
          <w:sz w:val="24"/>
          <w:szCs w:val="24"/>
        </w:rPr>
        <w:t xml:space="preserve"> года</w:t>
      </w:r>
      <w:r w:rsidR="00394609" w:rsidRPr="0086661E">
        <w:rPr>
          <w:rFonts w:cs="Times New Roman"/>
          <w:sz w:val="24"/>
          <w:szCs w:val="24"/>
        </w:rPr>
        <w:t>;</w:t>
      </w:r>
      <w:r w:rsidR="00230D21" w:rsidRPr="0086661E">
        <w:rPr>
          <w:rFonts w:cs="Times New Roman"/>
          <w:sz w:val="24"/>
          <w:szCs w:val="24"/>
        </w:rPr>
        <w:t xml:space="preserve"> </w:t>
      </w:r>
    </w:p>
    <w:p w14:paraId="15E9BDA8" w14:textId="358FC1D0" w:rsidR="00230D21" w:rsidRPr="0086661E" w:rsidRDefault="00F31422" w:rsidP="00F31422">
      <w:pPr>
        <w:ind w:left="-142" w:firstLine="568"/>
        <w:jc w:val="both"/>
        <w:rPr>
          <w:rFonts w:cs="Times New Roman"/>
          <w:sz w:val="24"/>
          <w:szCs w:val="24"/>
        </w:rPr>
      </w:pPr>
      <w:r w:rsidRPr="0086661E">
        <w:rPr>
          <w:rFonts w:cs="Times New Roman"/>
          <w:sz w:val="24"/>
          <w:szCs w:val="24"/>
        </w:rPr>
        <w:t xml:space="preserve">- </w:t>
      </w:r>
      <w:r w:rsidR="00230D21" w:rsidRPr="0086661E">
        <w:rPr>
          <w:rFonts w:cs="Times New Roman"/>
          <w:sz w:val="24"/>
          <w:szCs w:val="24"/>
        </w:rPr>
        <w:t xml:space="preserve">государственной пошлины за совершение нотариальных действий поступило в бюджет поселения </w:t>
      </w:r>
      <w:r w:rsidRPr="0086661E">
        <w:rPr>
          <w:rFonts w:cs="Times New Roman"/>
          <w:b/>
          <w:sz w:val="24"/>
          <w:szCs w:val="24"/>
        </w:rPr>
        <w:t xml:space="preserve">2,6 </w:t>
      </w:r>
      <w:r w:rsidR="00230D21" w:rsidRPr="0086661E">
        <w:rPr>
          <w:rFonts w:cs="Times New Roman"/>
          <w:b/>
          <w:sz w:val="24"/>
          <w:szCs w:val="24"/>
        </w:rPr>
        <w:t>тыс.руб</w:t>
      </w:r>
      <w:r w:rsidRPr="0086661E">
        <w:rPr>
          <w:rFonts w:cs="Times New Roman"/>
          <w:sz w:val="24"/>
          <w:szCs w:val="24"/>
        </w:rPr>
        <w:t xml:space="preserve">. или </w:t>
      </w:r>
      <w:r w:rsidR="00D17487" w:rsidRPr="0086661E">
        <w:rPr>
          <w:rFonts w:cs="Times New Roman"/>
          <w:b/>
          <w:sz w:val="24"/>
          <w:szCs w:val="24"/>
        </w:rPr>
        <w:t>130,0</w:t>
      </w:r>
      <w:r w:rsidRPr="0086661E">
        <w:rPr>
          <w:rFonts w:cs="Times New Roman"/>
          <w:b/>
          <w:sz w:val="24"/>
          <w:szCs w:val="24"/>
        </w:rPr>
        <w:t>%</w:t>
      </w:r>
      <w:r w:rsidRPr="0086661E">
        <w:rPr>
          <w:rFonts w:cs="Times New Roman"/>
          <w:sz w:val="24"/>
          <w:szCs w:val="24"/>
        </w:rPr>
        <w:t xml:space="preserve"> </w:t>
      </w:r>
      <w:r w:rsidR="00D17487" w:rsidRPr="0086661E">
        <w:rPr>
          <w:rFonts w:cs="Times New Roman"/>
          <w:sz w:val="24"/>
          <w:szCs w:val="24"/>
        </w:rPr>
        <w:t xml:space="preserve">на </w:t>
      </w:r>
      <w:r w:rsidR="00230D21" w:rsidRPr="0086661E">
        <w:rPr>
          <w:rFonts w:cs="Times New Roman"/>
          <w:sz w:val="24"/>
          <w:szCs w:val="24"/>
        </w:rPr>
        <w:t xml:space="preserve">  уровн</w:t>
      </w:r>
      <w:r w:rsidR="00D17487" w:rsidRPr="0086661E">
        <w:rPr>
          <w:rFonts w:cs="Times New Roman"/>
          <w:sz w:val="24"/>
          <w:szCs w:val="24"/>
        </w:rPr>
        <w:t>е</w:t>
      </w:r>
      <w:r w:rsidR="00230D21" w:rsidRPr="0086661E">
        <w:rPr>
          <w:rFonts w:cs="Times New Roman"/>
          <w:sz w:val="24"/>
          <w:szCs w:val="24"/>
        </w:rPr>
        <w:t xml:space="preserve"> прошлого  года.</w:t>
      </w:r>
    </w:p>
    <w:p w14:paraId="4D3E27FC" w14:textId="5001AEDE" w:rsidR="00D17487" w:rsidRPr="00A509C5" w:rsidRDefault="0086661E" w:rsidP="0086661E">
      <w:pPr>
        <w:ind w:firstLine="0"/>
        <w:jc w:val="both"/>
        <w:rPr>
          <w:rFonts w:cs="Times New Roman"/>
          <w:sz w:val="24"/>
          <w:szCs w:val="24"/>
        </w:rPr>
      </w:pPr>
      <w:r w:rsidRPr="0086661E">
        <w:rPr>
          <w:rFonts w:cs="Times New Roman"/>
          <w:sz w:val="24"/>
          <w:szCs w:val="24"/>
        </w:rPr>
        <w:t>- доходы  от сдачи в аренду имущества, находящегося в оперативном управлении,  поступило 13,9 тыс.руб. или 116,6% к плану.</w:t>
      </w:r>
    </w:p>
    <w:p w14:paraId="431D9F03" w14:textId="0DDD4F98" w:rsidR="00204812" w:rsidRPr="00A509C5" w:rsidRDefault="00204812" w:rsidP="00204812">
      <w:pPr>
        <w:ind w:left="-142" w:firstLine="568"/>
        <w:jc w:val="both"/>
        <w:rPr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Объем безвозмездных поступлений</w:t>
      </w:r>
      <w:r w:rsidRPr="00A509C5">
        <w:rPr>
          <w:rFonts w:cs="Times New Roman"/>
          <w:sz w:val="24"/>
          <w:szCs w:val="24"/>
        </w:rPr>
        <w:t xml:space="preserve"> из бюджетов других уровней в бюджет поселения в 201</w:t>
      </w:r>
      <w:r w:rsidR="0086661E">
        <w:rPr>
          <w:rFonts w:cs="Times New Roman"/>
          <w:sz w:val="24"/>
          <w:szCs w:val="24"/>
        </w:rPr>
        <w:t>9</w:t>
      </w:r>
      <w:r w:rsidRPr="00A509C5">
        <w:rPr>
          <w:rFonts w:cs="Times New Roman"/>
          <w:sz w:val="24"/>
          <w:szCs w:val="24"/>
        </w:rPr>
        <w:t xml:space="preserve"> году увеличился к уровню прошлого года  на </w:t>
      </w:r>
      <w:r w:rsidR="0086661E">
        <w:rPr>
          <w:rFonts w:cs="Times New Roman"/>
          <w:b/>
          <w:sz w:val="24"/>
          <w:szCs w:val="24"/>
        </w:rPr>
        <w:t>1036,8</w:t>
      </w:r>
      <w:r w:rsidRPr="00A509C5">
        <w:rPr>
          <w:rFonts w:cs="Times New Roman"/>
          <w:b/>
          <w:sz w:val="24"/>
          <w:szCs w:val="24"/>
        </w:rPr>
        <w:t xml:space="preserve"> тыс.р</w:t>
      </w:r>
      <w:r w:rsidRPr="00A509C5">
        <w:rPr>
          <w:rFonts w:cs="Times New Roman"/>
          <w:sz w:val="24"/>
          <w:szCs w:val="24"/>
        </w:rPr>
        <w:t xml:space="preserve">уб. или на  </w:t>
      </w:r>
      <w:r w:rsidR="0086661E">
        <w:rPr>
          <w:rFonts w:cs="Times New Roman"/>
          <w:b/>
          <w:sz w:val="24"/>
          <w:szCs w:val="24"/>
        </w:rPr>
        <w:t>8</w:t>
      </w:r>
      <w:r w:rsidRPr="00A509C5">
        <w:rPr>
          <w:rFonts w:cs="Times New Roman"/>
          <w:b/>
          <w:sz w:val="24"/>
          <w:szCs w:val="24"/>
        </w:rPr>
        <w:t>%</w:t>
      </w:r>
      <w:r w:rsidRPr="00A509C5">
        <w:rPr>
          <w:rFonts w:cs="Times New Roman"/>
          <w:sz w:val="24"/>
          <w:szCs w:val="24"/>
        </w:rPr>
        <w:t xml:space="preserve">  и составили  </w:t>
      </w:r>
      <w:r w:rsidR="0086661E">
        <w:rPr>
          <w:rFonts w:cs="Times New Roman"/>
          <w:b/>
          <w:sz w:val="24"/>
          <w:szCs w:val="24"/>
        </w:rPr>
        <w:t>12966,1</w:t>
      </w:r>
      <w:r w:rsidRPr="00A509C5">
        <w:rPr>
          <w:rFonts w:cs="Times New Roman"/>
          <w:b/>
          <w:sz w:val="24"/>
          <w:szCs w:val="24"/>
        </w:rPr>
        <w:t xml:space="preserve"> тыс.руб. </w:t>
      </w:r>
      <w:r w:rsidRPr="00A509C5">
        <w:rPr>
          <w:rFonts w:cs="Times New Roman"/>
          <w:sz w:val="24"/>
          <w:szCs w:val="24"/>
        </w:rPr>
        <w:t>или</w:t>
      </w:r>
      <w:r w:rsidRPr="00A509C5">
        <w:rPr>
          <w:rFonts w:cs="Times New Roman"/>
          <w:b/>
          <w:sz w:val="24"/>
          <w:szCs w:val="24"/>
        </w:rPr>
        <w:t xml:space="preserve"> </w:t>
      </w:r>
      <w:r w:rsidR="0086661E">
        <w:rPr>
          <w:rFonts w:cs="Times New Roman"/>
          <w:b/>
          <w:sz w:val="24"/>
          <w:szCs w:val="24"/>
        </w:rPr>
        <w:t>100</w:t>
      </w:r>
      <w:r w:rsidRPr="00A509C5">
        <w:rPr>
          <w:rFonts w:cs="Times New Roman"/>
          <w:b/>
          <w:sz w:val="24"/>
          <w:szCs w:val="24"/>
        </w:rPr>
        <w:t xml:space="preserve">% </w:t>
      </w:r>
      <w:r w:rsidRPr="00A509C5">
        <w:rPr>
          <w:rFonts w:cs="Times New Roman"/>
          <w:sz w:val="24"/>
          <w:szCs w:val="24"/>
        </w:rPr>
        <w:t>к плану или</w:t>
      </w:r>
      <w:r w:rsidRPr="00A509C5">
        <w:rPr>
          <w:rFonts w:cs="Times New Roman"/>
          <w:b/>
          <w:sz w:val="24"/>
          <w:szCs w:val="24"/>
        </w:rPr>
        <w:t xml:space="preserve"> </w:t>
      </w:r>
      <w:r w:rsidRPr="00A509C5">
        <w:rPr>
          <w:sz w:val="24"/>
          <w:szCs w:val="24"/>
        </w:rPr>
        <w:t xml:space="preserve">  </w:t>
      </w:r>
      <w:r w:rsidR="0086661E">
        <w:rPr>
          <w:b/>
          <w:sz w:val="24"/>
          <w:szCs w:val="24"/>
        </w:rPr>
        <w:t>88</w:t>
      </w:r>
      <w:r w:rsidRPr="00A509C5">
        <w:rPr>
          <w:b/>
          <w:sz w:val="24"/>
          <w:szCs w:val="24"/>
        </w:rPr>
        <w:t xml:space="preserve"> %</w:t>
      </w:r>
      <w:r w:rsidRPr="00A509C5">
        <w:rPr>
          <w:sz w:val="24"/>
          <w:szCs w:val="24"/>
        </w:rPr>
        <w:t xml:space="preserve"> от общего объема доходов бюджета поселения</w:t>
      </w:r>
      <w:r w:rsidR="00DC3AB8" w:rsidRPr="00A509C5">
        <w:rPr>
          <w:sz w:val="24"/>
          <w:szCs w:val="24"/>
        </w:rPr>
        <w:t>, в том числе</w:t>
      </w:r>
      <w:r w:rsidRPr="00A509C5">
        <w:rPr>
          <w:sz w:val="24"/>
          <w:szCs w:val="24"/>
        </w:rPr>
        <w:t>:</w:t>
      </w:r>
    </w:p>
    <w:p w14:paraId="626A0CC8" w14:textId="0EB3685D" w:rsidR="00204812" w:rsidRPr="00A509C5" w:rsidRDefault="00204812" w:rsidP="00204812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-</w:t>
      </w:r>
      <w:r w:rsidRPr="00A509C5">
        <w:rPr>
          <w:rFonts w:cs="Times New Roman"/>
          <w:b/>
          <w:sz w:val="24"/>
          <w:szCs w:val="24"/>
        </w:rPr>
        <w:t xml:space="preserve">дотации на выравнивание уровня бюджетной обеспеченности </w:t>
      </w:r>
      <w:r w:rsidRPr="00A509C5">
        <w:rPr>
          <w:rFonts w:cs="Times New Roman"/>
          <w:sz w:val="24"/>
          <w:szCs w:val="24"/>
        </w:rPr>
        <w:t xml:space="preserve">поступили в полном объеме в сумме </w:t>
      </w:r>
      <w:r w:rsidR="0086661E">
        <w:rPr>
          <w:rFonts w:cs="Times New Roman"/>
          <w:b/>
          <w:sz w:val="24"/>
          <w:szCs w:val="24"/>
        </w:rPr>
        <w:t>12605,4</w:t>
      </w:r>
      <w:r w:rsidRPr="00A509C5">
        <w:rPr>
          <w:rFonts w:cs="Times New Roman"/>
          <w:b/>
          <w:sz w:val="24"/>
          <w:szCs w:val="24"/>
        </w:rPr>
        <w:t xml:space="preserve"> тыс.руб</w:t>
      </w:r>
      <w:r w:rsidRPr="00A509C5">
        <w:rPr>
          <w:rFonts w:cs="Times New Roman"/>
          <w:sz w:val="24"/>
          <w:szCs w:val="24"/>
        </w:rPr>
        <w:t>.;</w:t>
      </w:r>
    </w:p>
    <w:p w14:paraId="19793491" w14:textId="2F93D177" w:rsidR="00204812" w:rsidRPr="00A509C5" w:rsidRDefault="00204812" w:rsidP="00204812">
      <w:pPr>
        <w:ind w:left="-142" w:firstLine="568"/>
        <w:jc w:val="both"/>
        <w:rPr>
          <w:sz w:val="24"/>
          <w:szCs w:val="24"/>
          <w:highlight w:val="yellow"/>
        </w:rPr>
      </w:pPr>
      <w:r w:rsidRPr="00A509C5">
        <w:rPr>
          <w:rFonts w:cs="Times New Roman"/>
          <w:sz w:val="24"/>
          <w:szCs w:val="24"/>
        </w:rPr>
        <w:t xml:space="preserve">-  </w:t>
      </w:r>
      <w:r w:rsidRPr="00A509C5">
        <w:rPr>
          <w:rFonts w:cs="Times New Roman"/>
          <w:b/>
          <w:sz w:val="24"/>
          <w:szCs w:val="24"/>
        </w:rPr>
        <w:t xml:space="preserve">дотация на сбалансированность бюджетов </w:t>
      </w:r>
      <w:r w:rsidRPr="00A509C5">
        <w:rPr>
          <w:rFonts w:cs="Times New Roman"/>
          <w:sz w:val="24"/>
          <w:szCs w:val="24"/>
        </w:rPr>
        <w:t>поступила в полном  объеме</w:t>
      </w:r>
      <w:r w:rsidRPr="00A509C5">
        <w:rPr>
          <w:rFonts w:cs="Times New Roman"/>
          <w:b/>
          <w:sz w:val="24"/>
          <w:szCs w:val="24"/>
        </w:rPr>
        <w:t xml:space="preserve"> </w:t>
      </w:r>
      <w:r w:rsidR="0086661E">
        <w:rPr>
          <w:rFonts w:cs="Times New Roman"/>
          <w:b/>
          <w:sz w:val="24"/>
          <w:szCs w:val="24"/>
        </w:rPr>
        <w:t>1218,6</w:t>
      </w:r>
      <w:r w:rsidRPr="00A509C5">
        <w:rPr>
          <w:rFonts w:cs="Times New Roman"/>
          <w:b/>
          <w:sz w:val="24"/>
          <w:szCs w:val="24"/>
        </w:rPr>
        <w:t xml:space="preserve"> тыс.руб.;</w:t>
      </w:r>
    </w:p>
    <w:p w14:paraId="59E26555" w14:textId="0ED3EE4B" w:rsidR="00204812" w:rsidRPr="00A509C5" w:rsidRDefault="00204812" w:rsidP="00204812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- </w:t>
      </w:r>
      <w:r w:rsidRPr="00A509C5">
        <w:rPr>
          <w:rFonts w:cs="Times New Roman"/>
          <w:b/>
          <w:sz w:val="24"/>
          <w:szCs w:val="24"/>
        </w:rPr>
        <w:t>субсидии бюджету поселения поступили из областного бюджета</w:t>
      </w:r>
      <w:r w:rsidRPr="00A509C5">
        <w:rPr>
          <w:rFonts w:cs="Times New Roman"/>
          <w:sz w:val="24"/>
          <w:szCs w:val="24"/>
        </w:rPr>
        <w:t xml:space="preserve"> в сумме  </w:t>
      </w:r>
      <w:r w:rsidR="0086661E">
        <w:rPr>
          <w:rFonts w:cs="Times New Roman"/>
          <w:b/>
          <w:sz w:val="24"/>
          <w:szCs w:val="24"/>
        </w:rPr>
        <w:t>245,6</w:t>
      </w:r>
      <w:r w:rsidRPr="00A509C5">
        <w:rPr>
          <w:rFonts w:cs="Times New Roman"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>тыс.руб</w:t>
      </w:r>
      <w:r w:rsidRPr="00A509C5">
        <w:rPr>
          <w:rFonts w:cs="Times New Roman"/>
          <w:sz w:val="24"/>
          <w:szCs w:val="24"/>
        </w:rPr>
        <w:t xml:space="preserve">., или </w:t>
      </w:r>
      <w:r w:rsidR="0086661E">
        <w:rPr>
          <w:rFonts w:cs="Times New Roman"/>
          <w:b/>
          <w:sz w:val="24"/>
          <w:szCs w:val="24"/>
        </w:rPr>
        <w:t>100</w:t>
      </w:r>
      <w:r w:rsidRPr="00A509C5">
        <w:rPr>
          <w:rFonts w:cs="Times New Roman"/>
          <w:b/>
          <w:sz w:val="24"/>
          <w:szCs w:val="24"/>
        </w:rPr>
        <w:t>%</w:t>
      </w:r>
      <w:r w:rsidRPr="00A509C5">
        <w:rPr>
          <w:rFonts w:cs="Times New Roman"/>
          <w:sz w:val="24"/>
          <w:szCs w:val="24"/>
        </w:rPr>
        <w:t xml:space="preserve">  к плановым назначениям</w:t>
      </w:r>
      <w:r w:rsidR="0019639A">
        <w:rPr>
          <w:rFonts w:cs="Times New Roman"/>
          <w:sz w:val="24"/>
          <w:szCs w:val="24"/>
        </w:rPr>
        <w:t>.</w:t>
      </w:r>
    </w:p>
    <w:p w14:paraId="5D5652BB" w14:textId="74763112" w:rsidR="00204812" w:rsidRPr="00A509C5" w:rsidRDefault="00204812" w:rsidP="00204812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- </w:t>
      </w:r>
      <w:r w:rsidRPr="00A509C5">
        <w:rPr>
          <w:rFonts w:cs="Times New Roman"/>
          <w:b/>
          <w:sz w:val="24"/>
          <w:szCs w:val="24"/>
        </w:rPr>
        <w:t>субвенции бюджету поселения</w:t>
      </w:r>
      <w:r w:rsidRPr="00A509C5">
        <w:rPr>
          <w:rFonts w:cs="Times New Roman"/>
          <w:sz w:val="24"/>
          <w:szCs w:val="24"/>
        </w:rPr>
        <w:t xml:space="preserve"> из федерального бюджета поступили в полном объеме  </w:t>
      </w:r>
      <w:r w:rsidR="0019639A">
        <w:rPr>
          <w:rFonts w:cs="Times New Roman"/>
          <w:b/>
          <w:sz w:val="24"/>
          <w:szCs w:val="24"/>
        </w:rPr>
        <w:t>115,1</w:t>
      </w:r>
      <w:r w:rsidRPr="00A509C5">
        <w:rPr>
          <w:rFonts w:cs="Times New Roman"/>
          <w:b/>
          <w:sz w:val="24"/>
          <w:szCs w:val="24"/>
        </w:rPr>
        <w:t xml:space="preserve"> тыс. руб</w:t>
      </w:r>
      <w:r w:rsidRPr="00A509C5">
        <w:rPr>
          <w:rFonts w:cs="Times New Roman"/>
          <w:sz w:val="24"/>
          <w:szCs w:val="24"/>
        </w:rPr>
        <w:t>. (на осуществление первичного воинского учета и на осуществление переданных полномочий по определению перечня должностных лиц по составлению протоколов).</w:t>
      </w:r>
    </w:p>
    <w:p w14:paraId="53B0BC81" w14:textId="5E310A21" w:rsidR="001D6C95" w:rsidRPr="00A509C5" w:rsidRDefault="001D6C95" w:rsidP="001D6C95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>Как показала проверка, плановые назначения 201</w:t>
      </w:r>
      <w:r w:rsidR="0019639A">
        <w:rPr>
          <w:sz w:val="24"/>
          <w:szCs w:val="24"/>
        </w:rPr>
        <w:t>9</w:t>
      </w:r>
      <w:r w:rsidRPr="00A509C5">
        <w:rPr>
          <w:sz w:val="24"/>
          <w:szCs w:val="24"/>
        </w:rPr>
        <w:t xml:space="preserve"> года по доходам  исполнены </w:t>
      </w:r>
      <w:r w:rsidR="00F31422" w:rsidRPr="00A509C5">
        <w:rPr>
          <w:sz w:val="24"/>
          <w:szCs w:val="24"/>
        </w:rPr>
        <w:t xml:space="preserve">на </w:t>
      </w:r>
      <w:r w:rsidR="0019639A">
        <w:rPr>
          <w:b/>
          <w:sz w:val="24"/>
          <w:szCs w:val="24"/>
        </w:rPr>
        <w:t>100,3</w:t>
      </w:r>
      <w:r w:rsidR="00F31422" w:rsidRPr="00A509C5">
        <w:rPr>
          <w:b/>
          <w:sz w:val="24"/>
          <w:szCs w:val="24"/>
        </w:rPr>
        <w:t>%</w:t>
      </w:r>
      <w:r w:rsidRPr="00A509C5">
        <w:rPr>
          <w:b/>
          <w:sz w:val="24"/>
          <w:szCs w:val="24"/>
        </w:rPr>
        <w:t xml:space="preserve"> </w:t>
      </w:r>
      <w:r w:rsidR="0019639A">
        <w:rPr>
          <w:sz w:val="24"/>
          <w:szCs w:val="24"/>
        </w:rPr>
        <w:t>.</w:t>
      </w:r>
    </w:p>
    <w:p w14:paraId="3E3C8245" w14:textId="5B97B82B" w:rsidR="00230D21" w:rsidRPr="00A509C5" w:rsidRDefault="00230D21" w:rsidP="00230D21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Проведенный анализ показывает, что увеличение  объема собственных  доходов поселения в 201</w:t>
      </w:r>
      <w:r w:rsidR="0019639A">
        <w:rPr>
          <w:rFonts w:cs="Times New Roman"/>
          <w:b/>
          <w:sz w:val="24"/>
          <w:szCs w:val="24"/>
        </w:rPr>
        <w:t>9</w:t>
      </w:r>
      <w:r w:rsidRPr="00A509C5">
        <w:rPr>
          <w:rFonts w:cs="Times New Roman"/>
          <w:b/>
          <w:sz w:val="24"/>
          <w:szCs w:val="24"/>
        </w:rPr>
        <w:t xml:space="preserve"> году, по сравнению с уровнем прошлого года, связано  с увеличением </w:t>
      </w:r>
      <w:r w:rsidR="00F31422" w:rsidRPr="00A509C5">
        <w:rPr>
          <w:rFonts w:cs="Times New Roman"/>
          <w:b/>
          <w:sz w:val="24"/>
          <w:szCs w:val="24"/>
        </w:rPr>
        <w:t>безвозмездных поступлений</w:t>
      </w:r>
      <w:r w:rsidR="00C26469" w:rsidRPr="00A509C5">
        <w:rPr>
          <w:rFonts w:cs="Times New Roman"/>
          <w:b/>
          <w:sz w:val="24"/>
          <w:szCs w:val="24"/>
        </w:rPr>
        <w:t xml:space="preserve">. </w:t>
      </w:r>
    </w:p>
    <w:p w14:paraId="325E7000" w14:textId="77777777" w:rsidR="00230D21" w:rsidRPr="00A509C5" w:rsidRDefault="00230D21" w:rsidP="004529B7">
      <w:pPr>
        <w:ind w:left="-142" w:firstLine="568"/>
        <w:jc w:val="both"/>
        <w:rPr>
          <w:b/>
          <w:bCs/>
          <w:sz w:val="24"/>
          <w:szCs w:val="24"/>
        </w:rPr>
      </w:pPr>
    </w:p>
    <w:p w14:paraId="6BFB8F28" w14:textId="77777777" w:rsidR="00534F0C" w:rsidRPr="00C9093F" w:rsidRDefault="00C26469" w:rsidP="00FD59BA">
      <w:pPr>
        <w:pStyle w:val="a3"/>
        <w:numPr>
          <w:ilvl w:val="0"/>
          <w:numId w:val="4"/>
        </w:numPr>
        <w:ind w:left="-142" w:firstLine="568"/>
        <w:jc w:val="center"/>
        <w:rPr>
          <w:b/>
          <w:sz w:val="24"/>
          <w:szCs w:val="24"/>
        </w:rPr>
      </w:pPr>
      <w:r w:rsidRPr="00C9093F">
        <w:rPr>
          <w:b/>
          <w:sz w:val="24"/>
          <w:szCs w:val="24"/>
        </w:rPr>
        <w:t>Исполнение бюджета по расходам</w:t>
      </w:r>
    </w:p>
    <w:p w14:paraId="2CAFE599" w14:textId="77777777" w:rsidR="00E0005D" w:rsidRPr="00C9093F" w:rsidRDefault="00E0005D" w:rsidP="00E0005D">
      <w:pPr>
        <w:ind w:left="-142" w:firstLine="568"/>
        <w:rPr>
          <w:b/>
          <w:sz w:val="24"/>
          <w:szCs w:val="24"/>
        </w:rPr>
      </w:pPr>
    </w:p>
    <w:p w14:paraId="7307DFFE" w14:textId="3C4442F9" w:rsidR="0091673B" w:rsidRPr="00C9093F" w:rsidRDefault="0091673B" w:rsidP="0091673B">
      <w:pPr>
        <w:ind w:left="-142" w:firstLine="568"/>
        <w:jc w:val="both"/>
        <w:rPr>
          <w:rFonts w:cs="Times New Roman"/>
          <w:sz w:val="24"/>
          <w:szCs w:val="24"/>
        </w:rPr>
      </w:pPr>
      <w:r w:rsidRPr="00C9093F">
        <w:rPr>
          <w:rFonts w:cs="Times New Roman"/>
          <w:sz w:val="24"/>
          <w:szCs w:val="24"/>
        </w:rPr>
        <w:t>Расходная часть бюджета поселения за 201</w:t>
      </w:r>
      <w:r w:rsidR="00C9093F" w:rsidRPr="00C9093F">
        <w:rPr>
          <w:rFonts w:cs="Times New Roman"/>
          <w:sz w:val="24"/>
          <w:szCs w:val="24"/>
        </w:rPr>
        <w:t>9</w:t>
      </w:r>
      <w:r w:rsidRPr="00C9093F">
        <w:rPr>
          <w:rFonts w:cs="Times New Roman"/>
          <w:sz w:val="24"/>
          <w:szCs w:val="24"/>
        </w:rPr>
        <w:t xml:space="preserve"> год исполнена в объеме </w:t>
      </w:r>
      <w:r w:rsidR="00C9093F" w:rsidRPr="00C9093F">
        <w:rPr>
          <w:rFonts w:cs="Times New Roman"/>
          <w:b/>
          <w:sz w:val="24"/>
          <w:szCs w:val="24"/>
        </w:rPr>
        <w:t>14542,1</w:t>
      </w:r>
      <w:r w:rsidR="00C26469" w:rsidRPr="00C9093F">
        <w:rPr>
          <w:rFonts w:cs="Times New Roman"/>
          <w:b/>
          <w:sz w:val="24"/>
          <w:szCs w:val="24"/>
        </w:rPr>
        <w:t xml:space="preserve"> </w:t>
      </w:r>
      <w:r w:rsidRPr="00C9093F">
        <w:rPr>
          <w:rFonts w:cs="Times New Roman"/>
          <w:b/>
          <w:sz w:val="24"/>
          <w:szCs w:val="24"/>
        </w:rPr>
        <w:t xml:space="preserve">тыс.руб.  </w:t>
      </w:r>
      <w:r w:rsidRPr="00C9093F">
        <w:rPr>
          <w:rFonts w:cs="Times New Roman"/>
          <w:sz w:val="24"/>
          <w:szCs w:val="24"/>
        </w:rPr>
        <w:t>или  на</w:t>
      </w:r>
      <w:r w:rsidRPr="00C9093F">
        <w:rPr>
          <w:rFonts w:cs="Times New Roman"/>
          <w:b/>
          <w:sz w:val="24"/>
          <w:szCs w:val="24"/>
        </w:rPr>
        <w:t xml:space="preserve"> </w:t>
      </w:r>
      <w:r w:rsidR="00C9093F" w:rsidRPr="00C9093F">
        <w:rPr>
          <w:rFonts w:cs="Times New Roman"/>
          <w:b/>
          <w:sz w:val="24"/>
          <w:szCs w:val="24"/>
        </w:rPr>
        <w:t>96,6</w:t>
      </w:r>
      <w:r w:rsidRPr="00C9093F">
        <w:rPr>
          <w:rFonts w:cs="Times New Roman"/>
          <w:b/>
          <w:sz w:val="24"/>
          <w:szCs w:val="24"/>
        </w:rPr>
        <w:t xml:space="preserve">% </w:t>
      </w:r>
      <w:r w:rsidRPr="00C9093F">
        <w:rPr>
          <w:rFonts w:cs="Times New Roman"/>
          <w:sz w:val="24"/>
          <w:szCs w:val="24"/>
        </w:rPr>
        <w:t>к плану</w:t>
      </w:r>
      <w:r w:rsidR="00C26469" w:rsidRPr="00C9093F">
        <w:rPr>
          <w:rFonts w:cs="Times New Roman"/>
          <w:sz w:val="24"/>
          <w:szCs w:val="24"/>
        </w:rPr>
        <w:t>,</w:t>
      </w:r>
      <w:r w:rsidRPr="00C9093F">
        <w:rPr>
          <w:rFonts w:cs="Times New Roman"/>
          <w:sz w:val="24"/>
          <w:szCs w:val="24"/>
        </w:rPr>
        <w:t xml:space="preserve"> на </w:t>
      </w:r>
      <w:r w:rsidR="00C9093F" w:rsidRPr="00C9093F">
        <w:rPr>
          <w:rFonts w:cs="Times New Roman"/>
          <w:b/>
          <w:sz w:val="24"/>
          <w:szCs w:val="24"/>
        </w:rPr>
        <w:t>3972,1</w:t>
      </w:r>
      <w:r w:rsidR="00C26469" w:rsidRPr="00C9093F">
        <w:rPr>
          <w:rFonts w:cs="Times New Roman"/>
          <w:b/>
          <w:sz w:val="24"/>
          <w:szCs w:val="24"/>
        </w:rPr>
        <w:t xml:space="preserve"> </w:t>
      </w:r>
      <w:r w:rsidRPr="00C9093F">
        <w:rPr>
          <w:rFonts w:cs="Times New Roman"/>
          <w:b/>
          <w:sz w:val="24"/>
          <w:szCs w:val="24"/>
        </w:rPr>
        <w:t>тыс.ру</w:t>
      </w:r>
      <w:r w:rsidRPr="00C9093F">
        <w:rPr>
          <w:rFonts w:cs="Times New Roman"/>
          <w:sz w:val="24"/>
          <w:szCs w:val="24"/>
        </w:rPr>
        <w:t xml:space="preserve">б. или на </w:t>
      </w:r>
      <w:r w:rsidR="00C26469" w:rsidRPr="00C9093F">
        <w:rPr>
          <w:rFonts w:cs="Times New Roman"/>
          <w:b/>
          <w:sz w:val="24"/>
          <w:szCs w:val="24"/>
        </w:rPr>
        <w:t>3</w:t>
      </w:r>
      <w:r w:rsidR="00C9093F" w:rsidRPr="00C9093F">
        <w:rPr>
          <w:rFonts w:cs="Times New Roman"/>
          <w:b/>
          <w:sz w:val="24"/>
          <w:szCs w:val="24"/>
        </w:rPr>
        <w:t>7</w:t>
      </w:r>
      <w:r w:rsidRPr="00C9093F">
        <w:rPr>
          <w:rFonts w:cs="Times New Roman"/>
          <w:b/>
          <w:sz w:val="24"/>
          <w:szCs w:val="24"/>
        </w:rPr>
        <w:t>%</w:t>
      </w:r>
      <w:r w:rsidRPr="00C9093F">
        <w:rPr>
          <w:rFonts w:cs="Times New Roman"/>
          <w:sz w:val="24"/>
          <w:szCs w:val="24"/>
        </w:rPr>
        <w:t xml:space="preserve"> больше, чем в 201</w:t>
      </w:r>
      <w:r w:rsidR="00C26469" w:rsidRPr="00C9093F">
        <w:rPr>
          <w:rFonts w:cs="Times New Roman"/>
          <w:sz w:val="24"/>
          <w:szCs w:val="24"/>
        </w:rPr>
        <w:t>8</w:t>
      </w:r>
      <w:r w:rsidRPr="00C9093F">
        <w:rPr>
          <w:rFonts w:cs="Times New Roman"/>
          <w:sz w:val="24"/>
          <w:szCs w:val="24"/>
        </w:rPr>
        <w:t xml:space="preserve"> году.</w:t>
      </w:r>
    </w:p>
    <w:p w14:paraId="10290312" w14:textId="579F81CF" w:rsidR="0091673B" w:rsidRPr="00A509C5" w:rsidRDefault="0091673B" w:rsidP="0091673B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C9093F">
        <w:rPr>
          <w:rFonts w:cs="Times New Roman"/>
          <w:sz w:val="24"/>
          <w:szCs w:val="24"/>
        </w:rPr>
        <w:t xml:space="preserve">Из общей суммы расходов бюджета расходы на заработную плату с начислениями на нее составили </w:t>
      </w:r>
      <w:r w:rsidR="00C9093F" w:rsidRPr="00C9093F">
        <w:rPr>
          <w:rFonts w:cs="Times New Roman"/>
          <w:sz w:val="24"/>
          <w:szCs w:val="24"/>
        </w:rPr>
        <w:t>6091,5</w:t>
      </w:r>
      <w:r w:rsidR="00C26469" w:rsidRPr="00C9093F">
        <w:rPr>
          <w:rFonts w:cs="Times New Roman"/>
          <w:b/>
          <w:sz w:val="24"/>
          <w:szCs w:val="24"/>
        </w:rPr>
        <w:t xml:space="preserve"> </w:t>
      </w:r>
      <w:r w:rsidRPr="00C9093F">
        <w:rPr>
          <w:rFonts w:cs="Times New Roman"/>
          <w:b/>
          <w:sz w:val="24"/>
          <w:szCs w:val="24"/>
        </w:rPr>
        <w:t xml:space="preserve">тыс.руб.  </w:t>
      </w:r>
      <w:r w:rsidRPr="00C9093F">
        <w:rPr>
          <w:rFonts w:cs="Times New Roman"/>
          <w:sz w:val="24"/>
          <w:szCs w:val="24"/>
        </w:rPr>
        <w:t>или</w:t>
      </w:r>
      <w:r w:rsidRPr="00C9093F">
        <w:rPr>
          <w:rFonts w:cs="Times New Roman"/>
          <w:b/>
          <w:sz w:val="24"/>
          <w:szCs w:val="24"/>
        </w:rPr>
        <w:t xml:space="preserve"> </w:t>
      </w:r>
      <w:r w:rsidR="00C9093F" w:rsidRPr="00C9093F">
        <w:rPr>
          <w:rFonts w:cs="Times New Roman"/>
          <w:b/>
          <w:sz w:val="24"/>
          <w:szCs w:val="24"/>
        </w:rPr>
        <w:t>41</w:t>
      </w:r>
      <w:r w:rsidRPr="00C9093F">
        <w:rPr>
          <w:rFonts w:cs="Times New Roman"/>
          <w:b/>
          <w:sz w:val="24"/>
          <w:szCs w:val="24"/>
        </w:rPr>
        <w:t xml:space="preserve">% </w:t>
      </w:r>
      <w:r w:rsidRPr="00C9093F">
        <w:rPr>
          <w:rFonts w:cs="Times New Roman"/>
          <w:sz w:val="24"/>
          <w:szCs w:val="24"/>
        </w:rPr>
        <w:t>от общей суммы расходов бюджета</w:t>
      </w:r>
      <w:r w:rsidR="00DD797D" w:rsidRPr="00C9093F">
        <w:rPr>
          <w:rFonts w:cs="Times New Roman"/>
          <w:sz w:val="24"/>
          <w:szCs w:val="24"/>
        </w:rPr>
        <w:t>.</w:t>
      </w:r>
    </w:p>
    <w:p w14:paraId="10677D51" w14:textId="64A0E128" w:rsidR="0091673B" w:rsidRPr="00A509C5" w:rsidRDefault="0091673B" w:rsidP="0091673B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Исполнение бюджета по разделу</w:t>
      </w:r>
      <w:r w:rsidR="00240355" w:rsidRPr="00A509C5">
        <w:rPr>
          <w:rFonts w:cs="Times New Roman"/>
          <w:b/>
          <w:sz w:val="24"/>
          <w:szCs w:val="24"/>
        </w:rPr>
        <w:t>, подразделу</w:t>
      </w:r>
      <w:r w:rsidRPr="00A509C5">
        <w:rPr>
          <w:rFonts w:cs="Times New Roman"/>
          <w:b/>
          <w:sz w:val="24"/>
          <w:szCs w:val="24"/>
        </w:rPr>
        <w:t xml:space="preserve"> 0102</w:t>
      </w:r>
      <w:r w:rsidR="00240355" w:rsidRPr="00A509C5">
        <w:rPr>
          <w:rFonts w:cs="Times New Roman"/>
          <w:b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 xml:space="preserve">«Функционирование высшего должностного лица» </w:t>
      </w:r>
      <w:r w:rsidRPr="00A509C5">
        <w:rPr>
          <w:rFonts w:cs="Times New Roman"/>
          <w:sz w:val="24"/>
          <w:szCs w:val="24"/>
        </w:rPr>
        <w:t xml:space="preserve">составило  </w:t>
      </w:r>
      <w:r w:rsidR="00C9093F">
        <w:rPr>
          <w:rFonts w:cs="Times New Roman"/>
          <w:sz w:val="24"/>
          <w:szCs w:val="24"/>
        </w:rPr>
        <w:t>653,0</w:t>
      </w:r>
      <w:r w:rsidR="00C26469" w:rsidRPr="00A509C5">
        <w:rPr>
          <w:rFonts w:cs="Times New Roman"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>тыс.руб</w:t>
      </w:r>
      <w:r w:rsidRPr="00A509C5">
        <w:rPr>
          <w:rFonts w:cs="Times New Roman"/>
          <w:sz w:val="24"/>
          <w:szCs w:val="24"/>
        </w:rPr>
        <w:t>.</w:t>
      </w:r>
      <w:r w:rsidR="00B91695" w:rsidRPr="00A509C5">
        <w:rPr>
          <w:rFonts w:cs="Times New Roman"/>
          <w:sz w:val="24"/>
          <w:szCs w:val="24"/>
        </w:rPr>
        <w:t xml:space="preserve"> (ст.211</w:t>
      </w:r>
      <w:r w:rsidR="00A35ED5" w:rsidRPr="00A509C5">
        <w:rPr>
          <w:rFonts w:cs="Times New Roman"/>
          <w:sz w:val="24"/>
          <w:szCs w:val="24"/>
        </w:rPr>
        <w:t>-</w:t>
      </w:r>
      <w:r w:rsidR="00B91695" w:rsidRPr="00A509C5">
        <w:rPr>
          <w:rFonts w:cs="Times New Roman"/>
          <w:sz w:val="24"/>
          <w:szCs w:val="24"/>
        </w:rPr>
        <w:t xml:space="preserve"> </w:t>
      </w:r>
      <w:r w:rsidR="00C9093F">
        <w:rPr>
          <w:rFonts w:cs="Times New Roman"/>
          <w:sz w:val="24"/>
          <w:szCs w:val="24"/>
        </w:rPr>
        <w:t>495,4</w:t>
      </w:r>
      <w:r w:rsidR="00B91695" w:rsidRPr="00A509C5">
        <w:rPr>
          <w:rFonts w:cs="Times New Roman"/>
          <w:sz w:val="24"/>
          <w:szCs w:val="24"/>
        </w:rPr>
        <w:t xml:space="preserve"> тыс.руб., ст.213</w:t>
      </w:r>
      <w:r w:rsidR="00A35ED5" w:rsidRPr="00A509C5">
        <w:rPr>
          <w:rFonts w:cs="Times New Roman"/>
          <w:sz w:val="24"/>
          <w:szCs w:val="24"/>
        </w:rPr>
        <w:t>-</w:t>
      </w:r>
      <w:r w:rsidR="00B91695" w:rsidRPr="00A509C5">
        <w:rPr>
          <w:rFonts w:cs="Times New Roman"/>
          <w:sz w:val="24"/>
          <w:szCs w:val="24"/>
        </w:rPr>
        <w:t xml:space="preserve"> </w:t>
      </w:r>
      <w:r w:rsidR="00C9093F">
        <w:rPr>
          <w:rFonts w:cs="Times New Roman"/>
          <w:sz w:val="24"/>
          <w:szCs w:val="24"/>
        </w:rPr>
        <w:t>157,7</w:t>
      </w:r>
      <w:r w:rsidR="00B91695" w:rsidRPr="00A509C5">
        <w:rPr>
          <w:rFonts w:cs="Times New Roman"/>
          <w:sz w:val="24"/>
          <w:szCs w:val="24"/>
        </w:rPr>
        <w:t xml:space="preserve"> тыс.руб.)</w:t>
      </w:r>
      <w:r w:rsidRPr="00A509C5">
        <w:rPr>
          <w:rFonts w:cs="Times New Roman"/>
          <w:sz w:val="24"/>
          <w:szCs w:val="24"/>
        </w:rPr>
        <w:t xml:space="preserve"> или  </w:t>
      </w:r>
      <w:r w:rsidR="00C9093F">
        <w:rPr>
          <w:rFonts w:cs="Times New Roman"/>
          <w:b/>
          <w:sz w:val="24"/>
          <w:szCs w:val="24"/>
        </w:rPr>
        <w:t>97,8</w:t>
      </w:r>
      <w:r w:rsidRPr="00A509C5">
        <w:rPr>
          <w:rFonts w:cs="Times New Roman"/>
          <w:b/>
          <w:sz w:val="24"/>
          <w:szCs w:val="24"/>
        </w:rPr>
        <w:t>%</w:t>
      </w:r>
      <w:r w:rsidRPr="00A509C5">
        <w:rPr>
          <w:rFonts w:cs="Times New Roman"/>
          <w:sz w:val="24"/>
          <w:szCs w:val="24"/>
        </w:rPr>
        <w:t xml:space="preserve"> к плану. В данном разделе отражена заработная плата с начислениями главы администрации поселения. </w:t>
      </w:r>
    </w:p>
    <w:p w14:paraId="6D3F539B" w14:textId="31240DD9" w:rsidR="00B91695" w:rsidRPr="00610EFE" w:rsidRDefault="0091673B" w:rsidP="0091673B">
      <w:pPr>
        <w:ind w:left="-142" w:firstLine="568"/>
        <w:jc w:val="both"/>
        <w:rPr>
          <w:rFonts w:cs="Times New Roman"/>
          <w:b/>
          <w:bCs/>
          <w:sz w:val="24"/>
          <w:szCs w:val="24"/>
        </w:rPr>
      </w:pPr>
      <w:r w:rsidRPr="00E2327A">
        <w:rPr>
          <w:rFonts w:cs="Times New Roman"/>
          <w:sz w:val="24"/>
          <w:szCs w:val="24"/>
        </w:rPr>
        <w:t xml:space="preserve">Денежное содержание главы администрации установлено решением Думы поселения от </w:t>
      </w:r>
      <w:r w:rsidR="00E2327A" w:rsidRPr="00E2327A">
        <w:rPr>
          <w:rFonts w:cs="Times New Roman"/>
          <w:sz w:val="24"/>
          <w:szCs w:val="24"/>
        </w:rPr>
        <w:t>03.06.2019</w:t>
      </w:r>
      <w:r w:rsidRPr="00E2327A">
        <w:rPr>
          <w:rFonts w:cs="Times New Roman"/>
          <w:sz w:val="24"/>
          <w:szCs w:val="24"/>
        </w:rPr>
        <w:t xml:space="preserve"> года  № </w:t>
      </w:r>
      <w:r w:rsidR="00E2327A" w:rsidRPr="00E2327A">
        <w:rPr>
          <w:rFonts w:cs="Times New Roman"/>
          <w:sz w:val="24"/>
          <w:szCs w:val="24"/>
        </w:rPr>
        <w:t>28/2</w:t>
      </w:r>
      <w:r w:rsidRPr="00E2327A">
        <w:rPr>
          <w:rFonts w:cs="Times New Roman"/>
          <w:sz w:val="24"/>
          <w:szCs w:val="24"/>
        </w:rPr>
        <w:t xml:space="preserve"> и состоит из:  должностного оклада в размере </w:t>
      </w:r>
      <w:r w:rsidR="00AC3675" w:rsidRPr="00E2327A">
        <w:rPr>
          <w:rFonts w:cs="Times New Roman"/>
          <w:sz w:val="24"/>
          <w:szCs w:val="24"/>
        </w:rPr>
        <w:t>348</w:t>
      </w:r>
      <w:r w:rsidRPr="00E2327A">
        <w:rPr>
          <w:rFonts w:cs="Times New Roman"/>
          <w:sz w:val="24"/>
          <w:szCs w:val="24"/>
        </w:rPr>
        <w:t>0 руб., надбавки за выслугу лет в размере 30% от оклада,  ежемесячного денежного поощрения в размере 3,9  денежного вознаграждения</w:t>
      </w:r>
      <w:r w:rsidR="00824F80" w:rsidRPr="00E2327A">
        <w:rPr>
          <w:rFonts w:cs="Times New Roman"/>
          <w:sz w:val="24"/>
          <w:szCs w:val="24"/>
        </w:rPr>
        <w:t xml:space="preserve"> и материальная помощь к отпуску в размере двухмесячного денежного вознаграждения</w:t>
      </w:r>
      <w:r w:rsidR="00610EFE">
        <w:rPr>
          <w:rFonts w:cs="Times New Roman"/>
          <w:sz w:val="24"/>
          <w:szCs w:val="24"/>
        </w:rPr>
        <w:t xml:space="preserve">, </w:t>
      </w:r>
      <w:r w:rsidR="00610EFE" w:rsidRPr="00610EFE">
        <w:rPr>
          <w:rFonts w:cs="Times New Roman"/>
          <w:b/>
          <w:bCs/>
          <w:sz w:val="24"/>
          <w:szCs w:val="24"/>
        </w:rPr>
        <w:t>которое действовало с 01.04.2019 года.  С октября заработная плата главы увеличилась,  при этом решение Думы о установлении денежного содержания главы не представлено к проверки.</w:t>
      </w:r>
    </w:p>
    <w:p w14:paraId="5AF183EF" w14:textId="6ECC1246" w:rsidR="00270B30" w:rsidRDefault="0091673B" w:rsidP="00B91695">
      <w:pPr>
        <w:ind w:left="-142" w:firstLine="568"/>
        <w:jc w:val="both"/>
        <w:rPr>
          <w:rFonts w:cs="Times New Roman"/>
          <w:sz w:val="24"/>
          <w:szCs w:val="24"/>
        </w:rPr>
      </w:pPr>
      <w:r w:rsidRPr="00E2327A">
        <w:rPr>
          <w:rFonts w:cs="Times New Roman"/>
          <w:sz w:val="24"/>
          <w:szCs w:val="24"/>
        </w:rPr>
        <w:t>Проверка начисления заработной</w:t>
      </w:r>
      <w:r w:rsidRPr="00542A8F">
        <w:rPr>
          <w:rFonts w:cs="Times New Roman"/>
          <w:sz w:val="24"/>
          <w:szCs w:val="24"/>
        </w:rPr>
        <w:t xml:space="preserve"> платы главе поселения показала</w:t>
      </w:r>
      <w:r w:rsidR="00270B30">
        <w:rPr>
          <w:rFonts w:cs="Times New Roman"/>
          <w:sz w:val="24"/>
          <w:szCs w:val="24"/>
        </w:rPr>
        <w:t>:</w:t>
      </w:r>
    </w:p>
    <w:p w14:paraId="31775094" w14:textId="357D1AC1" w:rsidR="0091673B" w:rsidRPr="00270B30" w:rsidRDefault="00270B30" w:rsidP="00270B30">
      <w:pPr>
        <w:ind w:left="-142" w:firstLine="568"/>
        <w:jc w:val="both"/>
        <w:rPr>
          <w:rFonts w:cs="Times New Roman"/>
          <w:b/>
          <w:bCs/>
          <w:sz w:val="24"/>
          <w:szCs w:val="24"/>
        </w:rPr>
      </w:pPr>
      <w:bookmarkStart w:id="2" w:name="_Hlk37929687"/>
      <w:bookmarkStart w:id="3" w:name="_Hlk38901393"/>
      <w:r w:rsidRPr="00270B30">
        <w:rPr>
          <w:rFonts w:cs="Times New Roman"/>
          <w:b/>
          <w:bCs/>
          <w:sz w:val="24"/>
          <w:szCs w:val="24"/>
        </w:rPr>
        <w:t>В нарушения п.2.6.2.</w:t>
      </w:r>
      <w:r w:rsidR="000E0794">
        <w:rPr>
          <w:rFonts w:cs="Times New Roman"/>
          <w:b/>
          <w:bCs/>
          <w:sz w:val="24"/>
          <w:szCs w:val="24"/>
        </w:rPr>
        <w:t xml:space="preserve"> Положения о гарантиях главы</w:t>
      </w:r>
      <w:r w:rsidRPr="00270B30">
        <w:rPr>
          <w:rFonts w:cs="Times New Roman"/>
          <w:b/>
          <w:bCs/>
          <w:sz w:val="24"/>
          <w:szCs w:val="24"/>
        </w:rPr>
        <w:t xml:space="preserve"> материальная помощь  при предоставлении   очередного отпуска начислена в размере 2-х должностных окладов, а </w:t>
      </w:r>
      <w:r w:rsidRPr="00270B30">
        <w:rPr>
          <w:rFonts w:cs="Times New Roman"/>
          <w:b/>
          <w:bCs/>
          <w:sz w:val="24"/>
          <w:szCs w:val="24"/>
        </w:rPr>
        <w:lastRenderedPageBreak/>
        <w:t xml:space="preserve">не денежного содержания , </w:t>
      </w:r>
      <w:r>
        <w:rPr>
          <w:rFonts w:cs="Times New Roman"/>
          <w:b/>
          <w:bCs/>
          <w:sz w:val="24"/>
          <w:szCs w:val="24"/>
        </w:rPr>
        <w:t xml:space="preserve">в </w:t>
      </w:r>
      <w:bookmarkStart w:id="4" w:name="_Hlk37929998"/>
      <w:r>
        <w:rPr>
          <w:rFonts w:cs="Times New Roman"/>
          <w:b/>
          <w:bCs/>
          <w:sz w:val="24"/>
          <w:szCs w:val="24"/>
        </w:rPr>
        <w:t xml:space="preserve">связи с тем </w:t>
      </w:r>
      <w:r w:rsidR="00DF53A0">
        <w:rPr>
          <w:rFonts w:cs="Times New Roman"/>
          <w:b/>
          <w:bCs/>
          <w:sz w:val="24"/>
          <w:szCs w:val="24"/>
        </w:rPr>
        <w:t>не доначисленная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DF53A0">
        <w:rPr>
          <w:rFonts w:cs="Times New Roman"/>
          <w:b/>
          <w:bCs/>
          <w:sz w:val="24"/>
          <w:szCs w:val="24"/>
        </w:rPr>
        <w:t>сумма составила</w:t>
      </w:r>
      <w:bookmarkEnd w:id="4"/>
      <w:r w:rsidRPr="00270B30">
        <w:rPr>
          <w:rFonts w:cs="Times New Roman"/>
          <w:b/>
          <w:bCs/>
          <w:sz w:val="24"/>
          <w:szCs w:val="24"/>
        </w:rPr>
        <w:t xml:space="preserve"> 3340,8 рублей</w:t>
      </w:r>
      <w:bookmarkEnd w:id="2"/>
      <w:r w:rsidRPr="00270B30">
        <w:rPr>
          <w:rFonts w:cs="Times New Roman"/>
          <w:b/>
          <w:bCs/>
          <w:sz w:val="24"/>
          <w:szCs w:val="24"/>
        </w:rPr>
        <w:t>.</w:t>
      </w:r>
    </w:p>
    <w:p w14:paraId="466D629D" w14:textId="13EBD39C" w:rsidR="00270B30" w:rsidRPr="00270B30" w:rsidRDefault="00270B30" w:rsidP="00270B30">
      <w:pPr>
        <w:ind w:left="-142" w:firstLine="568"/>
        <w:jc w:val="both"/>
        <w:rPr>
          <w:rFonts w:cs="Times New Roman"/>
          <w:b/>
          <w:bCs/>
          <w:sz w:val="24"/>
          <w:szCs w:val="24"/>
        </w:rPr>
      </w:pPr>
      <w:r w:rsidRPr="00270B30">
        <w:rPr>
          <w:rFonts w:cs="Times New Roman"/>
          <w:b/>
          <w:bCs/>
          <w:sz w:val="24"/>
          <w:szCs w:val="24"/>
        </w:rPr>
        <w:t xml:space="preserve">В нарушения п.2.6.3. единовременная выплата  при предоставлении   очередного отпуска начислена в размере 1-го должностного оклада, а не денежного содержания , </w:t>
      </w:r>
      <w:r w:rsidR="00DF53A0">
        <w:rPr>
          <w:rFonts w:cs="Times New Roman"/>
          <w:b/>
          <w:bCs/>
          <w:sz w:val="24"/>
          <w:szCs w:val="24"/>
        </w:rPr>
        <w:t>связи с тем не доначисленная сумма составила</w:t>
      </w:r>
      <w:r w:rsidR="00DF53A0" w:rsidRPr="00270B30">
        <w:rPr>
          <w:rFonts w:cs="Times New Roman"/>
          <w:b/>
          <w:bCs/>
          <w:sz w:val="24"/>
          <w:szCs w:val="24"/>
        </w:rPr>
        <w:t xml:space="preserve"> </w:t>
      </w:r>
      <w:r w:rsidRPr="00270B30">
        <w:rPr>
          <w:rFonts w:cs="Times New Roman"/>
          <w:b/>
          <w:bCs/>
          <w:sz w:val="24"/>
          <w:szCs w:val="24"/>
        </w:rPr>
        <w:t>1670,4 рублей.</w:t>
      </w:r>
    </w:p>
    <w:p w14:paraId="7CE785B7" w14:textId="69F2C010" w:rsidR="00270B30" w:rsidRPr="00DF53A0" w:rsidRDefault="00270B30" w:rsidP="00270B30">
      <w:pPr>
        <w:ind w:left="-142" w:firstLine="568"/>
        <w:jc w:val="both"/>
        <w:rPr>
          <w:rFonts w:cs="Times New Roman"/>
          <w:b/>
          <w:bCs/>
          <w:sz w:val="24"/>
          <w:szCs w:val="24"/>
          <w:u w:val="single"/>
        </w:rPr>
      </w:pPr>
      <w:r w:rsidRPr="00DF53A0">
        <w:rPr>
          <w:rFonts w:cs="Times New Roman"/>
          <w:b/>
          <w:bCs/>
          <w:sz w:val="24"/>
          <w:szCs w:val="24"/>
          <w:u w:val="single"/>
        </w:rPr>
        <w:t>Общая не доначисленной сумм</w:t>
      </w:r>
      <w:r w:rsidR="00DF53A0" w:rsidRPr="00DF53A0">
        <w:rPr>
          <w:rFonts w:cs="Times New Roman"/>
          <w:b/>
          <w:bCs/>
          <w:sz w:val="24"/>
          <w:szCs w:val="24"/>
          <w:u w:val="single"/>
        </w:rPr>
        <w:t>а</w:t>
      </w:r>
      <w:r w:rsidRPr="00DF53A0">
        <w:rPr>
          <w:rFonts w:cs="Times New Roman"/>
          <w:b/>
          <w:bCs/>
          <w:sz w:val="24"/>
          <w:szCs w:val="24"/>
          <w:u w:val="single"/>
        </w:rPr>
        <w:t xml:space="preserve"> </w:t>
      </w:r>
      <w:bookmarkStart w:id="5" w:name="_Hlk37930070"/>
      <w:r w:rsidRPr="00DF53A0">
        <w:rPr>
          <w:rFonts w:cs="Times New Roman"/>
          <w:b/>
          <w:bCs/>
          <w:sz w:val="24"/>
          <w:szCs w:val="24"/>
          <w:u w:val="single"/>
        </w:rPr>
        <w:t>выплат</w:t>
      </w:r>
      <w:r w:rsidR="00DF53A0" w:rsidRPr="00DF53A0">
        <w:rPr>
          <w:rFonts w:cs="Times New Roman"/>
          <w:b/>
          <w:bCs/>
          <w:sz w:val="24"/>
          <w:szCs w:val="24"/>
          <w:u w:val="single"/>
        </w:rPr>
        <w:t xml:space="preserve">  материальной помощи и единовременной</w:t>
      </w:r>
      <w:bookmarkEnd w:id="5"/>
      <w:r w:rsidR="00DF53A0" w:rsidRPr="00DF53A0">
        <w:rPr>
          <w:rFonts w:cs="Times New Roman"/>
          <w:b/>
          <w:bCs/>
          <w:sz w:val="24"/>
          <w:szCs w:val="24"/>
          <w:u w:val="single"/>
        </w:rPr>
        <w:t xml:space="preserve"> выплат</w:t>
      </w:r>
      <w:r w:rsidR="009152E0">
        <w:rPr>
          <w:rFonts w:cs="Times New Roman"/>
          <w:b/>
          <w:bCs/>
          <w:sz w:val="24"/>
          <w:szCs w:val="24"/>
          <w:u w:val="single"/>
        </w:rPr>
        <w:t>ы</w:t>
      </w:r>
      <w:r w:rsidR="00DF53A0" w:rsidRPr="00DF53A0"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Pr="00DF53A0">
        <w:rPr>
          <w:rFonts w:cs="Times New Roman"/>
          <w:b/>
          <w:bCs/>
          <w:sz w:val="24"/>
          <w:szCs w:val="24"/>
          <w:u w:val="single"/>
        </w:rPr>
        <w:t xml:space="preserve"> составила 5011,2 рублей. </w:t>
      </w:r>
    </w:p>
    <w:bookmarkEnd w:id="3"/>
    <w:p w14:paraId="495B0D90" w14:textId="76FDC541" w:rsidR="0091673B" w:rsidRPr="00542A8F" w:rsidRDefault="0091673B" w:rsidP="0091673B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542A8F">
        <w:rPr>
          <w:rFonts w:cs="Times New Roman"/>
          <w:sz w:val="24"/>
          <w:szCs w:val="24"/>
        </w:rPr>
        <w:t>Норматив, установленны</w:t>
      </w:r>
      <w:r w:rsidR="00B91695" w:rsidRPr="00542A8F">
        <w:rPr>
          <w:rFonts w:cs="Times New Roman"/>
          <w:sz w:val="24"/>
          <w:szCs w:val="24"/>
        </w:rPr>
        <w:t>й</w:t>
      </w:r>
      <w:r w:rsidRPr="00542A8F">
        <w:rPr>
          <w:rFonts w:cs="Times New Roman"/>
          <w:sz w:val="24"/>
          <w:szCs w:val="24"/>
        </w:rPr>
        <w:t xml:space="preserve">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(далее – Постановление Правительства № 599-пп)</w:t>
      </w:r>
      <w:r w:rsidR="00B91695" w:rsidRPr="00542A8F">
        <w:rPr>
          <w:rFonts w:cs="Times New Roman"/>
          <w:sz w:val="24"/>
          <w:szCs w:val="24"/>
        </w:rPr>
        <w:t xml:space="preserve"> составляет на 201</w:t>
      </w:r>
      <w:r w:rsidR="00512CC2" w:rsidRPr="00542A8F">
        <w:rPr>
          <w:rFonts w:cs="Times New Roman"/>
          <w:sz w:val="24"/>
          <w:szCs w:val="24"/>
        </w:rPr>
        <w:t>9</w:t>
      </w:r>
      <w:r w:rsidR="00B91695" w:rsidRPr="00542A8F">
        <w:rPr>
          <w:rFonts w:cs="Times New Roman"/>
          <w:sz w:val="24"/>
          <w:szCs w:val="24"/>
        </w:rPr>
        <w:t xml:space="preserve"> год –</w:t>
      </w:r>
      <w:r w:rsidR="00512CC2" w:rsidRPr="00542A8F">
        <w:rPr>
          <w:rFonts w:cs="Times New Roman"/>
          <w:sz w:val="24"/>
          <w:szCs w:val="24"/>
        </w:rPr>
        <w:t xml:space="preserve"> 618,6</w:t>
      </w:r>
      <w:r w:rsidR="00B91695" w:rsidRPr="00542A8F">
        <w:rPr>
          <w:rFonts w:cs="Times New Roman"/>
          <w:sz w:val="24"/>
          <w:szCs w:val="24"/>
        </w:rPr>
        <w:t xml:space="preserve"> тыс.руб. Фактическое начисление заработной платы </w:t>
      </w:r>
      <w:r w:rsidR="00EA1D86" w:rsidRPr="00542A8F">
        <w:rPr>
          <w:rFonts w:cs="Times New Roman"/>
          <w:sz w:val="24"/>
          <w:szCs w:val="24"/>
        </w:rPr>
        <w:t xml:space="preserve">главы поселения </w:t>
      </w:r>
      <w:r w:rsidR="00B91695" w:rsidRPr="00542A8F">
        <w:rPr>
          <w:rFonts w:cs="Times New Roman"/>
          <w:sz w:val="24"/>
          <w:szCs w:val="24"/>
        </w:rPr>
        <w:t xml:space="preserve">составило </w:t>
      </w:r>
      <w:r w:rsidR="00512CC2" w:rsidRPr="00542A8F">
        <w:rPr>
          <w:rFonts w:cs="Times New Roman"/>
          <w:sz w:val="24"/>
          <w:szCs w:val="24"/>
        </w:rPr>
        <w:t>505,7</w:t>
      </w:r>
      <w:r w:rsidR="00B91695" w:rsidRPr="00542A8F">
        <w:rPr>
          <w:rFonts w:cs="Times New Roman"/>
          <w:sz w:val="24"/>
          <w:szCs w:val="24"/>
        </w:rPr>
        <w:t xml:space="preserve"> тыс.руб.,</w:t>
      </w:r>
      <w:r w:rsidRPr="00542A8F">
        <w:rPr>
          <w:rFonts w:cs="Times New Roman"/>
          <w:b/>
          <w:sz w:val="24"/>
          <w:szCs w:val="24"/>
        </w:rPr>
        <w:t xml:space="preserve"> превышен</w:t>
      </w:r>
      <w:r w:rsidR="00B91695" w:rsidRPr="00542A8F">
        <w:rPr>
          <w:rFonts w:cs="Times New Roman"/>
          <w:b/>
          <w:sz w:val="24"/>
          <w:szCs w:val="24"/>
        </w:rPr>
        <w:t xml:space="preserve">ие </w:t>
      </w:r>
      <w:r w:rsidRPr="00542A8F">
        <w:rPr>
          <w:rFonts w:cs="Times New Roman"/>
          <w:b/>
          <w:sz w:val="24"/>
          <w:szCs w:val="24"/>
        </w:rPr>
        <w:t>норматив</w:t>
      </w:r>
      <w:r w:rsidR="00B91695" w:rsidRPr="00542A8F">
        <w:rPr>
          <w:rFonts w:cs="Times New Roman"/>
          <w:b/>
          <w:sz w:val="24"/>
          <w:szCs w:val="24"/>
        </w:rPr>
        <w:t>а</w:t>
      </w:r>
      <w:r w:rsidR="00510946" w:rsidRPr="00542A8F">
        <w:rPr>
          <w:rFonts w:cs="Times New Roman"/>
          <w:b/>
          <w:sz w:val="24"/>
          <w:szCs w:val="24"/>
        </w:rPr>
        <w:t xml:space="preserve"> фонда оплаты труда по главе поселения за 201</w:t>
      </w:r>
      <w:r w:rsidR="00542A8F">
        <w:rPr>
          <w:rFonts w:cs="Times New Roman"/>
          <w:b/>
          <w:sz w:val="24"/>
          <w:szCs w:val="24"/>
        </w:rPr>
        <w:t>9</w:t>
      </w:r>
      <w:r w:rsidR="00510946" w:rsidRPr="00542A8F">
        <w:rPr>
          <w:rFonts w:cs="Times New Roman"/>
          <w:b/>
          <w:sz w:val="24"/>
          <w:szCs w:val="24"/>
        </w:rPr>
        <w:t xml:space="preserve"> год </w:t>
      </w:r>
      <w:r w:rsidR="00542A8F">
        <w:rPr>
          <w:rFonts w:cs="Times New Roman"/>
          <w:b/>
          <w:sz w:val="24"/>
          <w:szCs w:val="24"/>
        </w:rPr>
        <w:t>не установлено.</w:t>
      </w:r>
    </w:p>
    <w:p w14:paraId="4524384F" w14:textId="3EFD7508" w:rsidR="00171EBD" w:rsidRPr="00DF53A0" w:rsidRDefault="00171EBD" w:rsidP="00171EBD">
      <w:pPr>
        <w:autoSpaceDE w:val="0"/>
        <w:autoSpaceDN w:val="0"/>
        <w:adjustRightInd w:val="0"/>
        <w:ind w:left="-142" w:firstLine="568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bookmarkStart w:id="6" w:name="_Hlk38901481"/>
      <w:r w:rsidRPr="00DF53A0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Таким образом, администрации поселения необходимо принять меры к устранению нарушений, </w:t>
      </w:r>
      <w:r w:rsidR="009152E0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до начислить </w:t>
      </w:r>
      <w:r w:rsidR="00DF53A0" w:rsidRPr="00DF53A0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сумм</w:t>
      </w:r>
      <w:r w:rsidR="009152E0">
        <w:rPr>
          <w:rFonts w:eastAsia="Times New Roman" w:cs="Times New Roman"/>
          <w:b/>
          <w:sz w:val="24"/>
          <w:szCs w:val="24"/>
          <w:u w:val="single"/>
          <w:lang w:eastAsia="ru-RU"/>
        </w:rPr>
        <w:t>у</w:t>
      </w:r>
      <w:r w:rsidR="00DF53A0" w:rsidRPr="00DF53A0">
        <w:rPr>
          <w:rFonts w:cs="Times New Roman"/>
          <w:b/>
          <w:bCs/>
          <w:sz w:val="24"/>
          <w:szCs w:val="24"/>
          <w:u w:val="single"/>
        </w:rPr>
        <w:t xml:space="preserve"> материальной помощи и единовременной выплаты за 2019 год </w:t>
      </w:r>
      <w:r w:rsidR="00DF53A0" w:rsidRPr="00DF53A0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F53A0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глав</w:t>
      </w:r>
      <w:r w:rsidR="009152E0">
        <w:rPr>
          <w:rFonts w:eastAsia="Times New Roman" w:cs="Times New Roman"/>
          <w:b/>
          <w:sz w:val="24"/>
          <w:szCs w:val="24"/>
          <w:u w:val="single"/>
          <w:lang w:eastAsia="ru-RU"/>
        </w:rPr>
        <w:t>е</w:t>
      </w:r>
      <w:r w:rsidRPr="00DF53A0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поселения.</w:t>
      </w:r>
    </w:p>
    <w:bookmarkEnd w:id="6"/>
    <w:p w14:paraId="1991173A" w14:textId="77777777" w:rsidR="00DF419D" w:rsidRPr="00542A8F" w:rsidRDefault="00AC3675" w:rsidP="00E467BF">
      <w:pPr>
        <w:ind w:left="-142" w:firstLine="568"/>
        <w:jc w:val="both"/>
        <w:rPr>
          <w:sz w:val="24"/>
          <w:szCs w:val="24"/>
        </w:rPr>
      </w:pPr>
      <w:r w:rsidRPr="00542A8F">
        <w:rPr>
          <w:rFonts w:cs="Times New Roman"/>
          <w:b/>
          <w:sz w:val="24"/>
          <w:szCs w:val="24"/>
        </w:rPr>
        <w:t>По р</w:t>
      </w:r>
      <w:r w:rsidR="00DF419D" w:rsidRPr="00542A8F">
        <w:rPr>
          <w:rFonts w:cs="Times New Roman"/>
          <w:b/>
          <w:sz w:val="24"/>
          <w:szCs w:val="24"/>
        </w:rPr>
        <w:t>аздел</w:t>
      </w:r>
      <w:r w:rsidRPr="00542A8F">
        <w:rPr>
          <w:rFonts w:cs="Times New Roman"/>
          <w:b/>
          <w:sz w:val="24"/>
          <w:szCs w:val="24"/>
        </w:rPr>
        <w:t>у, подразделу</w:t>
      </w:r>
      <w:r w:rsidR="00DF419D" w:rsidRPr="00542A8F">
        <w:rPr>
          <w:rFonts w:cs="Times New Roman"/>
          <w:b/>
          <w:sz w:val="24"/>
          <w:szCs w:val="24"/>
        </w:rPr>
        <w:t xml:space="preserve"> 0104 «Функционирование органа местного самоуправления» </w:t>
      </w:r>
      <w:r w:rsidRPr="00542A8F">
        <w:rPr>
          <w:rFonts w:cs="Times New Roman"/>
          <w:sz w:val="24"/>
          <w:szCs w:val="24"/>
        </w:rPr>
        <w:t xml:space="preserve">отражены затраты на содержание  администрации Семеновского МО </w:t>
      </w:r>
      <w:r w:rsidR="00DF419D" w:rsidRPr="00542A8F">
        <w:rPr>
          <w:rFonts w:cs="Times New Roman"/>
          <w:sz w:val="24"/>
          <w:szCs w:val="24"/>
        </w:rPr>
        <w:t xml:space="preserve"> составили в 201</w:t>
      </w:r>
      <w:r w:rsidRPr="00542A8F">
        <w:rPr>
          <w:rFonts w:cs="Times New Roman"/>
          <w:sz w:val="24"/>
          <w:szCs w:val="24"/>
        </w:rPr>
        <w:t>8</w:t>
      </w:r>
      <w:r w:rsidR="00DF419D" w:rsidRPr="00542A8F">
        <w:rPr>
          <w:rFonts w:cs="Times New Roman"/>
          <w:sz w:val="24"/>
          <w:szCs w:val="24"/>
        </w:rPr>
        <w:t xml:space="preserve"> году  </w:t>
      </w:r>
      <w:r w:rsidRPr="00542A8F">
        <w:rPr>
          <w:rFonts w:cs="Times New Roman"/>
          <w:b/>
          <w:sz w:val="24"/>
          <w:szCs w:val="24"/>
        </w:rPr>
        <w:t>4813,1</w:t>
      </w:r>
      <w:r w:rsidRPr="00542A8F">
        <w:rPr>
          <w:rFonts w:cs="Times New Roman"/>
          <w:sz w:val="24"/>
          <w:szCs w:val="24"/>
        </w:rPr>
        <w:t xml:space="preserve"> </w:t>
      </w:r>
      <w:r w:rsidR="00DF419D" w:rsidRPr="00542A8F">
        <w:rPr>
          <w:rFonts w:cs="Times New Roman"/>
          <w:b/>
          <w:sz w:val="24"/>
          <w:szCs w:val="24"/>
        </w:rPr>
        <w:t xml:space="preserve">тыс.руб. </w:t>
      </w:r>
      <w:r w:rsidR="00A50A8F" w:rsidRPr="00542A8F">
        <w:rPr>
          <w:rFonts w:cs="Times New Roman"/>
          <w:sz w:val="24"/>
          <w:szCs w:val="24"/>
        </w:rPr>
        <w:t>или</w:t>
      </w:r>
      <w:r w:rsidR="00A50A8F" w:rsidRPr="00542A8F">
        <w:rPr>
          <w:rFonts w:cs="Times New Roman"/>
          <w:b/>
          <w:sz w:val="24"/>
          <w:szCs w:val="24"/>
        </w:rPr>
        <w:t xml:space="preserve"> </w:t>
      </w:r>
      <w:r w:rsidR="00DF419D" w:rsidRPr="00542A8F">
        <w:rPr>
          <w:rFonts w:cs="Times New Roman"/>
          <w:b/>
          <w:sz w:val="24"/>
          <w:szCs w:val="24"/>
        </w:rPr>
        <w:t>99,</w:t>
      </w:r>
      <w:r w:rsidRPr="00542A8F">
        <w:rPr>
          <w:rFonts w:cs="Times New Roman"/>
          <w:b/>
          <w:sz w:val="24"/>
          <w:szCs w:val="24"/>
        </w:rPr>
        <w:t>8</w:t>
      </w:r>
      <w:r w:rsidR="00A50A8F" w:rsidRPr="00542A8F">
        <w:rPr>
          <w:rFonts w:cs="Times New Roman"/>
          <w:b/>
          <w:sz w:val="24"/>
          <w:szCs w:val="24"/>
        </w:rPr>
        <w:t xml:space="preserve">% </w:t>
      </w:r>
      <w:r w:rsidR="00A50A8F" w:rsidRPr="00542A8F">
        <w:rPr>
          <w:rFonts w:cs="Times New Roman"/>
          <w:sz w:val="24"/>
          <w:szCs w:val="24"/>
        </w:rPr>
        <w:t>к плану</w:t>
      </w:r>
      <w:r w:rsidR="00DF419D" w:rsidRPr="00542A8F">
        <w:rPr>
          <w:rFonts w:cs="Times New Roman"/>
          <w:sz w:val="24"/>
          <w:szCs w:val="24"/>
        </w:rPr>
        <w:t>,</w:t>
      </w:r>
      <w:r w:rsidR="00DF419D" w:rsidRPr="00542A8F">
        <w:rPr>
          <w:rFonts w:cs="Times New Roman"/>
          <w:b/>
          <w:sz w:val="24"/>
          <w:szCs w:val="24"/>
        </w:rPr>
        <w:t xml:space="preserve"> </w:t>
      </w:r>
      <w:r w:rsidR="00DF419D" w:rsidRPr="00542A8F">
        <w:rPr>
          <w:rFonts w:cs="Times New Roman"/>
          <w:sz w:val="24"/>
          <w:szCs w:val="24"/>
        </w:rPr>
        <w:t xml:space="preserve">что на  </w:t>
      </w:r>
      <w:r w:rsidR="00A50A8F" w:rsidRPr="00542A8F">
        <w:rPr>
          <w:rFonts w:cs="Times New Roman"/>
          <w:sz w:val="24"/>
          <w:szCs w:val="24"/>
        </w:rPr>
        <w:t xml:space="preserve">1585,1 </w:t>
      </w:r>
      <w:r w:rsidR="00DF419D" w:rsidRPr="00542A8F">
        <w:rPr>
          <w:rFonts w:cs="Times New Roman"/>
          <w:sz w:val="24"/>
          <w:szCs w:val="24"/>
        </w:rPr>
        <w:t>тыс.руб. больше, чем в 201</w:t>
      </w:r>
      <w:r w:rsidR="00A50A8F" w:rsidRPr="00542A8F">
        <w:rPr>
          <w:rFonts w:cs="Times New Roman"/>
          <w:sz w:val="24"/>
          <w:szCs w:val="24"/>
        </w:rPr>
        <w:t>7</w:t>
      </w:r>
      <w:r w:rsidR="00DF419D" w:rsidRPr="00542A8F">
        <w:rPr>
          <w:rFonts w:cs="Times New Roman"/>
          <w:sz w:val="24"/>
          <w:szCs w:val="24"/>
        </w:rPr>
        <w:t xml:space="preserve"> году.</w:t>
      </w:r>
      <w:r w:rsidR="00E467BF" w:rsidRPr="00542A8F">
        <w:rPr>
          <w:rFonts w:cs="Times New Roman"/>
          <w:sz w:val="24"/>
          <w:szCs w:val="24"/>
        </w:rPr>
        <w:t xml:space="preserve"> Р</w:t>
      </w:r>
      <w:r w:rsidR="00DF419D" w:rsidRPr="00542A8F">
        <w:rPr>
          <w:rFonts w:cs="Times New Roman"/>
          <w:sz w:val="24"/>
          <w:szCs w:val="24"/>
        </w:rPr>
        <w:t xml:space="preserve">асходы на заработную плату  составили  </w:t>
      </w:r>
      <w:r w:rsidR="00E467BF" w:rsidRPr="00542A8F">
        <w:rPr>
          <w:rFonts w:cs="Times New Roman"/>
          <w:b/>
          <w:sz w:val="24"/>
          <w:szCs w:val="24"/>
        </w:rPr>
        <w:t>4</w:t>
      </w:r>
      <w:r w:rsidR="00DC3AB8" w:rsidRPr="00542A8F">
        <w:rPr>
          <w:rFonts w:cs="Times New Roman"/>
          <w:b/>
          <w:sz w:val="24"/>
          <w:szCs w:val="24"/>
        </w:rPr>
        <w:t xml:space="preserve"> </w:t>
      </w:r>
      <w:r w:rsidR="00E467BF" w:rsidRPr="00542A8F">
        <w:rPr>
          <w:rFonts w:cs="Times New Roman"/>
          <w:b/>
          <w:sz w:val="24"/>
          <w:szCs w:val="24"/>
        </w:rPr>
        <w:t xml:space="preserve">294,5 </w:t>
      </w:r>
      <w:r w:rsidR="00DF419D" w:rsidRPr="00542A8F">
        <w:rPr>
          <w:rFonts w:cs="Times New Roman"/>
          <w:b/>
          <w:sz w:val="24"/>
          <w:szCs w:val="24"/>
        </w:rPr>
        <w:t>тыс.руб</w:t>
      </w:r>
      <w:r w:rsidR="00DF419D" w:rsidRPr="00542A8F">
        <w:rPr>
          <w:rFonts w:cs="Times New Roman"/>
          <w:sz w:val="24"/>
          <w:szCs w:val="24"/>
        </w:rPr>
        <w:t>.</w:t>
      </w:r>
      <w:r w:rsidR="00E467BF" w:rsidRPr="00542A8F">
        <w:rPr>
          <w:rFonts w:cs="Times New Roman"/>
          <w:sz w:val="24"/>
          <w:szCs w:val="24"/>
        </w:rPr>
        <w:t xml:space="preserve"> п</w:t>
      </w:r>
      <w:r w:rsidR="00DF419D" w:rsidRPr="00542A8F">
        <w:rPr>
          <w:sz w:val="24"/>
          <w:szCs w:val="24"/>
        </w:rPr>
        <w:t>о сравнению с прошлым годом,  у</w:t>
      </w:r>
      <w:r w:rsidR="00E467BF" w:rsidRPr="00542A8F">
        <w:rPr>
          <w:sz w:val="24"/>
          <w:szCs w:val="24"/>
        </w:rPr>
        <w:t>величились</w:t>
      </w:r>
      <w:r w:rsidR="00DF419D" w:rsidRPr="00542A8F">
        <w:rPr>
          <w:sz w:val="24"/>
          <w:szCs w:val="24"/>
        </w:rPr>
        <w:t xml:space="preserve">  на  </w:t>
      </w:r>
      <w:r w:rsidR="00E467BF" w:rsidRPr="00542A8F">
        <w:rPr>
          <w:sz w:val="24"/>
          <w:szCs w:val="24"/>
        </w:rPr>
        <w:t xml:space="preserve">1530,7 </w:t>
      </w:r>
      <w:r w:rsidR="00DF419D" w:rsidRPr="00542A8F">
        <w:rPr>
          <w:sz w:val="24"/>
          <w:szCs w:val="24"/>
        </w:rPr>
        <w:t xml:space="preserve">тыс.руб. </w:t>
      </w:r>
      <w:r w:rsidR="00E467BF" w:rsidRPr="00542A8F">
        <w:rPr>
          <w:sz w:val="24"/>
          <w:szCs w:val="24"/>
        </w:rPr>
        <w:t xml:space="preserve"> или на 55%.</w:t>
      </w:r>
    </w:p>
    <w:p w14:paraId="6E34CE74" w14:textId="77777777" w:rsidR="00AA39B1" w:rsidRPr="0037497A" w:rsidRDefault="002D7491" w:rsidP="00881527">
      <w:pPr>
        <w:ind w:left="-142" w:firstLine="568"/>
        <w:jc w:val="both"/>
        <w:rPr>
          <w:sz w:val="24"/>
          <w:szCs w:val="24"/>
        </w:rPr>
      </w:pPr>
      <w:r w:rsidRPr="0037497A">
        <w:rPr>
          <w:sz w:val="24"/>
          <w:szCs w:val="24"/>
        </w:rPr>
        <w:t xml:space="preserve">Согласно представленному штатному расписанию, численность </w:t>
      </w:r>
      <w:r w:rsidR="00DE0212" w:rsidRPr="0037497A">
        <w:rPr>
          <w:sz w:val="24"/>
          <w:szCs w:val="24"/>
        </w:rPr>
        <w:t xml:space="preserve">работников администрации составляет </w:t>
      </w:r>
      <w:r w:rsidR="00BD5229" w:rsidRPr="0037497A">
        <w:rPr>
          <w:sz w:val="24"/>
          <w:szCs w:val="24"/>
        </w:rPr>
        <w:t>15</w:t>
      </w:r>
      <w:r w:rsidR="00510946" w:rsidRPr="0037497A">
        <w:rPr>
          <w:sz w:val="24"/>
          <w:szCs w:val="24"/>
        </w:rPr>
        <w:t>,</w:t>
      </w:r>
      <w:r w:rsidR="001F6D8E" w:rsidRPr="0037497A">
        <w:rPr>
          <w:sz w:val="24"/>
          <w:szCs w:val="24"/>
        </w:rPr>
        <w:t>0</w:t>
      </w:r>
      <w:r w:rsidR="00DE0212" w:rsidRPr="0037497A">
        <w:rPr>
          <w:sz w:val="24"/>
          <w:szCs w:val="24"/>
        </w:rPr>
        <w:t xml:space="preserve"> единиц, из них, муниципальных служащих – </w:t>
      </w:r>
      <w:r w:rsidR="00BD5229" w:rsidRPr="0037497A">
        <w:rPr>
          <w:sz w:val="24"/>
          <w:szCs w:val="24"/>
        </w:rPr>
        <w:t>2,5</w:t>
      </w:r>
      <w:r w:rsidR="00DE0212" w:rsidRPr="0037497A">
        <w:rPr>
          <w:sz w:val="24"/>
          <w:szCs w:val="24"/>
        </w:rPr>
        <w:t xml:space="preserve"> единицы, технических исполнителей – 1,5 единицы, вспомогательного персонала –</w:t>
      </w:r>
      <w:r w:rsidR="00736E9B" w:rsidRPr="0037497A">
        <w:rPr>
          <w:sz w:val="24"/>
          <w:szCs w:val="24"/>
        </w:rPr>
        <w:t xml:space="preserve"> 11</w:t>
      </w:r>
      <w:r w:rsidR="00510946" w:rsidRPr="0037497A">
        <w:rPr>
          <w:sz w:val="24"/>
          <w:szCs w:val="24"/>
        </w:rPr>
        <w:t>,</w:t>
      </w:r>
      <w:r w:rsidR="001F6D8E" w:rsidRPr="0037497A">
        <w:rPr>
          <w:sz w:val="24"/>
          <w:szCs w:val="24"/>
        </w:rPr>
        <w:t>0</w:t>
      </w:r>
      <w:r w:rsidR="00DE0212" w:rsidRPr="0037497A">
        <w:rPr>
          <w:sz w:val="24"/>
          <w:szCs w:val="24"/>
        </w:rPr>
        <w:t xml:space="preserve"> единиц.</w:t>
      </w:r>
      <w:r w:rsidR="00736E9B" w:rsidRPr="0037497A">
        <w:rPr>
          <w:sz w:val="24"/>
          <w:szCs w:val="24"/>
        </w:rPr>
        <w:t xml:space="preserve"> По сравнению с прошлым годом численность работников </w:t>
      </w:r>
      <w:r w:rsidR="00AA39B1" w:rsidRPr="0037497A">
        <w:rPr>
          <w:sz w:val="24"/>
          <w:szCs w:val="24"/>
        </w:rPr>
        <w:t xml:space="preserve"> </w:t>
      </w:r>
      <w:r w:rsidR="001F6D8E" w:rsidRPr="0037497A">
        <w:rPr>
          <w:sz w:val="24"/>
          <w:szCs w:val="24"/>
        </w:rPr>
        <w:t>не увеличилась</w:t>
      </w:r>
      <w:r w:rsidR="00AA39B1" w:rsidRPr="0037497A">
        <w:rPr>
          <w:sz w:val="24"/>
          <w:szCs w:val="24"/>
        </w:rPr>
        <w:t>.</w:t>
      </w:r>
      <w:r w:rsidR="00B91695" w:rsidRPr="0037497A">
        <w:rPr>
          <w:sz w:val="24"/>
          <w:szCs w:val="24"/>
        </w:rPr>
        <w:t xml:space="preserve"> </w:t>
      </w:r>
      <w:r w:rsidR="00AA39B1" w:rsidRPr="0037497A">
        <w:rPr>
          <w:sz w:val="24"/>
          <w:szCs w:val="24"/>
        </w:rPr>
        <w:t>Установленный поселению норматив численности работников администрации 15 ед</w:t>
      </w:r>
      <w:r w:rsidR="008A70AF" w:rsidRPr="0037497A">
        <w:rPr>
          <w:sz w:val="24"/>
          <w:szCs w:val="24"/>
        </w:rPr>
        <w:t>и</w:t>
      </w:r>
      <w:r w:rsidR="001F6D8E" w:rsidRPr="0037497A">
        <w:rPr>
          <w:sz w:val="24"/>
          <w:szCs w:val="24"/>
        </w:rPr>
        <w:t>ниц</w:t>
      </w:r>
      <w:r w:rsidR="00AA39B1" w:rsidRPr="0037497A">
        <w:rPr>
          <w:sz w:val="24"/>
          <w:szCs w:val="24"/>
        </w:rPr>
        <w:t xml:space="preserve">. </w:t>
      </w:r>
    </w:p>
    <w:p w14:paraId="7AE135CB" w14:textId="77777777" w:rsidR="00AA39B1" w:rsidRPr="0037497A" w:rsidRDefault="00AA39B1" w:rsidP="00DF419D">
      <w:pPr>
        <w:ind w:left="-142" w:firstLine="568"/>
        <w:jc w:val="both"/>
        <w:rPr>
          <w:sz w:val="24"/>
          <w:szCs w:val="24"/>
        </w:rPr>
      </w:pPr>
      <w:r w:rsidRPr="0037497A">
        <w:rPr>
          <w:sz w:val="24"/>
          <w:szCs w:val="24"/>
        </w:rPr>
        <w:t xml:space="preserve">Превышения норматива численности работников администрации, утвержденного приказом Министерства труда и занятости Иркутской области от 24 декабря  2014 года № 96-мпр, в ходе проверки не установлено.   </w:t>
      </w:r>
    </w:p>
    <w:p w14:paraId="339391A2" w14:textId="0C25D6D0" w:rsidR="00C34304" w:rsidRPr="000E0794" w:rsidRDefault="000E0794" w:rsidP="000E0794">
      <w:pPr>
        <w:ind w:left="-142" w:firstLine="568"/>
        <w:jc w:val="both"/>
        <w:rPr>
          <w:rFonts w:eastAsia="Calibri" w:cs="Times New Roman"/>
          <w:b/>
          <w:bCs/>
          <w:sz w:val="24"/>
          <w:szCs w:val="24"/>
          <w:u w:val="single"/>
        </w:rPr>
      </w:pPr>
      <w:r w:rsidRPr="000E0794">
        <w:rPr>
          <w:b/>
          <w:bCs/>
          <w:sz w:val="24"/>
          <w:szCs w:val="24"/>
          <w:u w:val="single"/>
        </w:rPr>
        <w:t>При этом установлено следую</w:t>
      </w:r>
      <w:r>
        <w:rPr>
          <w:b/>
          <w:bCs/>
          <w:sz w:val="24"/>
          <w:szCs w:val="24"/>
          <w:u w:val="single"/>
        </w:rPr>
        <w:t>щ</w:t>
      </w:r>
      <w:r w:rsidRPr="000E0794">
        <w:rPr>
          <w:b/>
          <w:bCs/>
          <w:sz w:val="24"/>
          <w:szCs w:val="24"/>
          <w:u w:val="single"/>
        </w:rPr>
        <w:t>ее нарушение при начислении заработной плате:</w:t>
      </w:r>
    </w:p>
    <w:p w14:paraId="3F46B830" w14:textId="341637D9" w:rsidR="00C34304" w:rsidRPr="00E76EB8" w:rsidRDefault="0073167B" w:rsidP="00C34304">
      <w:pPr>
        <w:ind w:left="-142" w:firstLine="568"/>
        <w:jc w:val="both"/>
        <w:rPr>
          <w:b/>
          <w:sz w:val="24"/>
          <w:szCs w:val="24"/>
          <w:u w:val="single"/>
        </w:rPr>
      </w:pPr>
      <w:r w:rsidRPr="000E0794">
        <w:rPr>
          <w:rFonts w:cs="Times New Roman"/>
          <w:sz w:val="24"/>
          <w:szCs w:val="24"/>
        </w:rPr>
        <w:t xml:space="preserve">Положением </w:t>
      </w:r>
      <w:r w:rsidRPr="000E0794">
        <w:rPr>
          <w:rFonts w:cs="Times New Roman"/>
          <w:b/>
          <w:sz w:val="24"/>
          <w:szCs w:val="24"/>
        </w:rPr>
        <w:t>«Об оплате труда и порядке формирования фонда оплаты труда работников  Семёновского муниципального образования замещающих должности, не являющиеся должностями муниципальной службы администрации Семёновского муниципального образования, и вспомогательного персонала» (далее Постановление),</w:t>
      </w:r>
      <w:r w:rsidRPr="000E0794">
        <w:rPr>
          <w:rFonts w:cs="Times New Roman"/>
          <w:sz w:val="24"/>
          <w:szCs w:val="24"/>
        </w:rPr>
        <w:t xml:space="preserve"> утвержденного  Постановлением   администрации №35 от 31.05.2019 года</w:t>
      </w:r>
      <w:r w:rsidR="00C34304" w:rsidRPr="000E0794">
        <w:rPr>
          <w:b/>
          <w:sz w:val="24"/>
          <w:szCs w:val="24"/>
        </w:rPr>
        <w:t xml:space="preserve">, </w:t>
      </w:r>
      <w:bookmarkStart w:id="7" w:name="_Hlk38374194"/>
      <w:r w:rsidR="00E76EB8" w:rsidRPr="000E0794">
        <w:rPr>
          <w:b/>
          <w:sz w:val="24"/>
          <w:szCs w:val="24"/>
        </w:rPr>
        <w:t>должностной</w:t>
      </w:r>
      <w:r w:rsidR="00C34304" w:rsidRPr="000E0794">
        <w:rPr>
          <w:b/>
          <w:sz w:val="24"/>
          <w:szCs w:val="24"/>
        </w:rPr>
        <w:t xml:space="preserve"> оклад </w:t>
      </w:r>
      <w:bookmarkStart w:id="8" w:name="_Hlk38372029"/>
      <w:r w:rsidR="00C34304" w:rsidRPr="000E0794">
        <w:rPr>
          <w:b/>
          <w:sz w:val="24"/>
          <w:szCs w:val="24"/>
        </w:rPr>
        <w:t>ведущ</w:t>
      </w:r>
      <w:r w:rsidR="00E76EB8" w:rsidRPr="000E0794">
        <w:rPr>
          <w:b/>
          <w:sz w:val="24"/>
          <w:szCs w:val="24"/>
        </w:rPr>
        <w:t>его</w:t>
      </w:r>
      <w:r w:rsidR="00C34304" w:rsidRPr="000E0794">
        <w:rPr>
          <w:b/>
          <w:sz w:val="24"/>
          <w:szCs w:val="24"/>
        </w:rPr>
        <w:t xml:space="preserve"> </w:t>
      </w:r>
      <w:r w:rsidR="00E76EB8" w:rsidRPr="000E0794">
        <w:rPr>
          <w:b/>
          <w:sz w:val="24"/>
          <w:szCs w:val="24"/>
        </w:rPr>
        <w:t>бухгалтера составляет</w:t>
      </w:r>
      <w:r w:rsidR="00C34304" w:rsidRPr="000E0794">
        <w:rPr>
          <w:b/>
          <w:sz w:val="24"/>
          <w:szCs w:val="24"/>
        </w:rPr>
        <w:t xml:space="preserve"> – </w:t>
      </w:r>
      <w:r w:rsidR="00E76EB8" w:rsidRPr="000E0794">
        <w:rPr>
          <w:b/>
          <w:sz w:val="24"/>
          <w:szCs w:val="24"/>
        </w:rPr>
        <w:t>4618</w:t>
      </w:r>
      <w:r w:rsidR="00C34304" w:rsidRPr="000E0794">
        <w:rPr>
          <w:b/>
          <w:sz w:val="24"/>
          <w:szCs w:val="24"/>
        </w:rPr>
        <w:t>,0 руб</w:t>
      </w:r>
      <w:bookmarkEnd w:id="8"/>
      <w:bookmarkEnd w:id="7"/>
      <w:r w:rsidRPr="000E0794">
        <w:rPr>
          <w:b/>
          <w:sz w:val="24"/>
          <w:szCs w:val="24"/>
        </w:rPr>
        <w:t>лей,</w:t>
      </w:r>
      <w:r w:rsidR="00E76EB8" w:rsidRPr="000E0794">
        <w:rPr>
          <w:b/>
          <w:sz w:val="24"/>
          <w:szCs w:val="24"/>
        </w:rPr>
        <w:t xml:space="preserve"> а в</w:t>
      </w:r>
      <w:r w:rsidR="00A77667" w:rsidRPr="000E0794">
        <w:rPr>
          <w:b/>
          <w:sz w:val="24"/>
          <w:szCs w:val="24"/>
        </w:rPr>
        <w:t xml:space="preserve"> штатном расписании</w:t>
      </w:r>
      <w:r w:rsidR="00A77667" w:rsidRPr="00E76EB8">
        <w:rPr>
          <w:b/>
          <w:sz w:val="24"/>
          <w:szCs w:val="24"/>
        </w:rPr>
        <w:t xml:space="preserve"> на 03.05.2019 года  </w:t>
      </w:r>
      <w:r w:rsidR="00E76EB8" w:rsidRPr="00E76EB8">
        <w:rPr>
          <w:b/>
          <w:sz w:val="24"/>
          <w:szCs w:val="24"/>
        </w:rPr>
        <w:t>должностной оклад ведущего бухгалтера</w:t>
      </w:r>
      <w:r>
        <w:rPr>
          <w:b/>
          <w:sz w:val="24"/>
          <w:szCs w:val="24"/>
        </w:rPr>
        <w:t xml:space="preserve"> завышен и </w:t>
      </w:r>
      <w:r w:rsidR="00E76EB8" w:rsidRPr="00E76EB8">
        <w:rPr>
          <w:b/>
          <w:sz w:val="24"/>
          <w:szCs w:val="24"/>
        </w:rPr>
        <w:t xml:space="preserve"> составляет – </w:t>
      </w:r>
      <w:r w:rsidR="00BD7472">
        <w:rPr>
          <w:b/>
          <w:sz w:val="24"/>
          <w:szCs w:val="24"/>
        </w:rPr>
        <w:t>5542</w:t>
      </w:r>
      <w:r w:rsidR="00E76EB8" w:rsidRPr="00E76EB8">
        <w:rPr>
          <w:b/>
          <w:sz w:val="24"/>
          <w:szCs w:val="24"/>
        </w:rPr>
        <w:t>,0 руб.</w:t>
      </w:r>
      <w:r w:rsidR="00A77667" w:rsidRPr="00E76EB8">
        <w:rPr>
          <w:b/>
          <w:sz w:val="24"/>
          <w:szCs w:val="24"/>
        </w:rPr>
        <w:t xml:space="preserve"> </w:t>
      </w:r>
      <w:r w:rsidR="00C34304" w:rsidRPr="00E76EB8">
        <w:rPr>
          <w:b/>
          <w:sz w:val="24"/>
          <w:szCs w:val="24"/>
          <w:u w:val="single"/>
        </w:rPr>
        <w:t>В результате установлено несоответствие должностн</w:t>
      </w:r>
      <w:r w:rsidR="00E76EB8" w:rsidRPr="00E76EB8">
        <w:rPr>
          <w:b/>
          <w:sz w:val="24"/>
          <w:szCs w:val="24"/>
          <w:u w:val="single"/>
        </w:rPr>
        <w:t>ого</w:t>
      </w:r>
      <w:r w:rsidR="00C34304" w:rsidRPr="00E76EB8">
        <w:rPr>
          <w:b/>
          <w:sz w:val="24"/>
          <w:szCs w:val="24"/>
          <w:u w:val="single"/>
        </w:rPr>
        <w:t xml:space="preserve"> оклад</w:t>
      </w:r>
      <w:r w:rsidR="00E76EB8" w:rsidRPr="00E76EB8">
        <w:rPr>
          <w:b/>
          <w:sz w:val="24"/>
          <w:szCs w:val="24"/>
          <w:u w:val="single"/>
        </w:rPr>
        <w:t>а</w:t>
      </w:r>
      <w:r w:rsidR="00C34304" w:rsidRPr="00E76EB8">
        <w:rPr>
          <w:b/>
          <w:sz w:val="24"/>
          <w:szCs w:val="24"/>
          <w:u w:val="single"/>
        </w:rPr>
        <w:t xml:space="preserve"> </w:t>
      </w:r>
      <w:r w:rsidR="00E76EB8" w:rsidRPr="00E76EB8">
        <w:rPr>
          <w:b/>
          <w:sz w:val="24"/>
          <w:szCs w:val="24"/>
          <w:u w:val="single"/>
        </w:rPr>
        <w:t>ведущего бухгалтера, что привело к завышенной заработной плате</w:t>
      </w:r>
      <w:r>
        <w:rPr>
          <w:b/>
          <w:sz w:val="24"/>
          <w:szCs w:val="24"/>
          <w:u w:val="single"/>
        </w:rPr>
        <w:t xml:space="preserve"> в 2019 году </w:t>
      </w:r>
      <w:r w:rsidR="00E76EB8" w:rsidRPr="00E76EB8">
        <w:rPr>
          <w:b/>
          <w:sz w:val="24"/>
          <w:szCs w:val="24"/>
          <w:u w:val="single"/>
        </w:rPr>
        <w:t xml:space="preserve"> в размера 37 808,32  рублей</w:t>
      </w:r>
      <w:r>
        <w:rPr>
          <w:b/>
          <w:sz w:val="24"/>
          <w:szCs w:val="24"/>
          <w:u w:val="single"/>
        </w:rPr>
        <w:t xml:space="preserve">. Указанная сумма </w:t>
      </w:r>
      <w:r w:rsidR="00E76EB8" w:rsidRPr="00E76EB8">
        <w:rPr>
          <w:b/>
          <w:sz w:val="24"/>
          <w:szCs w:val="24"/>
          <w:u w:val="single"/>
        </w:rPr>
        <w:t xml:space="preserve"> подлежит к возврату в бюджет.</w:t>
      </w:r>
    </w:p>
    <w:p w14:paraId="720EEFEF" w14:textId="017789B5" w:rsidR="00B53787" w:rsidRPr="00ED60F0" w:rsidRDefault="006A6963" w:rsidP="00E467BF">
      <w:pPr>
        <w:ind w:left="-142" w:firstLine="568"/>
        <w:jc w:val="both"/>
        <w:rPr>
          <w:sz w:val="24"/>
          <w:szCs w:val="24"/>
        </w:rPr>
      </w:pPr>
      <w:r w:rsidRPr="00ED60F0">
        <w:rPr>
          <w:b/>
          <w:sz w:val="24"/>
          <w:szCs w:val="24"/>
        </w:rPr>
        <w:t>По</w:t>
      </w:r>
      <w:r w:rsidR="00B53787" w:rsidRPr="00ED60F0">
        <w:rPr>
          <w:b/>
          <w:sz w:val="24"/>
          <w:szCs w:val="24"/>
        </w:rPr>
        <w:t xml:space="preserve"> </w:t>
      </w:r>
      <w:r w:rsidRPr="00ED60F0">
        <w:rPr>
          <w:b/>
          <w:sz w:val="24"/>
          <w:szCs w:val="24"/>
        </w:rPr>
        <w:t>разделу, подразделу</w:t>
      </w:r>
      <w:r w:rsidR="00B53787" w:rsidRPr="00ED60F0">
        <w:rPr>
          <w:b/>
          <w:sz w:val="24"/>
          <w:szCs w:val="24"/>
        </w:rPr>
        <w:t xml:space="preserve"> 04</w:t>
      </w:r>
      <w:r w:rsidRPr="00ED60F0">
        <w:rPr>
          <w:b/>
          <w:sz w:val="24"/>
          <w:szCs w:val="24"/>
        </w:rPr>
        <w:t>09</w:t>
      </w:r>
      <w:r w:rsidR="00B53787" w:rsidRPr="00ED60F0">
        <w:rPr>
          <w:b/>
          <w:sz w:val="24"/>
          <w:szCs w:val="24"/>
        </w:rPr>
        <w:t xml:space="preserve"> «Национальная экономика»</w:t>
      </w:r>
      <w:r w:rsidRPr="00ED60F0">
        <w:rPr>
          <w:b/>
          <w:sz w:val="24"/>
          <w:szCs w:val="24"/>
        </w:rPr>
        <w:t>, «Дорожное хозяйство»</w:t>
      </w:r>
      <w:r w:rsidR="00B53787" w:rsidRPr="00ED60F0">
        <w:rPr>
          <w:sz w:val="24"/>
          <w:szCs w:val="24"/>
        </w:rPr>
        <w:t xml:space="preserve"> расходы </w:t>
      </w:r>
      <w:r w:rsidRPr="00ED60F0">
        <w:rPr>
          <w:sz w:val="24"/>
          <w:szCs w:val="24"/>
        </w:rPr>
        <w:t xml:space="preserve">по ремонту и содержанию дорог за счет средств дорожного фонда </w:t>
      </w:r>
      <w:r w:rsidR="00B53787" w:rsidRPr="00ED60F0">
        <w:rPr>
          <w:sz w:val="24"/>
          <w:szCs w:val="24"/>
        </w:rPr>
        <w:t xml:space="preserve">составили </w:t>
      </w:r>
      <w:r w:rsidR="0073167B" w:rsidRPr="00ED60F0">
        <w:rPr>
          <w:b/>
          <w:sz w:val="24"/>
          <w:szCs w:val="24"/>
        </w:rPr>
        <w:t>812</w:t>
      </w:r>
      <w:r w:rsidR="00D46151" w:rsidRPr="00ED60F0">
        <w:rPr>
          <w:b/>
          <w:sz w:val="24"/>
          <w:szCs w:val="24"/>
        </w:rPr>
        <w:t>,0</w:t>
      </w:r>
      <w:r w:rsidR="00B53787" w:rsidRPr="00ED60F0">
        <w:rPr>
          <w:b/>
          <w:sz w:val="24"/>
          <w:szCs w:val="24"/>
        </w:rPr>
        <w:t xml:space="preserve"> тыс.руб.</w:t>
      </w:r>
      <w:r w:rsidR="00B53787" w:rsidRPr="00ED60F0">
        <w:rPr>
          <w:sz w:val="24"/>
          <w:szCs w:val="24"/>
        </w:rPr>
        <w:t xml:space="preserve"> или </w:t>
      </w:r>
      <w:r w:rsidR="0073167B" w:rsidRPr="00ED60F0">
        <w:rPr>
          <w:b/>
          <w:sz w:val="24"/>
          <w:szCs w:val="24"/>
        </w:rPr>
        <w:t>67</w:t>
      </w:r>
      <w:r w:rsidR="00B53787" w:rsidRPr="00ED60F0">
        <w:rPr>
          <w:b/>
          <w:sz w:val="24"/>
          <w:szCs w:val="24"/>
        </w:rPr>
        <w:t>%</w:t>
      </w:r>
      <w:r w:rsidR="00B53787" w:rsidRPr="00ED60F0">
        <w:rPr>
          <w:sz w:val="24"/>
          <w:szCs w:val="24"/>
        </w:rPr>
        <w:t xml:space="preserve"> от плана. </w:t>
      </w:r>
    </w:p>
    <w:p w14:paraId="421799E9" w14:textId="77777777" w:rsidR="00B53787" w:rsidRPr="00ED60F0" w:rsidRDefault="00B53787" w:rsidP="00E467BF">
      <w:pPr>
        <w:ind w:left="-142" w:firstLine="568"/>
        <w:jc w:val="both"/>
        <w:rPr>
          <w:sz w:val="24"/>
          <w:szCs w:val="24"/>
        </w:rPr>
      </w:pPr>
      <w:r w:rsidRPr="00ED60F0">
        <w:rPr>
          <w:sz w:val="24"/>
          <w:szCs w:val="24"/>
        </w:rPr>
        <w:t xml:space="preserve">Положение о создании муниципального дорожного фонда </w:t>
      </w:r>
      <w:r w:rsidR="006A6963" w:rsidRPr="00ED60F0">
        <w:rPr>
          <w:sz w:val="24"/>
          <w:szCs w:val="24"/>
        </w:rPr>
        <w:t>Семёновского</w:t>
      </w:r>
      <w:r w:rsidRPr="00ED60F0">
        <w:rPr>
          <w:sz w:val="24"/>
          <w:szCs w:val="24"/>
        </w:rPr>
        <w:t xml:space="preserve">  муниципального образования утверждено решением Думы поселения от </w:t>
      </w:r>
      <w:r w:rsidR="006A6963" w:rsidRPr="00ED60F0">
        <w:rPr>
          <w:sz w:val="24"/>
          <w:szCs w:val="24"/>
        </w:rPr>
        <w:t>15.10</w:t>
      </w:r>
      <w:r w:rsidRPr="00ED60F0">
        <w:rPr>
          <w:sz w:val="24"/>
          <w:szCs w:val="24"/>
        </w:rPr>
        <w:t>.2013 года №</w:t>
      </w:r>
      <w:r w:rsidR="006A6963" w:rsidRPr="00ED60F0">
        <w:rPr>
          <w:sz w:val="24"/>
          <w:szCs w:val="24"/>
        </w:rPr>
        <w:t>24</w:t>
      </w:r>
      <w:r w:rsidRPr="00ED60F0">
        <w:rPr>
          <w:sz w:val="24"/>
          <w:szCs w:val="24"/>
        </w:rPr>
        <w:t>/2. Указанное Положение разработано в соответствии с п.5 ст.179.4 БК РФ и устанавливает, что муниципальный дорожный фонд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14:paraId="1E7863AD" w14:textId="11D2D283" w:rsidR="00B53787" w:rsidRPr="000E0794" w:rsidRDefault="00B53787" w:rsidP="00E467BF">
      <w:pPr>
        <w:ind w:left="-142" w:firstLine="568"/>
        <w:jc w:val="both"/>
        <w:rPr>
          <w:b/>
          <w:bCs/>
          <w:sz w:val="24"/>
          <w:szCs w:val="24"/>
          <w:u w:val="single"/>
        </w:rPr>
      </w:pPr>
      <w:r w:rsidRPr="00ED60F0">
        <w:rPr>
          <w:rFonts w:cs="Times New Roman"/>
          <w:sz w:val="24"/>
          <w:szCs w:val="24"/>
        </w:rPr>
        <w:t xml:space="preserve"> остаток средств по состоянию на 1 января 201</w:t>
      </w:r>
      <w:r w:rsidR="0073167B" w:rsidRPr="00ED60F0">
        <w:rPr>
          <w:rFonts w:cs="Times New Roman"/>
          <w:sz w:val="24"/>
          <w:szCs w:val="24"/>
        </w:rPr>
        <w:t>9</w:t>
      </w:r>
      <w:r w:rsidRPr="00ED60F0">
        <w:rPr>
          <w:rFonts w:cs="Times New Roman"/>
          <w:sz w:val="24"/>
          <w:szCs w:val="24"/>
        </w:rPr>
        <w:t xml:space="preserve"> года составлял  </w:t>
      </w:r>
      <w:r w:rsidR="0073167B" w:rsidRPr="00ED60F0">
        <w:rPr>
          <w:rFonts w:cs="Times New Roman"/>
          <w:b/>
          <w:sz w:val="24"/>
          <w:szCs w:val="24"/>
        </w:rPr>
        <w:t>331,9</w:t>
      </w:r>
      <w:r w:rsidRPr="00ED60F0">
        <w:rPr>
          <w:rFonts w:cs="Times New Roman"/>
          <w:b/>
          <w:sz w:val="24"/>
          <w:szCs w:val="24"/>
        </w:rPr>
        <w:t xml:space="preserve"> тыс.руб.</w:t>
      </w:r>
      <w:r w:rsidRPr="00ED60F0">
        <w:rPr>
          <w:rFonts w:cs="Times New Roman"/>
          <w:sz w:val="24"/>
          <w:szCs w:val="24"/>
        </w:rPr>
        <w:t xml:space="preserve">, плановые назначения по дорожному фонду составляли </w:t>
      </w:r>
      <w:r w:rsidR="0073167B" w:rsidRPr="00ED60F0">
        <w:rPr>
          <w:rFonts w:cs="Times New Roman"/>
          <w:b/>
          <w:sz w:val="24"/>
          <w:szCs w:val="24"/>
        </w:rPr>
        <w:t>1213,6</w:t>
      </w:r>
      <w:r w:rsidRPr="00ED60F0">
        <w:rPr>
          <w:rFonts w:cs="Times New Roman"/>
          <w:b/>
          <w:sz w:val="24"/>
          <w:szCs w:val="24"/>
        </w:rPr>
        <w:t xml:space="preserve"> тыс.руб</w:t>
      </w:r>
      <w:r w:rsidRPr="00ED60F0">
        <w:rPr>
          <w:rFonts w:cs="Times New Roman"/>
          <w:sz w:val="24"/>
          <w:szCs w:val="24"/>
        </w:rPr>
        <w:t xml:space="preserve">., исполнение составило </w:t>
      </w:r>
      <w:r w:rsidR="0073167B" w:rsidRPr="00ED60F0">
        <w:rPr>
          <w:rFonts w:cs="Times New Roman"/>
          <w:b/>
          <w:sz w:val="24"/>
          <w:szCs w:val="24"/>
        </w:rPr>
        <w:t>812</w:t>
      </w:r>
      <w:r w:rsidR="00B07B0F" w:rsidRPr="00ED60F0">
        <w:rPr>
          <w:rFonts w:cs="Times New Roman"/>
          <w:b/>
          <w:sz w:val="24"/>
          <w:szCs w:val="24"/>
        </w:rPr>
        <w:t>,0</w:t>
      </w:r>
      <w:r w:rsidRPr="00ED60F0">
        <w:rPr>
          <w:rFonts w:cs="Times New Roman"/>
          <w:b/>
          <w:sz w:val="24"/>
          <w:szCs w:val="24"/>
        </w:rPr>
        <w:t xml:space="preserve"> тыс.руб.</w:t>
      </w:r>
      <w:r w:rsidRPr="00ED60F0">
        <w:rPr>
          <w:rFonts w:cs="Times New Roman"/>
          <w:sz w:val="24"/>
          <w:szCs w:val="24"/>
        </w:rPr>
        <w:t xml:space="preserve"> или  </w:t>
      </w:r>
      <w:r w:rsidR="0073167B" w:rsidRPr="00ED60F0">
        <w:rPr>
          <w:rFonts w:cs="Times New Roman"/>
          <w:b/>
          <w:sz w:val="24"/>
          <w:szCs w:val="24"/>
        </w:rPr>
        <w:t>67</w:t>
      </w:r>
      <w:r w:rsidRPr="00ED60F0">
        <w:rPr>
          <w:rFonts w:cs="Times New Roman"/>
          <w:b/>
          <w:sz w:val="24"/>
          <w:szCs w:val="24"/>
        </w:rPr>
        <w:t>%</w:t>
      </w:r>
      <w:r w:rsidRPr="00ED60F0">
        <w:rPr>
          <w:rFonts w:cs="Times New Roman"/>
          <w:sz w:val="24"/>
          <w:szCs w:val="24"/>
        </w:rPr>
        <w:t xml:space="preserve"> к плану. Остаток неосвоенных средств дорожного фонда на 1 января 20</w:t>
      </w:r>
      <w:r w:rsidR="0073167B" w:rsidRPr="00ED60F0">
        <w:rPr>
          <w:rFonts w:cs="Times New Roman"/>
          <w:sz w:val="24"/>
          <w:szCs w:val="24"/>
        </w:rPr>
        <w:t>20</w:t>
      </w:r>
      <w:r w:rsidRPr="00ED60F0">
        <w:rPr>
          <w:rFonts w:cs="Times New Roman"/>
          <w:sz w:val="24"/>
          <w:szCs w:val="24"/>
        </w:rPr>
        <w:t xml:space="preserve"> года составляет </w:t>
      </w:r>
      <w:r w:rsidR="00ED60F0" w:rsidRPr="00ED60F0">
        <w:rPr>
          <w:rFonts w:cs="Times New Roman"/>
          <w:b/>
          <w:sz w:val="24"/>
          <w:szCs w:val="24"/>
        </w:rPr>
        <w:t>397,0</w:t>
      </w:r>
      <w:r w:rsidRPr="00ED60F0">
        <w:rPr>
          <w:rFonts w:cs="Times New Roman"/>
          <w:sz w:val="24"/>
          <w:szCs w:val="24"/>
        </w:rPr>
        <w:t xml:space="preserve"> </w:t>
      </w:r>
      <w:r w:rsidRPr="00ED60F0">
        <w:rPr>
          <w:rFonts w:cs="Times New Roman"/>
          <w:b/>
          <w:sz w:val="24"/>
          <w:szCs w:val="24"/>
        </w:rPr>
        <w:t>тыс.руб</w:t>
      </w:r>
      <w:r w:rsidRPr="00ED60F0">
        <w:rPr>
          <w:rFonts w:cs="Times New Roman"/>
          <w:sz w:val="24"/>
          <w:szCs w:val="24"/>
        </w:rPr>
        <w:t>.</w:t>
      </w:r>
      <w:r w:rsidRPr="00ED60F0">
        <w:rPr>
          <w:sz w:val="24"/>
          <w:szCs w:val="24"/>
        </w:rPr>
        <w:t xml:space="preserve">, который будет  направлен на увеличение </w:t>
      </w:r>
      <w:r w:rsidRPr="00ED60F0">
        <w:rPr>
          <w:sz w:val="24"/>
          <w:szCs w:val="24"/>
        </w:rPr>
        <w:lastRenderedPageBreak/>
        <w:t>бюджетных ассигнований муниципального дорожного фонда в очередном 20</w:t>
      </w:r>
      <w:r w:rsidR="00ED60F0" w:rsidRPr="00ED60F0">
        <w:rPr>
          <w:sz w:val="24"/>
          <w:szCs w:val="24"/>
        </w:rPr>
        <w:t>20</w:t>
      </w:r>
      <w:r w:rsidRPr="00ED60F0">
        <w:rPr>
          <w:sz w:val="24"/>
          <w:szCs w:val="24"/>
        </w:rPr>
        <w:t xml:space="preserve">  финансовом году</w:t>
      </w:r>
      <w:r w:rsidRPr="00B93D79">
        <w:rPr>
          <w:sz w:val="24"/>
          <w:szCs w:val="24"/>
          <w:u w:val="single"/>
        </w:rPr>
        <w:t>.</w:t>
      </w:r>
      <w:r w:rsidR="00B93D79" w:rsidRPr="00B93D79">
        <w:rPr>
          <w:rFonts w:cs="Times New Roman"/>
          <w:sz w:val="24"/>
          <w:szCs w:val="24"/>
          <w:u w:val="single"/>
        </w:rPr>
        <w:t xml:space="preserve"> </w:t>
      </w:r>
      <w:r w:rsidR="00B93D79" w:rsidRPr="00B93D79">
        <w:rPr>
          <w:rFonts w:cs="Times New Roman"/>
          <w:b/>
          <w:bCs/>
          <w:sz w:val="24"/>
          <w:szCs w:val="24"/>
          <w:u w:val="single"/>
        </w:rPr>
        <w:t>Согласно представленному Отчету об использовании средств дорожного фонда остаток средств на начало  и на конец года не соответствуют фактическому остатку средств на счетах</w:t>
      </w:r>
      <w:r w:rsidR="000E0794">
        <w:rPr>
          <w:rFonts w:cs="Times New Roman"/>
          <w:b/>
          <w:bCs/>
          <w:sz w:val="24"/>
          <w:szCs w:val="24"/>
          <w:u w:val="single"/>
        </w:rPr>
        <w:t>.</w:t>
      </w:r>
    </w:p>
    <w:p w14:paraId="0B94AA22" w14:textId="77777777" w:rsidR="00B53787" w:rsidRPr="00ED60F0" w:rsidRDefault="00B53787" w:rsidP="00E467BF">
      <w:pPr>
        <w:ind w:left="-142" w:firstLine="568"/>
        <w:jc w:val="both"/>
        <w:rPr>
          <w:rFonts w:cs="Times New Roman"/>
          <w:sz w:val="24"/>
          <w:szCs w:val="24"/>
        </w:rPr>
      </w:pPr>
      <w:r w:rsidRPr="00ED60F0">
        <w:rPr>
          <w:rFonts w:cs="Times New Roman"/>
          <w:sz w:val="24"/>
          <w:szCs w:val="24"/>
        </w:rPr>
        <w:t>За счет средств дорожного фонда  были проведены следующие работы:</w:t>
      </w:r>
    </w:p>
    <w:p w14:paraId="614F9C5D" w14:textId="535298DD" w:rsidR="00B53787" w:rsidRPr="00ED60F0" w:rsidRDefault="00B53787" w:rsidP="00F76B3E">
      <w:pPr>
        <w:ind w:left="-142" w:firstLine="568"/>
        <w:jc w:val="both"/>
        <w:rPr>
          <w:rFonts w:cs="Times New Roman"/>
          <w:sz w:val="24"/>
          <w:szCs w:val="24"/>
        </w:rPr>
      </w:pPr>
      <w:r w:rsidRPr="00ED60F0">
        <w:rPr>
          <w:rFonts w:cs="Times New Roman"/>
          <w:sz w:val="24"/>
          <w:szCs w:val="24"/>
        </w:rPr>
        <w:t>- ремонт авто</w:t>
      </w:r>
      <w:r w:rsidR="00F76B3E" w:rsidRPr="00ED60F0">
        <w:rPr>
          <w:rFonts w:cs="Times New Roman"/>
          <w:sz w:val="24"/>
          <w:szCs w:val="24"/>
        </w:rPr>
        <w:t>мобильн</w:t>
      </w:r>
      <w:r w:rsidR="00ED60F0" w:rsidRPr="00ED60F0">
        <w:rPr>
          <w:rFonts w:cs="Times New Roman"/>
          <w:sz w:val="24"/>
          <w:szCs w:val="24"/>
        </w:rPr>
        <w:t>ых</w:t>
      </w:r>
      <w:r w:rsidR="00F76B3E" w:rsidRPr="00ED60F0">
        <w:rPr>
          <w:rFonts w:cs="Times New Roman"/>
          <w:sz w:val="24"/>
          <w:szCs w:val="24"/>
        </w:rPr>
        <w:t xml:space="preserve"> </w:t>
      </w:r>
      <w:r w:rsidRPr="00ED60F0">
        <w:rPr>
          <w:rFonts w:cs="Times New Roman"/>
          <w:sz w:val="24"/>
          <w:szCs w:val="24"/>
        </w:rPr>
        <w:t>дорог</w:t>
      </w:r>
      <w:r w:rsidR="00ED60F0" w:rsidRPr="00ED60F0">
        <w:rPr>
          <w:rFonts w:cs="Times New Roman"/>
          <w:sz w:val="24"/>
          <w:szCs w:val="24"/>
        </w:rPr>
        <w:t xml:space="preserve"> </w:t>
      </w:r>
      <w:r w:rsidR="00F76B3E" w:rsidRPr="00ED60F0">
        <w:rPr>
          <w:rFonts w:cs="Times New Roman"/>
          <w:sz w:val="24"/>
          <w:szCs w:val="24"/>
        </w:rPr>
        <w:t xml:space="preserve"> </w:t>
      </w:r>
      <w:r w:rsidR="00ED60F0" w:rsidRPr="00ED60F0">
        <w:rPr>
          <w:rFonts w:cs="Times New Roman"/>
          <w:sz w:val="24"/>
          <w:szCs w:val="24"/>
        </w:rPr>
        <w:t>на сумму 762,0</w:t>
      </w:r>
    </w:p>
    <w:p w14:paraId="462E7699" w14:textId="256EC96A" w:rsidR="00BB07EF" w:rsidRPr="00ED60F0" w:rsidRDefault="00BB07EF" w:rsidP="00F76B3E">
      <w:pPr>
        <w:ind w:left="-142" w:firstLine="568"/>
        <w:jc w:val="both"/>
        <w:rPr>
          <w:rFonts w:cs="Times New Roman"/>
          <w:sz w:val="24"/>
          <w:szCs w:val="24"/>
        </w:rPr>
      </w:pPr>
      <w:r w:rsidRPr="00ED60F0">
        <w:rPr>
          <w:rFonts w:cs="Times New Roman"/>
          <w:sz w:val="24"/>
          <w:szCs w:val="24"/>
        </w:rPr>
        <w:t xml:space="preserve">-   приобретение труб для укладки в сумме </w:t>
      </w:r>
      <w:r w:rsidR="00ED60F0" w:rsidRPr="00ED60F0">
        <w:rPr>
          <w:rFonts w:cs="Times New Roman"/>
          <w:sz w:val="24"/>
          <w:szCs w:val="24"/>
        </w:rPr>
        <w:t>45,1</w:t>
      </w:r>
      <w:r w:rsidRPr="00ED60F0">
        <w:rPr>
          <w:rFonts w:cs="Times New Roman"/>
          <w:sz w:val="24"/>
          <w:szCs w:val="24"/>
        </w:rPr>
        <w:t xml:space="preserve"> тыс.руб.</w:t>
      </w:r>
    </w:p>
    <w:p w14:paraId="7F88AB1D" w14:textId="45AA7248" w:rsidR="00B53787" w:rsidRPr="00ED60F0" w:rsidRDefault="00B53787" w:rsidP="00E467BF">
      <w:pPr>
        <w:ind w:left="-142" w:firstLine="568"/>
        <w:jc w:val="both"/>
        <w:rPr>
          <w:rFonts w:cs="Times New Roman"/>
          <w:sz w:val="24"/>
          <w:szCs w:val="24"/>
        </w:rPr>
      </w:pPr>
      <w:r w:rsidRPr="00ED60F0">
        <w:rPr>
          <w:rFonts w:cs="Times New Roman"/>
          <w:sz w:val="24"/>
          <w:szCs w:val="24"/>
        </w:rPr>
        <w:t>В ходе выборочной проверки расходов по данному разделу  нарушений не установлено.</w:t>
      </w:r>
    </w:p>
    <w:p w14:paraId="199D93A2" w14:textId="4FDF5F9E" w:rsidR="00947087" w:rsidRPr="00947087" w:rsidRDefault="00947087" w:rsidP="00947087">
      <w:pPr>
        <w:ind w:left="-142" w:firstLine="568"/>
        <w:jc w:val="both"/>
        <w:rPr>
          <w:sz w:val="24"/>
          <w:szCs w:val="24"/>
        </w:rPr>
      </w:pPr>
      <w:r w:rsidRPr="00ED60F0">
        <w:rPr>
          <w:b/>
          <w:sz w:val="24"/>
          <w:szCs w:val="24"/>
        </w:rPr>
        <w:t xml:space="preserve">Расходы по разделу 0113 «Другие общегосударственные расходы» </w:t>
      </w:r>
      <w:r w:rsidRPr="00ED60F0">
        <w:rPr>
          <w:sz w:val="24"/>
          <w:szCs w:val="24"/>
        </w:rPr>
        <w:t>исполнены в</w:t>
      </w:r>
      <w:r w:rsidRPr="00947087">
        <w:rPr>
          <w:sz w:val="24"/>
          <w:szCs w:val="24"/>
        </w:rPr>
        <w:t xml:space="preserve"> сумме </w:t>
      </w:r>
      <w:r w:rsidR="00ED60F0">
        <w:rPr>
          <w:sz w:val="24"/>
          <w:szCs w:val="24"/>
        </w:rPr>
        <w:t>35,6</w:t>
      </w:r>
      <w:r w:rsidRPr="00947087">
        <w:rPr>
          <w:sz w:val="24"/>
          <w:szCs w:val="24"/>
        </w:rPr>
        <w:t xml:space="preserve"> </w:t>
      </w:r>
      <w:r w:rsidRPr="00947087">
        <w:rPr>
          <w:b/>
          <w:sz w:val="24"/>
          <w:szCs w:val="24"/>
        </w:rPr>
        <w:t xml:space="preserve">тыс.руб. </w:t>
      </w:r>
      <w:r w:rsidRPr="00947087">
        <w:rPr>
          <w:sz w:val="24"/>
          <w:szCs w:val="24"/>
        </w:rPr>
        <w:t xml:space="preserve">или 100% к плановым назначениям. </w:t>
      </w:r>
    </w:p>
    <w:p w14:paraId="39196814" w14:textId="46DB46A3" w:rsidR="00534F0C" w:rsidRPr="00ED60F0" w:rsidRDefault="00534F0C" w:rsidP="00534F0C">
      <w:pPr>
        <w:ind w:left="-142" w:firstLine="568"/>
        <w:jc w:val="both"/>
        <w:rPr>
          <w:sz w:val="24"/>
          <w:szCs w:val="24"/>
        </w:rPr>
      </w:pPr>
      <w:r w:rsidRPr="00947087">
        <w:rPr>
          <w:b/>
          <w:sz w:val="24"/>
          <w:szCs w:val="24"/>
        </w:rPr>
        <w:t xml:space="preserve">Расходы по разделу 02 «Национальная оборона» </w:t>
      </w:r>
      <w:r w:rsidRPr="00947087">
        <w:rPr>
          <w:sz w:val="24"/>
          <w:szCs w:val="24"/>
        </w:rPr>
        <w:t>исполнены в сумме</w:t>
      </w:r>
      <w:r w:rsidR="00F76B3E" w:rsidRPr="00947087">
        <w:rPr>
          <w:sz w:val="24"/>
          <w:szCs w:val="24"/>
        </w:rPr>
        <w:t xml:space="preserve"> </w:t>
      </w:r>
      <w:r w:rsidR="00ED60F0">
        <w:rPr>
          <w:sz w:val="24"/>
          <w:szCs w:val="24"/>
        </w:rPr>
        <w:t>115,1</w:t>
      </w:r>
      <w:r w:rsidR="00F76B3E" w:rsidRPr="00947087">
        <w:rPr>
          <w:sz w:val="24"/>
          <w:szCs w:val="24"/>
        </w:rPr>
        <w:t xml:space="preserve"> </w:t>
      </w:r>
      <w:r w:rsidRPr="00947087">
        <w:rPr>
          <w:b/>
          <w:sz w:val="24"/>
          <w:szCs w:val="24"/>
        </w:rPr>
        <w:t xml:space="preserve">тыс.руб. </w:t>
      </w:r>
      <w:r w:rsidRPr="00947087">
        <w:rPr>
          <w:sz w:val="24"/>
          <w:szCs w:val="24"/>
        </w:rPr>
        <w:t xml:space="preserve">или </w:t>
      </w:r>
      <w:r w:rsidR="00B2333E" w:rsidRPr="00947087">
        <w:rPr>
          <w:sz w:val="24"/>
          <w:szCs w:val="24"/>
        </w:rPr>
        <w:t>100</w:t>
      </w:r>
      <w:r w:rsidRPr="00947087">
        <w:rPr>
          <w:sz w:val="24"/>
          <w:szCs w:val="24"/>
        </w:rPr>
        <w:t xml:space="preserve">% к плановым назначениям. В данном разделе отражены расходы на содержание специалиста </w:t>
      </w:r>
      <w:r w:rsidRPr="00ED60F0">
        <w:rPr>
          <w:sz w:val="24"/>
          <w:szCs w:val="24"/>
        </w:rPr>
        <w:t xml:space="preserve">ВУС за счет средств федерального бюджета. </w:t>
      </w:r>
    </w:p>
    <w:p w14:paraId="1EBA9A83" w14:textId="4A134790" w:rsidR="00C66D34" w:rsidRPr="00ED60F0" w:rsidRDefault="00835708" w:rsidP="00835708">
      <w:pPr>
        <w:ind w:left="-142" w:firstLine="568"/>
        <w:jc w:val="both"/>
        <w:rPr>
          <w:rFonts w:cs="Times New Roman"/>
          <w:sz w:val="24"/>
          <w:szCs w:val="24"/>
        </w:rPr>
      </w:pPr>
      <w:r w:rsidRPr="00ED60F0">
        <w:rPr>
          <w:rFonts w:cs="Times New Roman"/>
          <w:b/>
          <w:sz w:val="24"/>
          <w:szCs w:val="24"/>
        </w:rPr>
        <w:t xml:space="preserve">Расходы на </w:t>
      </w:r>
      <w:r w:rsidR="00ED60F0" w:rsidRPr="00ED60F0">
        <w:rPr>
          <w:rFonts w:cs="Times New Roman"/>
          <w:b/>
          <w:sz w:val="24"/>
          <w:szCs w:val="24"/>
        </w:rPr>
        <w:t>жилищно-</w:t>
      </w:r>
      <w:r w:rsidRPr="00ED60F0">
        <w:rPr>
          <w:rFonts w:cs="Times New Roman"/>
          <w:b/>
          <w:sz w:val="24"/>
          <w:szCs w:val="24"/>
        </w:rPr>
        <w:t>коммунальное хозяйство по подразделу  050</w:t>
      </w:r>
      <w:r w:rsidR="00ED60F0" w:rsidRPr="00ED60F0">
        <w:rPr>
          <w:rFonts w:cs="Times New Roman"/>
          <w:b/>
          <w:sz w:val="24"/>
          <w:szCs w:val="24"/>
        </w:rPr>
        <w:t>3</w:t>
      </w:r>
      <w:r w:rsidRPr="00ED60F0">
        <w:rPr>
          <w:rFonts w:cs="Times New Roman"/>
          <w:sz w:val="24"/>
          <w:szCs w:val="24"/>
        </w:rPr>
        <w:t xml:space="preserve"> составили  в 201</w:t>
      </w:r>
      <w:r w:rsidR="00ED60F0" w:rsidRPr="00ED60F0">
        <w:rPr>
          <w:rFonts w:cs="Times New Roman"/>
          <w:sz w:val="24"/>
          <w:szCs w:val="24"/>
        </w:rPr>
        <w:t>9</w:t>
      </w:r>
      <w:r w:rsidRPr="00ED60F0">
        <w:rPr>
          <w:rFonts w:cs="Times New Roman"/>
          <w:sz w:val="24"/>
          <w:szCs w:val="24"/>
        </w:rPr>
        <w:t xml:space="preserve"> году </w:t>
      </w:r>
      <w:r w:rsidR="00ED60F0" w:rsidRPr="00ED60F0">
        <w:rPr>
          <w:rFonts w:cs="Times New Roman"/>
          <w:sz w:val="24"/>
          <w:szCs w:val="24"/>
        </w:rPr>
        <w:t>97,2</w:t>
      </w:r>
      <w:r w:rsidR="00C66D34" w:rsidRPr="00ED60F0">
        <w:rPr>
          <w:rFonts w:cs="Times New Roman"/>
          <w:sz w:val="24"/>
          <w:szCs w:val="24"/>
        </w:rPr>
        <w:t xml:space="preserve"> </w:t>
      </w:r>
      <w:r w:rsidRPr="00ED60F0">
        <w:rPr>
          <w:rFonts w:cs="Times New Roman"/>
          <w:b/>
          <w:sz w:val="24"/>
          <w:szCs w:val="24"/>
        </w:rPr>
        <w:t>тыс.руб.</w:t>
      </w:r>
      <w:r w:rsidRPr="00ED60F0">
        <w:rPr>
          <w:rFonts w:cs="Times New Roman"/>
          <w:sz w:val="24"/>
          <w:szCs w:val="24"/>
        </w:rPr>
        <w:t xml:space="preserve"> </w:t>
      </w:r>
      <w:r w:rsidR="00C66D34" w:rsidRPr="00ED60F0">
        <w:rPr>
          <w:rFonts w:cs="Times New Roman"/>
          <w:sz w:val="24"/>
          <w:szCs w:val="24"/>
        </w:rPr>
        <w:t>или</w:t>
      </w:r>
      <w:r w:rsidRPr="00ED60F0">
        <w:rPr>
          <w:rFonts w:cs="Times New Roman"/>
          <w:b/>
          <w:sz w:val="24"/>
          <w:szCs w:val="24"/>
        </w:rPr>
        <w:t xml:space="preserve"> 100% </w:t>
      </w:r>
      <w:r w:rsidRPr="00ED60F0">
        <w:rPr>
          <w:rFonts w:cs="Times New Roman"/>
          <w:sz w:val="24"/>
          <w:szCs w:val="24"/>
        </w:rPr>
        <w:t xml:space="preserve">к плану. </w:t>
      </w:r>
    </w:p>
    <w:p w14:paraId="77C665DC" w14:textId="51305D97" w:rsidR="00835708" w:rsidRPr="00E86FAB" w:rsidRDefault="00835708" w:rsidP="00835708">
      <w:pPr>
        <w:ind w:left="-142" w:firstLine="568"/>
        <w:jc w:val="both"/>
        <w:rPr>
          <w:rFonts w:cs="Times New Roman"/>
          <w:sz w:val="24"/>
          <w:szCs w:val="24"/>
        </w:rPr>
      </w:pPr>
      <w:r w:rsidRPr="00ED60F0">
        <w:rPr>
          <w:rFonts w:cs="Times New Roman"/>
          <w:b/>
          <w:sz w:val="24"/>
          <w:szCs w:val="24"/>
        </w:rPr>
        <w:t>По разделу 08 «Культура»</w:t>
      </w:r>
      <w:r w:rsidRPr="00ED60F0">
        <w:rPr>
          <w:rFonts w:cs="Times New Roman"/>
          <w:sz w:val="24"/>
          <w:szCs w:val="24"/>
        </w:rPr>
        <w:t xml:space="preserve"> расходы исполнены в объеме </w:t>
      </w:r>
      <w:r w:rsidR="00ED60F0" w:rsidRPr="00ED60F0">
        <w:rPr>
          <w:rFonts w:cs="Times New Roman"/>
          <w:b/>
          <w:sz w:val="24"/>
          <w:szCs w:val="24"/>
        </w:rPr>
        <w:t>5394,8</w:t>
      </w:r>
      <w:r w:rsidR="00395220" w:rsidRPr="00ED60F0">
        <w:rPr>
          <w:rFonts w:cs="Times New Roman"/>
          <w:b/>
          <w:sz w:val="24"/>
          <w:szCs w:val="24"/>
        </w:rPr>
        <w:t xml:space="preserve"> </w:t>
      </w:r>
      <w:r w:rsidRPr="00ED60F0">
        <w:rPr>
          <w:rFonts w:cs="Times New Roman"/>
          <w:b/>
          <w:sz w:val="24"/>
          <w:szCs w:val="24"/>
        </w:rPr>
        <w:t xml:space="preserve">тыс.руб. </w:t>
      </w:r>
      <w:r w:rsidRPr="00ED60F0">
        <w:rPr>
          <w:rFonts w:cs="Times New Roman"/>
          <w:sz w:val="24"/>
          <w:szCs w:val="24"/>
        </w:rPr>
        <w:t xml:space="preserve">или  </w:t>
      </w:r>
      <w:r w:rsidRPr="00ED60F0">
        <w:rPr>
          <w:rFonts w:cs="Times New Roman"/>
          <w:b/>
          <w:sz w:val="24"/>
          <w:szCs w:val="24"/>
        </w:rPr>
        <w:t xml:space="preserve">100%  </w:t>
      </w:r>
      <w:r w:rsidRPr="00ED60F0">
        <w:rPr>
          <w:rFonts w:cs="Times New Roman"/>
          <w:sz w:val="24"/>
          <w:szCs w:val="24"/>
        </w:rPr>
        <w:t>к плану</w:t>
      </w:r>
      <w:r w:rsidRPr="00ED60F0">
        <w:rPr>
          <w:rFonts w:cs="Times New Roman"/>
          <w:b/>
          <w:sz w:val="24"/>
          <w:szCs w:val="24"/>
        </w:rPr>
        <w:t xml:space="preserve">, </w:t>
      </w:r>
      <w:r w:rsidRPr="00ED60F0">
        <w:rPr>
          <w:rFonts w:cs="Times New Roman"/>
          <w:sz w:val="24"/>
          <w:szCs w:val="24"/>
        </w:rPr>
        <w:t xml:space="preserve"> – это средства субсидии на выполнение муниципального задания. По сравнению с </w:t>
      </w:r>
      <w:r w:rsidRPr="00E86FAB">
        <w:rPr>
          <w:rFonts w:cs="Times New Roman"/>
          <w:sz w:val="24"/>
          <w:szCs w:val="24"/>
        </w:rPr>
        <w:t xml:space="preserve">прошлым годом  имеет место рост ассигнований по данному разделу  </w:t>
      </w:r>
      <w:r w:rsidR="0088634D" w:rsidRPr="00E86FAB">
        <w:rPr>
          <w:rFonts w:cs="Times New Roman"/>
          <w:sz w:val="24"/>
          <w:szCs w:val="24"/>
        </w:rPr>
        <w:t xml:space="preserve">на </w:t>
      </w:r>
      <w:r w:rsidR="00ED60F0" w:rsidRPr="00E86FAB">
        <w:rPr>
          <w:rFonts w:cs="Times New Roman"/>
          <w:sz w:val="24"/>
          <w:szCs w:val="24"/>
        </w:rPr>
        <w:t>1021,0</w:t>
      </w:r>
      <w:r w:rsidR="0088634D" w:rsidRPr="00E86FAB">
        <w:rPr>
          <w:rFonts w:cs="Times New Roman"/>
          <w:sz w:val="24"/>
          <w:szCs w:val="24"/>
        </w:rPr>
        <w:t xml:space="preserve"> тыс.руб</w:t>
      </w:r>
      <w:r w:rsidRPr="00E86FAB">
        <w:rPr>
          <w:rFonts w:cs="Times New Roman"/>
          <w:sz w:val="24"/>
          <w:szCs w:val="24"/>
        </w:rPr>
        <w:t>.</w:t>
      </w:r>
      <w:r w:rsidR="00D01E04" w:rsidRPr="00E86FAB">
        <w:rPr>
          <w:rFonts w:cs="Times New Roman"/>
          <w:sz w:val="24"/>
          <w:szCs w:val="24"/>
        </w:rPr>
        <w:t xml:space="preserve">, в связи с ростом заработной платы </w:t>
      </w:r>
      <w:r w:rsidR="00ED60F0" w:rsidRPr="00E86FAB">
        <w:rPr>
          <w:rFonts w:cs="Times New Roman"/>
          <w:sz w:val="24"/>
          <w:szCs w:val="24"/>
        </w:rPr>
        <w:t>.</w:t>
      </w:r>
    </w:p>
    <w:p w14:paraId="113E93B3" w14:textId="052F9BA3" w:rsidR="00835708" w:rsidRPr="00E86FAB" w:rsidRDefault="00835708" w:rsidP="0088634D">
      <w:pPr>
        <w:ind w:left="-142" w:firstLine="568"/>
        <w:jc w:val="both"/>
        <w:rPr>
          <w:rFonts w:cs="Times New Roman"/>
          <w:sz w:val="24"/>
          <w:szCs w:val="24"/>
        </w:rPr>
      </w:pPr>
      <w:r w:rsidRPr="00E86FAB">
        <w:rPr>
          <w:rFonts w:cs="Times New Roman"/>
          <w:sz w:val="24"/>
          <w:szCs w:val="24"/>
        </w:rPr>
        <w:t xml:space="preserve">При этом, доходы от платных услуг, оказываемых учреждениями культуры, остались  на уровне прошлого года – </w:t>
      </w:r>
      <w:r w:rsidR="00E86FAB" w:rsidRPr="00E86FAB">
        <w:rPr>
          <w:rFonts w:cs="Times New Roman"/>
          <w:b/>
          <w:sz w:val="24"/>
          <w:szCs w:val="24"/>
        </w:rPr>
        <w:t>38,4</w:t>
      </w:r>
      <w:r w:rsidR="00765540" w:rsidRPr="00E86FAB">
        <w:rPr>
          <w:rFonts w:cs="Times New Roman"/>
          <w:b/>
          <w:sz w:val="24"/>
          <w:szCs w:val="24"/>
        </w:rPr>
        <w:t xml:space="preserve"> т</w:t>
      </w:r>
      <w:r w:rsidRPr="00E86FAB">
        <w:rPr>
          <w:rFonts w:cs="Times New Roman"/>
          <w:b/>
          <w:sz w:val="24"/>
          <w:szCs w:val="24"/>
        </w:rPr>
        <w:t>ыс.руб</w:t>
      </w:r>
      <w:r w:rsidRPr="00E86FAB">
        <w:rPr>
          <w:rFonts w:cs="Times New Roman"/>
          <w:sz w:val="24"/>
          <w:szCs w:val="24"/>
        </w:rPr>
        <w:t>.</w:t>
      </w:r>
      <w:r w:rsidR="00765540" w:rsidRPr="00E86FAB">
        <w:rPr>
          <w:rFonts w:cs="Times New Roman"/>
          <w:sz w:val="24"/>
          <w:szCs w:val="24"/>
        </w:rPr>
        <w:t>, которые направлены</w:t>
      </w:r>
      <w:r w:rsidRPr="00E86FAB">
        <w:rPr>
          <w:rFonts w:cs="Times New Roman"/>
          <w:sz w:val="24"/>
          <w:szCs w:val="24"/>
        </w:rPr>
        <w:t xml:space="preserve"> в основном, на приобретение материальных запасов</w:t>
      </w:r>
      <w:r w:rsidR="00765540" w:rsidRPr="00E86FAB">
        <w:rPr>
          <w:rFonts w:cs="Times New Roman"/>
          <w:sz w:val="24"/>
          <w:szCs w:val="24"/>
        </w:rPr>
        <w:t>.</w:t>
      </w:r>
    </w:p>
    <w:p w14:paraId="28B4E75C" w14:textId="59D16CD7" w:rsidR="001F0267" w:rsidRPr="00E86FAB" w:rsidRDefault="007F14F9" w:rsidP="0088634D">
      <w:pPr>
        <w:ind w:left="-142" w:firstLine="568"/>
        <w:jc w:val="both"/>
        <w:rPr>
          <w:sz w:val="24"/>
          <w:szCs w:val="24"/>
        </w:rPr>
      </w:pPr>
      <w:r w:rsidRPr="00E86FAB">
        <w:rPr>
          <w:sz w:val="24"/>
          <w:szCs w:val="24"/>
        </w:rPr>
        <w:t xml:space="preserve">Удельный вес расходов на культуру составляет </w:t>
      </w:r>
      <w:r w:rsidR="0088634D" w:rsidRPr="00E86FAB">
        <w:rPr>
          <w:sz w:val="24"/>
          <w:szCs w:val="24"/>
        </w:rPr>
        <w:t>3</w:t>
      </w:r>
      <w:r w:rsidR="00E86FAB" w:rsidRPr="00E86FAB">
        <w:rPr>
          <w:sz w:val="24"/>
          <w:szCs w:val="24"/>
        </w:rPr>
        <w:t>7</w:t>
      </w:r>
      <w:r w:rsidRPr="00E86FAB">
        <w:rPr>
          <w:sz w:val="24"/>
          <w:szCs w:val="24"/>
        </w:rPr>
        <w:t>% от общей суммы расходов бюджета поселения.</w:t>
      </w:r>
    </w:p>
    <w:p w14:paraId="3F1C8A24" w14:textId="77777777" w:rsidR="003F0086" w:rsidRPr="00E86FAB" w:rsidRDefault="003F0086" w:rsidP="0088634D">
      <w:pPr>
        <w:widowControl w:val="0"/>
        <w:shd w:val="clear" w:color="auto" w:fill="FFFFFF"/>
        <w:tabs>
          <w:tab w:val="left" w:pos="538"/>
        </w:tabs>
        <w:spacing w:line="228" w:lineRule="auto"/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6FAB">
        <w:rPr>
          <w:sz w:val="24"/>
          <w:szCs w:val="24"/>
        </w:rPr>
        <w:t>Согласно пояснительной записк</w:t>
      </w:r>
      <w:r w:rsidR="00A76AC3" w:rsidRPr="00E86FAB">
        <w:rPr>
          <w:sz w:val="24"/>
          <w:szCs w:val="24"/>
        </w:rPr>
        <w:t>и</w:t>
      </w:r>
      <w:r w:rsidRPr="00E86FAB">
        <w:rPr>
          <w:sz w:val="24"/>
          <w:szCs w:val="24"/>
        </w:rPr>
        <w:t xml:space="preserve"> к годовому</w:t>
      </w:r>
      <w:r w:rsidRPr="00E86FAB">
        <w:rPr>
          <w:b/>
          <w:sz w:val="24"/>
          <w:szCs w:val="24"/>
        </w:rPr>
        <w:t xml:space="preserve"> отчету, </w:t>
      </w:r>
      <w:r w:rsidR="00E72C0F" w:rsidRPr="00E86FAB">
        <w:rPr>
          <w:rFonts w:eastAsia="Times New Roman" w:cs="Times New Roman"/>
          <w:sz w:val="24"/>
          <w:szCs w:val="24"/>
          <w:lang w:eastAsia="ru-RU"/>
        </w:rPr>
        <w:t xml:space="preserve">муниципальное бюджетное учреждение культуры </w:t>
      </w:r>
      <w:r w:rsidR="00472C69" w:rsidRPr="00E86FAB">
        <w:rPr>
          <w:rFonts w:eastAsia="Times New Roman" w:cs="Times New Roman"/>
          <w:sz w:val="24"/>
          <w:szCs w:val="24"/>
          <w:lang w:eastAsia="ru-RU"/>
        </w:rPr>
        <w:t xml:space="preserve">Семёновский центр информационной культурно-досуговой деятельности </w:t>
      </w:r>
      <w:r w:rsidR="00E72C0F" w:rsidRPr="00E86FAB">
        <w:rPr>
          <w:rFonts w:eastAsia="Times New Roman" w:cs="Times New Roman"/>
          <w:sz w:val="24"/>
          <w:szCs w:val="24"/>
          <w:lang w:eastAsia="ru-RU"/>
        </w:rPr>
        <w:t xml:space="preserve">«Рассвет» (далее – </w:t>
      </w:r>
      <w:r w:rsidR="00472C69" w:rsidRPr="00E86FAB">
        <w:rPr>
          <w:rFonts w:eastAsia="Times New Roman" w:cs="Times New Roman"/>
          <w:sz w:val="24"/>
          <w:szCs w:val="24"/>
          <w:lang w:eastAsia="ru-RU"/>
        </w:rPr>
        <w:t>Семёновский ЦИКДД «Рассвет»</w:t>
      </w:r>
      <w:r w:rsidR="00E72C0F" w:rsidRPr="00E86FAB">
        <w:rPr>
          <w:rFonts w:eastAsia="Times New Roman" w:cs="Times New Roman"/>
          <w:sz w:val="24"/>
          <w:szCs w:val="24"/>
          <w:lang w:eastAsia="ru-RU"/>
        </w:rPr>
        <w:t>)  является  юридическим  лицом. В состав  входят: Семеновский центр досуга и  2 дома досуга - Мейеровский  и Корсунгайский.</w:t>
      </w:r>
    </w:p>
    <w:p w14:paraId="44EC5920" w14:textId="2A65A82E" w:rsidR="00F213E7" w:rsidRPr="00E86FAB" w:rsidRDefault="00A11689" w:rsidP="00A11689">
      <w:pPr>
        <w:ind w:left="-142" w:firstLine="568"/>
        <w:jc w:val="both"/>
        <w:rPr>
          <w:sz w:val="24"/>
          <w:szCs w:val="24"/>
        </w:rPr>
      </w:pPr>
      <w:r w:rsidRPr="00E86FAB">
        <w:rPr>
          <w:sz w:val="24"/>
          <w:szCs w:val="24"/>
        </w:rPr>
        <w:t>Численность работников Центра досуга в прошлом 201</w:t>
      </w:r>
      <w:r w:rsidR="00E86FAB" w:rsidRPr="00E86FAB">
        <w:rPr>
          <w:sz w:val="24"/>
          <w:szCs w:val="24"/>
        </w:rPr>
        <w:t>9</w:t>
      </w:r>
      <w:r w:rsidRPr="00E86FAB">
        <w:rPr>
          <w:sz w:val="24"/>
          <w:szCs w:val="24"/>
        </w:rPr>
        <w:t xml:space="preserve"> году, согласно штатному расписанию, составляла </w:t>
      </w:r>
      <w:r w:rsidR="00E86FAB" w:rsidRPr="00E86FAB">
        <w:rPr>
          <w:sz w:val="24"/>
          <w:szCs w:val="24"/>
        </w:rPr>
        <w:t>8,65</w:t>
      </w:r>
      <w:r w:rsidRPr="00E86FAB">
        <w:rPr>
          <w:sz w:val="24"/>
          <w:szCs w:val="24"/>
        </w:rPr>
        <w:t xml:space="preserve"> единиц с месячным фондом оплаты труда в сумме </w:t>
      </w:r>
      <w:r w:rsidR="00E86FAB" w:rsidRPr="00E86FAB">
        <w:rPr>
          <w:sz w:val="24"/>
          <w:szCs w:val="24"/>
        </w:rPr>
        <w:t>296,9</w:t>
      </w:r>
      <w:r w:rsidR="00472C69" w:rsidRPr="00E86FAB">
        <w:rPr>
          <w:sz w:val="24"/>
          <w:szCs w:val="24"/>
        </w:rPr>
        <w:t xml:space="preserve"> </w:t>
      </w:r>
      <w:r w:rsidRPr="00E86FAB">
        <w:rPr>
          <w:sz w:val="24"/>
          <w:szCs w:val="24"/>
        </w:rPr>
        <w:t xml:space="preserve">тыс.руб.  с учетом стимулирующих выплат. </w:t>
      </w:r>
      <w:r w:rsidR="003564AB" w:rsidRPr="00E86FAB">
        <w:rPr>
          <w:sz w:val="24"/>
          <w:szCs w:val="24"/>
        </w:rPr>
        <w:t xml:space="preserve">По сравнению с прошлым годом численность работников </w:t>
      </w:r>
      <w:r w:rsidR="008316AC" w:rsidRPr="00E86FAB">
        <w:rPr>
          <w:sz w:val="24"/>
          <w:szCs w:val="24"/>
        </w:rPr>
        <w:t xml:space="preserve">увеличилась на </w:t>
      </w:r>
      <w:r w:rsidR="00E86FAB" w:rsidRPr="00E86FAB">
        <w:rPr>
          <w:sz w:val="24"/>
          <w:szCs w:val="24"/>
        </w:rPr>
        <w:t>0,25</w:t>
      </w:r>
      <w:r w:rsidR="008316AC" w:rsidRPr="00E86FAB">
        <w:rPr>
          <w:sz w:val="24"/>
          <w:szCs w:val="24"/>
        </w:rPr>
        <w:t xml:space="preserve"> единицы</w:t>
      </w:r>
      <w:r w:rsidR="00596174" w:rsidRPr="00E86FAB">
        <w:rPr>
          <w:sz w:val="24"/>
          <w:szCs w:val="24"/>
        </w:rPr>
        <w:t>.</w:t>
      </w:r>
    </w:p>
    <w:p w14:paraId="3A23F67E" w14:textId="0F0CE5D5" w:rsidR="003564AB" w:rsidRPr="00ED2AC5" w:rsidRDefault="003564AB" w:rsidP="003564AB">
      <w:pPr>
        <w:ind w:left="-142" w:firstLine="568"/>
        <w:jc w:val="both"/>
        <w:rPr>
          <w:sz w:val="24"/>
          <w:szCs w:val="24"/>
        </w:rPr>
      </w:pPr>
      <w:r w:rsidRPr="00ED2AC5">
        <w:rPr>
          <w:sz w:val="24"/>
          <w:szCs w:val="24"/>
        </w:rPr>
        <w:t>Согласно отчетным данным (форма 0503737), в 201</w:t>
      </w:r>
      <w:r w:rsidR="00ED2AC5" w:rsidRPr="00ED2AC5">
        <w:rPr>
          <w:sz w:val="24"/>
          <w:szCs w:val="24"/>
        </w:rPr>
        <w:t>9</w:t>
      </w:r>
      <w:r w:rsidRPr="00ED2AC5">
        <w:rPr>
          <w:sz w:val="24"/>
          <w:szCs w:val="24"/>
        </w:rPr>
        <w:t xml:space="preserve"> году расходы на заработную плату с начислениями работников культуры составили </w:t>
      </w:r>
      <w:r w:rsidR="00ED2AC5" w:rsidRPr="00ED2AC5">
        <w:rPr>
          <w:b/>
          <w:sz w:val="24"/>
          <w:szCs w:val="24"/>
        </w:rPr>
        <w:t>4780.0</w:t>
      </w:r>
      <w:r w:rsidR="00472C69" w:rsidRPr="00ED2AC5">
        <w:rPr>
          <w:b/>
          <w:sz w:val="24"/>
          <w:szCs w:val="24"/>
        </w:rPr>
        <w:t xml:space="preserve"> </w:t>
      </w:r>
      <w:r w:rsidRPr="00ED2AC5">
        <w:rPr>
          <w:b/>
          <w:sz w:val="24"/>
          <w:szCs w:val="24"/>
        </w:rPr>
        <w:t>тыс.руб</w:t>
      </w:r>
      <w:r w:rsidRPr="00ED2AC5">
        <w:rPr>
          <w:sz w:val="24"/>
          <w:szCs w:val="24"/>
        </w:rPr>
        <w:t>. (100% к плану)</w:t>
      </w:r>
      <w:r w:rsidR="00B91AD5" w:rsidRPr="00ED2AC5">
        <w:rPr>
          <w:sz w:val="24"/>
          <w:szCs w:val="24"/>
        </w:rPr>
        <w:t xml:space="preserve"> и иные расходы </w:t>
      </w:r>
      <w:r w:rsidR="00ED2AC5" w:rsidRPr="00ED2AC5">
        <w:rPr>
          <w:b/>
          <w:sz w:val="24"/>
          <w:szCs w:val="24"/>
        </w:rPr>
        <w:t>652.4</w:t>
      </w:r>
      <w:r w:rsidR="00B91AD5" w:rsidRPr="00ED2AC5">
        <w:rPr>
          <w:b/>
          <w:sz w:val="24"/>
          <w:szCs w:val="24"/>
        </w:rPr>
        <w:t xml:space="preserve"> тыс.руб</w:t>
      </w:r>
      <w:r w:rsidR="00B91AD5" w:rsidRPr="00ED2AC5">
        <w:rPr>
          <w:sz w:val="24"/>
          <w:szCs w:val="24"/>
        </w:rPr>
        <w:t xml:space="preserve">. </w:t>
      </w:r>
      <w:r w:rsidRPr="00ED2AC5">
        <w:rPr>
          <w:sz w:val="24"/>
          <w:szCs w:val="24"/>
        </w:rPr>
        <w:t>Банковские документы и документы по заработной плате по Центру досуга  проверены Контрольно-счетной палатой выборочным методом.</w:t>
      </w:r>
    </w:p>
    <w:p w14:paraId="10B41FC3" w14:textId="57CCC4D0" w:rsidR="00A85893" w:rsidRPr="00ED2AC5" w:rsidRDefault="00A85893" w:rsidP="00A85893">
      <w:pPr>
        <w:ind w:left="-142" w:firstLine="568"/>
        <w:jc w:val="both"/>
        <w:rPr>
          <w:rFonts w:cs="Times New Roman"/>
          <w:sz w:val="24"/>
          <w:szCs w:val="24"/>
        </w:rPr>
      </w:pPr>
      <w:r w:rsidRPr="00ED2AC5">
        <w:rPr>
          <w:rFonts w:cs="Times New Roman"/>
          <w:sz w:val="24"/>
          <w:szCs w:val="24"/>
        </w:rPr>
        <w:t xml:space="preserve">Положение об оплате труда  работников </w:t>
      </w:r>
      <w:r w:rsidR="002A011E" w:rsidRPr="00ED2AC5">
        <w:rPr>
          <w:rFonts w:cs="Times New Roman"/>
          <w:sz w:val="24"/>
          <w:szCs w:val="24"/>
        </w:rPr>
        <w:t>муниципального бюджетного учреждения культуры Семёновского ц</w:t>
      </w:r>
      <w:r w:rsidRPr="00ED2AC5">
        <w:rPr>
          <w:rFonts w:cs="Times New Roman"/>
          <w:sz w:val="24"/>
          <w:szCs w:val="24"/>
        </w:rPr>
        <w:t xml:space="preserve">ентра </w:t>
      </w:r>
      <w:r w:rsidR="002A011E" w:rsidRPr="00ED2AC5">
        <w:rPr>
          <w:rFonts w:cs="Times New Roman"/>
          <w:sz w:val="24"/>
          <w:szCs w:val="24"/>
        </w:rPr>
        <w:t>информационной и культурно-</w:t>
      </w:r>
      <w:r w:rsidRPr="00ED2AC5">
        <w:rPr>
          <w:rFonts w:cs="Times New Roman"/>
          <w:sz w:val="24"/>
          <w:szCs w:val="24"/>
        </w:rPr>
        <w:t>досуг</w:t>
      </w:r>
      <w:r w:rsidR="002A011E" w:rsidRPr="00ED2AC5">
        <w:rPr>
          <w:rFonts w:cs="Times New Roman"/>
          <w:sz w:val="24"/>
          <w:szCs w:val="24"/>
        </w:rPr>
        <w:t>овой деятельности «Рассвет»</w:t>
      </w:r>
      <w:r w:rsidR="00DD3229" w:rsidRPr="00ED2AC5">
        <w:rPr>
          <w:rFonts w:cs="Times New Roman"/>
          <w:sz w:val="24"/>
          <w:szCs w:val="24"/>
        </w:rPr>
        <w:t xml:space="preserve"> (далее Положение)</w:t>
      </w:r>
      <w:r w:rsidR="002A011E" w:rsidRPr="00ED2AC5">
        <w:rPr>
          <w:rFonts w:cs="Times New Roman"/>
          <w:sz w:val="24"/>
          <w:szCs w:val="24"/>
        </w:rPr>
        <w:t xml:space="preserve"> в</w:t>
      </w:r>
      <w:r w:rsidRPr="00ED2AC5">
        <w:rPr>
          <w:rFonts w:cs="Times New Roman"/>
          <w:sz w:val="24"/>
          <w:szCs w:val="24"/>
        </w:rPr>
        <w:t xml:space="preserve"> новой редакции утверждено постановлением главы администрации муниципального образования от </w:t>
      </w:r>
      <w:r w:rsidR="00ED2AC5" w:rsidRPr="00ED2AC5">
        <w:rPr>
          <w:rFonts w:cs="Times New Roman"/>
          <w:sz w:val="24"/>
          <w:szCs w:val="24"/>
        </w:rPr>
        <w:t>03/06/2019</w:t>
      </w:r>
      <w:r w:rsidR="00337255" w:rsidRPr="00ED2AC5">
        <w:rPr>
          <w:rFonts w:cs="Times New Roman"/>
          <w:sz w:val="24"/>
          <w:szCs w:val="24"/>
        </w:rPr>
        <w:t xml:space="preserve"> года № </w:t>
      </w:r>
      <w:r w:rsidR="00ED2AC5" w:rsidRPr="00ED2AC5">
        <w:rPr>
          <w:rFonts w:cs="Times New Roman"/>
          <w:sz w:val="24"/>
          <w:szCs w:val="24"/>
        </w:rPr>
        <w:t>28/3</w:t>
      </w:r>
      <w:r w:rsidR="00337255" w:rsidRPr="00ED2AC5">
        <w:rPr>
          <w:rFonts w:cs="Times New Roman"/>
          <w:sz w:val="24"/>
          <w:szCs w:val="24"/>
        </w:rPr>
        <w:t>.</w:t>
      </w:r>
      <w:r w:rsidRPr="00ED2AC5">
        <w:rPr>
          <w:rFonts w:cs="Times New Roman"/>
          <w:sz w:val="24"/>
          <w:szCs w:val="24"/>
        </w:rPr>
        <w:t xml:space="preserve"> </w:t>
      </w:r>
    </w:p>
    <w:p w14:paraId="6933231A" w14:textId="77777777" w:rsidR="00A85893" w:rsidRPr="00A20C47" w:rsidRDefault="00A85893" w:rsidP="00A85893">
      <w:pPr>
        <w:ind w:left="-142" w:firstLine="568"/>
        <w:jc w:val="both"/>
        <w:rPr>
          <w:sz w:val="24"/>
          <w:szCs w:val="24"/>
        </w:rPr>
      </w:pPr>
      <w:r w:rsidRPr="00ED2AC5">
        <w:rPr>
          <w:sz w:val="24"/>
          <w:szCs w:val="24"/>
        </w:rPr>
        <w:t xml:space="preserve">При выборочной проверке начисления заработной платы и распределения </w:t>
      </w:r>
      <w:r w:rsidRPr="00A20C47">
        <w:rPr>
          <w:sz w:val="24"/>
          <w:szCs w:val="24"/>
        </w:rPr>
        <w:t>стимулирующих выплат работникам культуры установлено</w:t>
      </w:r>
      <w:r w:rsidR="002A011E" w:rsidRPr="00A20C47">
        <w:rPr>
          <w:sz w:val="24"/>
          <w:szCs w:val="24"/>
        </w:rPr>
        <w:t>:</w:t>
      </w:r>
    </w:p>
    <w:p w14:paraId="648D144B" w14:textId="1241D549" w:rsidR="003564AB" w:rsidRPr="00DD70C2" w:rsidRDefault="002A011E" w:rsidP="00DD70C2">
      <w:pPr>
        <w:ind w:left="-142" w:firstLine="568"/>
        <w:jc w:val="both"/>
        <w:rPr>
          <w:b/>
          <w:sz w:val="24"/>
          <w:szCs w:val="24"/>
          <w:highlight w:val="yellow"/>
        </w:rPr>
      </w:pPr>
      <w:r w:rsidRPr="00A20C47">
        <w:rPr>
          <w:rFonts w:cs="Times New Roman"/>
          <w:b/>
          <w:sz w:val="24"/>
          <w:szCs w:val="24"/>
        </w:rPr>
        <w:t xml:space="preserve">- в нарушение </w:t>
      </w:r>
      <w:r w:rsidR="00DD3229" w:rsidRPr="00A20C47">
        <w:rPr>
          <w:rFonts w:cs="Times New Roman"/>
          <w:b/>
          <w:sz w:val="24"/>
          <w:szCs w:val="24"/>
        </w:rPr>
        <w:t>п.</w:t>
      </w:r>
      <w:r w:rsidR="00DD70C2" w:rsidRPr="00A20C47">
        <w:rPr>
          <w:rFonts w:cs="Times New Roman"/>
          <w:b/>
          <w:sz w:val="24"/>
          <w:szCs w:val="24"/>
        </w:rPr>
        <w:t>9.</w:t>
      </w:r>
      <w:r w:rsidR="00DD3229" w:rsidRPr="00A20C47">
        <w:rPr>
          <w:rFonts w:cs="Times New Roman"/>
          <w:b/>
          <w:sz w:val="24"/>
          <w:szCs w:val="24"/>
        </w:rPr>
        <w:t>п.</w:t>
      </w:r>
      <w:r w:rsidR="00DD70C2" w:rsidRPr="00A20C47">
        <w:rPr>
          <w:rFonts w:cs="Times New Roman"/>
          <w:b/>
          <w:sz w:val="24"/>
          <w:szCs w:val="24"/>
        </w:rPr>
        <w:t>28. п.35 и п.42</w:t>
      </w:r>
      <w:r w:rsidR="00DD3229" w:rsidRPr="00A20C47">
        <w:rPr>
          <w:rFonts w:cs="Times New Roman"/>
          <w:b/>
          <w:sz w:val="24"/>
          <w:szCs w:val="24"/>
        </w:rPr>
        <w:t xml:space="preserve"> Положения расчет </w:t>
      </w:r>
      <w:r w:rsidR="00DD70C2" w:rsidRPr="00A20C47">
        <w:rPr>
          <w:rFonts w:cs="Times New Roman"/>
          <w:b/>
          <w:sz w:val="24"/>
          <w:szCs w:val="24"/>
        </w:rPr>
        <w:t xml:space="preserve">стимулирующих и премиальных </w:t>
      </w:r>
      <w:r w:rsidR="00DD3229" w:rsidRPr="00A20C47">
        <w:rPr>
          <w:rFonts w:cs="Times New Roman"/>
          <w:b/>
          <w:sz w:val="24"/>
          <w:szCs w:val="24"/>
        </w:rPr>
        <w:t xml:space="preserve"> выплат</w:t>
      </w:r>
      <w:r w:rsidR="00A76AC3" w:rsidRPr="00A20C47">
        <w:rPr>
          <w:rFonts w:cs="Times New Roman"/>
          <w:b/>
          <w:sz w:val="24"/>
          <w:szCs w:val="24"/>
        </w:rPr>
        <w:t xml:space="preserve"> </w:t>
      </w:r>
      <w:r w:rsidR="00DD3229" w:rsidRPr="00A20C47">
        <w:rPr>
          <w:rFonts w:cs="Times New Roman"/>
          <w:b/>
          <w:sz w:val="24"/>
          <w:szCs w:val="24"/>
        </w:rPr>
        <w:t xml:space="preserve">производится </w:t>
      </w:r>
      <w:r w:rsidR="00DD70C2" w:rsidRPr="00A20C47">
        <w:rPr>
          <w:rFonts w:cs="Times New Roman"/>
          <w:b/>
          <w:sz w:val="24"/>
          <w:szCs w:val="24"/>
        </w:rPr>
        <w:t>без</w:t>
      </w:r>
      <w:r w:rsidR="00DD3229" w:rsidRPr="00A20C47">
        <w:rPr>
          <w:b/>
          <w:sz w:val="24"/>
          <w:szCs w:val="24"/>
        </w:rPr>
        <w:t xml:space="preserve"> нормативно-правов</w:t>
      </w:r>
      <w:r w:rsidR="00546F09">
        <w:rPr>
          <w:b/>
          <w:sz w:val="24"/>
          <w:szCs w:val="24"/>
        </w:rPr>
        <w:t>ого</w:t>
      </w:r>
      <w:r w:rsidR="00DD3229" w:rsidRPr="00A20C47">
        <w:rPr>
          <w:b/>
          <w:sz w:val="24"/>
          <w:szCs w:val="24"/>
        </w:rPr>
        <w:t xml:space="preserve"> акт</w:t>
      </w:r>
      <w:r w:rsidR="00546F09">
        <w:rPr>
          <w:b/>
          <w:sz w:val="24"/>
          <w:szCs w:val="24"/>
        </w:rPr>
        <w:t>а</w:t>
      </w:r>
      <w:r w:rsidR="00DD3229" w:rsidRPr="00A20C47">
        <w:rPr>
          <w:b/>
          <w:sz w:val="24"/>
          <w:szCs w:val="24"/>
        </w:rPr>
        <w:t>, которым определ</w:t>
      </w:r>
      <w:r w:rsidR="00A35ED5" w:rsidRPr="00A20C47">
        <w:rPr>
          <w:b/>
          <w:sz w:val="24"/>
          <w:szCs w:val="24"/>
        </w:rPr>
        <w:t>яются</w:t>
      </w:r>
      <w:r w:rsidR="00DD3229" w:rsidRPr="00A20C47">
        <w:rPr>
          <w:b/>
          <w:sz w:val="24"/>
          <w:szCs w:val="24"/>
        </w:rPr>
        <w:t xml:space="preserve"> показатели эффективности деятельности руководителя</w:t>
      </w:r>
      <w:r w:rsidR="00DD70C2" w:rsidRPr="00A20C47">
        <w:rPr>
          <w:b/>
          <w:sz w:val="24"/>
          <w:szCs w:val="24"/>
        </w:rPr>
        <w:t xml:space="preserve"> и работников</w:t>
      </w:r>
      <w:r w:rsidR="00DD3229" w:rsidRPr="00A20C47">
        <w:rPr>
          <w:b/>
          <w:sz w:val="24"/>
          <w:szCs w:val="24"/>
        </w:rPr>
        <w:t xml:space="preserve">, для </w:t>
      </w:r>
      <w:r w:rsidR="00780749" w:rsidRPr="00A20C47">
        <w:rPr>
          <w:b/>
          <w:sz w:val="24"/>
          <w:szCs w:val="24"/>
        </w:rPr>
        <w:t>выплаты</w:t>
      </w:r>
      <w:r w:rsidR="00DD3229" w:rsidRPr="00A20C47">
        <w:rPr>
          <w:b/>
          <w:sz w:val="24"/>
          <w:szCs w:val="24"/>
        </w:rPr>
        <w:t xml:space="preserve"> стимулирующей</w:t>
      </w:r>
      <w:r w:rsidR="00DD70C2" w:rsidRPr="00A20C47">
        <w:rPr>
          <w:b/>
          <w:sz w:val="24"/>
          <w:szCs w:val="24"/>
        </w:rPr>
        <w:t xml:space="preserve"> и премиальных</w:t>
      </w:r>
      <w:r w:rsidR="0033155A" w:rsidRPr="00A20C47">
        <w:rPr>
          <w:b/>
          <w:sz w:val="24"/>
          <w:szCs w:val="24"/>
        </w:rPr>
        <w:t xml:space="preserve"> выплат</w:t>
      </w:r>
      <w:r w:rsidR="00DD3229" w:rsidRPr="00A20C47">
        <w:rPr>
          <w:b/>
          <w:sz w:val="24"/>
          <w:szCs w:val="24"/>
        </w:rPr>
        <w:t>ы</w:t>
      </w:r>
      <w:r w:rsidR="00A20C47" w:rsidRPr="00A20C47">
        <w:rPr>
          <w:b/>
          <w:sz w:val="24"/>
          <w:szCs w:val="24"/>
        </w:rPr>
        <w:t xml:space="preserve"> (о</w:t>
      </w:r>
      <w:r w:rsidR="00DD70C2" w:rsidRPr="00A20C47">
        <w:rPr>
          <w:b/>
          <w:sz w:val="24"/>
          <w:szCs w:val="24"/>
        </w:rPr>
        <w:t>тсутствуют приказы, протоколы комиссии</w:t>
      </w:r>
      <w:r w:rsidR="00A20C47" w:rsidRPr="00A20C47">
        <w:rPr>
          <w:b/>
          <w:sz w:val="24"/>
          <w:szCs w:val="24"/>
        </w:rPr>
        <w:t xml:space="preserve">). Сумма выплат без нормативных документов составила 1652,7 тыс.рублей. </w:t>
      </w:r>
    </w:p>
    <w:p w14:paraId="4B231DFB" w14:textId="1B9F1A29" w:rsidR="002756B9" w:rsidRPr="00ED60F0" w:rsidRDefault="002756B9" w:rsidP="002756B9">
      <w:pPr>
        <w:ind w:left="-142" w:firstLine="568"/>
        <w:jc w:val="both"/>
        <w:rPr>
          <w:rFonts w:cs="Times New Roman"/>
          <w:sz w:val="24"/>
          <w:szCs w:val="24"/>
        </w:rPr>
      </w:pPr>
      <w:r w:rsidRPr="00ED60F0">
        <w:rPr>
          <w:rFonts w:cs="Times New Roman"/>
          <w:b/>
          <w:sz w:val="24"/>
          <w:szCs w:val="24"/>
        </w:rPr>
        <w:t>По разделу 10 «Социальная политика»</w:t>
      </w:r>
      <w:r w:rsidRPr="00ED60F0">
        <w:rPr>
          <w:rFonts w:cs="Times New Roman"/>
          <w:sz w:val="24"/>
          <w:szCs w:val="24"/>
        </w:rPr>
        <w:t xml:space="preserve"> исполнение составило </w:t>
      </w:r>
      <w:r w:rsidR="00ED60F0" w:rsidRPr="00ED60F0">
        <w:rPr>
          <w:rFonts w:cs="Times New Roman"/>
          <w:b/>
          <w:sz w:val="24"/>
          <w:szCs w:val="24"/>
        </w:rPr>
        <w:t>136,3</w:t>
      </w:r>
      <w:r w:rsidR="00B241E5" w:rsidRPr="00ED60F0">
        <w:rPr>
          <w:rFonts w:cs="Times New Roman"/>
          <w:b/>
          <w:sz w:val="24"/>
          <w:szCs w:val="24"/>
        </w:rPr>
        <w:t xml:space="preserve"> </w:t>
      </w:r>
      <w:r w:rsidRPr="00ED60F0">
        <w:rPr>
          <w:rFonts w:cs="Times New Roman"/>
          <w:b/>
          <w:sz w:val="24"/>
          <w:szCs w:val="24"/>
        </w:rPr>
        <w:t>тыс.руб.</w:t>
      </w:r>
      <w:r w:rsidRPr="00ED60F0">
        <w:rPr>
          <w:rFonts w:cs="Times New Roman"/>
          <w:sz w:val="24"/>
          <w:szCs w:val="24"/>
        </w:rPr>
        <w:t xml:space="preserve"> или </w:t>
      </w:r>
      <w:r w:rsidR="00B93D79">
        <w:rPr>
          <w:rFonts w:cs="Times New Roman"/>
          <w:sz w:val="24"/>
          <w:szCs w:val="24"/>
        </w:rPr>
        <w:t>98,8</w:t>
      </w:r>
      <w:r w:rsidRPr="00ED60F0">
        <w:rPr>
          <w:rFonts w:cs="Times New Roman"/>
          <w:sz w:val="24"/>
          <w:szCs w:val="24"/>
        </w:rPr>
        <w:t>% к плану. По данному разделу предусмотрена доплата к пенсии за выслугу лет муниципальным служащим.</w:t>
      </w:r>
    </w:p>
    <w:p w14:paraId="140B85E8" w14:textId="0D1B6022" w:rsidR="001671B8" w:rsidRPr="00A509C5" w:rsidRDefault="00305353" w:rsidP="00B93D79">
      <w:pPr>
        <w:ind w:left="-142" w:firstLine="568"/>
        <w:jc w:val="both"/>
        <w:rPr>
          <w:rFonts w:cs="Times New Roman"/>
          <w:sz w:val="24"/>
          <w:szCs w:val="24"/>
        </w:rPr>
      </w:pPr>
      <w:r w:rsidRPr="00B93D79">
        <w:rPr>
          <w:rFonts w:cs="Times New Roman"/>
          <w:b/>
          <w:sz w:val="24"/>
          <w:szCs w:val="24"/>
        </w:rPr>
        <w:t>По разделу 1101 «Физическая культура»</w:t>
      </w:r>
      <w:r w:rsidRPr="00B93D79">
        <w:rPr>
          <w:rFonts w:cs="Times New Roman"/>
          <w:sz w:val="24"/>
          <w:szCs w:val="24"/>
        </w:rPr>
        <w:t xml:space="preserve"> исполнение составило </w:t>
      </w:r>
      <w:r w:rsidR="00ED60F0" w:rsidRPr="00B93D79">
        <w:rPr>
          <w:rFonts w:cs="Times New Roman"/>
          <w:b/>
          <w:sz w:val="24"/>
          <w:szCs w:val="24"/>
        </w:rPr>
        <w:t>181,6</w:t>
      </w:r>
      <w:r w:rsidRPr="00B93D79">
        <w:rPr>
          <w:rFonts w:cs="Times New Roman"/>
          <w:b/>
          <w:sz w:val="24"/>
          <w:szCs w:val="24"/>
        </w:rPr>
        <w:t xml:space="preserve"> тыс.руб.</w:t>
      </w:r>
      <w:r w:rsidRPr="00B93D79">
        <w:rPr>
          <w:rFonts w:cs="Times New Roman"/>
          <w:sz w:val="24"/>
          <w:szCs w:val="24"/>
        </w:rPr>
        <w:t xml:space="preserve"> или </w:t>
      </w:r>
      <w:r w:rsidR="00ED60F0" w:rsidRPr="00B93D79">
        <w:rPr>
          <w:rFonts w:cs="Times New Roman"/>
          <w:b/>
          <w:sz w:val="24"/>
          <w:szCs w:val="24"/>
        </w:rPr>
        <w:t>99,5</w:t>
      </w:r>
      <w:r w:rsidRPr="00B93D79">
        <w:rPr>
          <w:rFonts w:cs="Times New Roman"/>
          <w:b/>
          <w:sz w:val="24"/>
          <w:szCs w:val="24"/>
        </w:rPr>
        <w:t>%</w:t>
      </w:r>
      <w:r w:rsidRPr="00B93D79">
        <w:rPr>
          <w:rFonts w:cs="Times New Roman"/>
          <w:sz w:val="24"/>
          <w:szCs w:val="24"/>
        </w:rPr>
        <w:t xml:space="preserve"> к плановым назначениям в сумме </w:t>
      </w:r>
      <w:r w:rsidR="00B93D79" w:rsidRPr="00B93D79">
        <w:rPr>
          <w:rFonts w:cs="Times New Roman"/>
          <w:b/>
          <w:sz w:val="24"/>
          <w:szCs w:val="24"/>
        </w:rPr>
        <w:t>182,7</w:t>
      </w:r>
      <w:r w:rsidRPr="00B93D79">
        <w:rPr>
          <w:rFonts w:cs="Times New Roman"/>
          <w:b/>
          <w:sz w:val="24"/>
          <w:szCs w:val="24"/>
        </w:rPr>
        <w:t xml:space="preserve"> тыс.руб.</w:t>
      </w:r>
      <w:r w:rsidRPr="00B93D79">
        <w:rPr>
          <w:rFonts w:cs="Times New Roman"/>
          <w:sz w:val="24"/>
          <w:szCs w:val="24"/>
        </w:rPr>
        <w:t xml:space="preserve"> </w:t>
      </w:r>
      <w:r w:rsidR="00F12DC6" w:rsidRPr="00B93D79">
        <w:rPr>
          <w:rFonts w:cs="Times New Roman"/>
          <w:sz w:val="24"/>
          <w:szCs w:val="24"/>
        </w:rPr>
        <w:t xml:space="preserve"> </w:t>
      </w:r>
    </w:p>
    <w:p w14:paraId="191CCF81" w14:textId="19DEEABE" w:rsidR="002756B9" w:rsidRPr="00A509C5" w:rsidRDefault="002756B9" w:rsidP="002756B9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lastRenderedPageBreak/>
        <w:t>По разделу 14 «Межбюджетные трансферты»</w:t>
      </w:r>
      <w:r w:rsidRPr="00A509C5">
        <w:rPr>
          <w:rFonts w:cs="Times New Roman"/>
          <w:sz w:val="24"/>
          <w:szCs w:val="24"/>
        </w:rPr>
        <w:t xml:space="preserve"> исполнение составило </w:t>
      </w:r>
      <w:r w:rsidR="00B93D79">
        <w:rPr>
          <w:rFonts w:cs="Times New Roman"/>
          <w:b/>
          <w:sz w:val="24"/>
          <w:szCs w:val="24"/>
        </w:rPr>
        <w:t>214,8</w:t>
      </w:r>
      <w:r w:rsidR="00B241E5" w:rsidRPr="00A509C5">
        <w:rPr>
          <w:rFonts w:cs="Times New Roman"/>
          <w:b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>тыс.руб</w:t>
      </w:r>
      <w:r w:rsidRPr="00A509C5">
        <w:rPr>
          <w:rFonts w:cs="Times New Roman"/>
          <w:sz w:val="24"/>
          <w:szCs w:val="24"/>
        </w:rPr>
        <w:t>. при плане 21</w:t>
      </w:r>
      <w:r w:rsidR="00B241E5" w:rsidRPr="00A509C5">
        <w:rPr>
          <w:rFonts w:cs="Times New Roman"/>
          <w:sz w:val="24"/>
          <w:szCs w:val="24"/>
        </w:rPr>
        <w:t xml:space="preserve">4,8 </w:t>
      </w:r>
      <w:r w:rsidRPr="00A509C5">
        <w:rPr>
          <w:rFonts w:cs="Times New Roman"/>
          <w:sz w:val="24"/>
          <w:szCs w:val="24"/>
        </w:rPr>
        <w:t>тыс.руб. (</w:t>
      </w:r>
      <w:r w:rsidR="00B93D79">
        <w:rPr>
          <w:rFonts w:cs="Times New Roman"/>
          <w:sz w:val="24"/>
          <w:szCs w:val="24"/>
        </w:rPr>
        <w:t>100</w:t>
      </w:r>
      <w:r w:rsidRPr="00A509C5">
        <w:rPr>
          <w:rFonts w:cs="Times New Roman"/>
          <w:sz w:val="24"/>
          <w:szCs w:val="24"/>
        </w:rPr>
        <w:t>% к плану). В 201</w:t>
      </w:r>
      <w:r w:rsidR="00B93D79">
        <w:rPr>
          <w:rFonts w:cs="Times New Roman"/>
          <w:sz w:val="24"/>
          <w:szCs w:val="24"/>
        </w:rPr>
        <w:t>9</w:t>
      </w:r>
      <w:r w:rsidRPr="00A509C5">
        <w:rPr>
          <w:rFonts w:cs="Times New Roman"/>
          <w:sz w:val="24"/>
          <w:szCs w:val="24"/>
        </w:rPr>
        <w:t xml:space="preserve"> году поселением  было  заключено  5 соглашений на передачу исполнения полномочий и функций </w:t>
      </w:r>
      <w:r w:rsidR="00BE4CFA" w:rsidRPr="00A509C5">
        <w:rPr>
          <w:rFonts w:cs="Times New Roman"/>
          <w:sz w:val="24"/>
          <w:szCs w:val="24"/>
        </w:rPr>
        <w:t xml:space="preserve">муниципальному </w:t>
      </w:r>
      <w:r w:rsidRPr="00A509C5">
        <w:rPr>
          <w:rFonts w:cs="Times New Roman"/>
          <w:sz w:val="24"/>
          <w:szCs w:val="24"/>
        </w:rPr>
        <w:t>району на сумму 21</w:t>
      </w:r>
      <w:r w:rsidR="00B241E5" w:rsidRPr="00A509C5">
        <w:rPr>
          <w:rFonts w:cs="Times New Roman"/>
          <w:sz w:val="24"/>
          <w:szCs w:val="24"/>
        </w:rPr>
        <w:t xml:space="preserve">4,8 </w:t>
      </w:r>
      <w:r w:rsidR="00BE4CFA" w:rsidRPr="00A509C5">
        <w:rPr>
          <w:rFonts w:cs="Times New Roman"/>
          <w:sz w:val="24"/>
          <w:szCs w:val="24"/>
        </w:rPr>
        <w:t xml:space="preserve">тыс.руб., оплата произведена по всем соглашением в размере </w:t>
      </w:r>
      <w:r w:rsidR="00B93D79">
        <w:rPr>
          <w:rFonts w:cs="Times New Roman"/>
          <w:sz w:val="24"/>
          <w:szCs w:val="24"/>
        </w:rPr>
        <w:t>100</w:t>
      </w:r>
      <w:r w:rsidR="00BE4CFA" w:rsidRPr="00A509C5">
        <w:rPr>
          <w:rFonts w:cs="Times New Roman"/>
          <w:sz w:val="24"/>
          <w:szCs w:val="24"/>
        </w:rPr>
        <w:t>%.</w:t>
      </w:r>
    </w:p>
    <w:p w14:paraId="01514083" w14:textId="77777777" w:rsidR="00B241E5" w:rsidRPr="00E86FAB" w:rsidRDefault="00B241E5" w:rsidP="00B241E5">
      <w:pPr>
        <w:ind w:left="-142" w:firstLine="568"/>
        <w:jc w:val="center"/>
        <w:rPr>
          <w:rFonts w:cs="Times New Roman"/>
          <w:b/>
          <w:sz w:val="24"/>
          <w:szCs w:val="24"/>
        </w:rPr>
      </w:pPr>
      <w:r w:rsidRPr="00E86FAB">
        <w:rPr>
          <w:rFonts w:cs="Times New Roman"/>
          <w:b/>
          <w:sz w:val="24"/>
          <w:szCs w:val="24"/>
        </w:rPr>
        <w:t>Народные инициативы</w:t>
      </w:r>
    </w:p>
    <w:p w14:paraId="2524A15B" w14:textId="1A0F41B4" w:rsidR="005533B0" w:rsidRPr="00E86FAB" w:rsidRDefault="002756B9" w:rsidP="002756B9">
      <w:pPr>
        <w:ind w:left="-142" w:firstLine="568"/>
        <w:jc w:val="both"/>
        <w:rPr>
          <w:rFonts w:cs="Times New Roman"/>
          <w:sz w:val="24"/>
          <w:szCs w:val="24"/>
        </w:rPr>
      </w:pPr>
      <w:r w:rsidRPr="00E86FAB">
        <w:rPr>
          <w:rFonts w:cs="Times New Roman"/>
          <w:sz w:val="24"/>
          <w:szCs w:val="24"/>
        </w:rPr>
        <w:t>В 201</w:t>
      </w:r>
      <w:r w:rsidR="00E86FAB" w:rsidRPr="00E86FAB">
        <w:rPr>
          <w:rFonts w:cs="Times New Roman"/>
          <w:sz w:val="24"/>
          <w:szCs w:val="24"/>
        </w:rPr>
        <w:t>9</w:t>
      </w:r>
      <w:r w:rsidRPr="00E86FAB">
        <w:rPr>
          <w:rFonts w:cs="Times New Roman"/>
          <w:sz w:val="24"/>
          <w:szCs w:val="24"/>
        </w:rPr>
        <w:t xml:space="preserve"> году</w:t>
      </w:r>
      <w:r w:rsidR="005533B0" w:rsidRPr="00E86FAB">
        <w:rPr>
          <w:rFonts w:cs="Times New Roman"/>
          <w:sz w:val="24"/>
          <w:szCs w:val="24"/>
        </w:rPr>
        <w:t xml:space="preserve"> </w:t>
      </w:r>
      <w:r w:rsidR="00B241E5" w:rsidRPr="00E86FAB">
        <w:rPr>
          <w:rFonts w:cs="Times New Roman"/>
          <w:sz w:val="24"/>
          <w:szCs w:val="24"/>
        </w:rPr>
        <w:t>поселению</w:t>
      </w:r>
      <w:r w:rsidRPr="00E86FAB">
        <w:rPr>
          <w:rFonts w:cs="Times New Roman"/>
          <w:sz w:val="24"/>
          <w:szCs w:val="24"/>
        </w:rPr>
        <w:t xml:space="preserve"> предоставлял</w:t>
      </w:r>
      <w:r w:rsidR="005533B0" w:rsidRPr="00E86FAB">
        <w:rPr>
          <w:rFonts w:cs="Times New Roman"/>
          <w:sz w:val="24"/>
          <w:szCs w:val="24"/>
        </w:rPr>
        <w:t>а</w:t>
      </w:r>
      <w:r w:rsidRPr="00E86FAB">
        <w:rPr>
          <w:rFonts w:cs="Times New Roman"/>
          <w:sz w:val="24"/>
          <w:szCs w:val="24"/>
        </w:rPr>
        <w:t xml:space="preserve">сь  субсидии из областного бюджета  </w:t>
      </w:r>
      <w:r w:rsidRPr="00E86FAB">
        <w:rPr>
          <w:rFonts w:cs="Times New Roman"/>
          <w:b/>
          <w:sz w:val="24"/>
          <w:szCs w:val="24"/>
        </w:rPr>
        <w:t>на реализацию мероприятий перечня проектов народных</w:t>
      </w:r>
      <w:r w:rsidRPr="00E86FAB">
        <w:rPr>
          <w:rFonts w:cs="Times New Roman"/>
          <w:sz w:val="24"/>
          <w:szCs w:val="24"/>
        </w:rPr>
        <w:t xml:space="preserve"> инициатив. Объем финансирования по Семеновско</w:t>
      </w:r>
      <w:r w:rsidR="00B241E5" w:rsidRPr="00E86FAB">
        <w:rPr>
          <w:rFonts w:cs="Times New Roman"/>
          <w:sz w:val="24"/>
          <w:szCs w:val="24"/>
        </w:rPr>
        <w:t>му</w:t>
      </w:r>
      <w:r w:rsidRPr="00E86FAB">
        <w:rPr>
          <w:rFonts w:cs="Times New Roman"/>
          <w:sz w:val="24"/>
          <w:szCs w:val="24"/>
        </w:rPr>
        <w:t xml:space="preserve"> МО составил </w:t>
      </w:r>
      <w:r w:rsidR="00E86FAB" w:rsidRPr="00E86FAB">
        <w:rPr>
          <w:rFonts w:cs="Times New Roman"/>
          <w:b/>
          <w:sz w:val="24"/>
          <w:szCs w:val="24"/>
        </w:rPr>
        <w:t xml:space="preserve"> 279,0</w:t>
      </w:r>
      <w:r w:rsidR="00ED3A3A" w:rsidRPr="00E86FAB">
        <w:rPr>
          <w:rFonts w:cs="Times New Roman"/>
          <w:b/>
          <w:sz w:val="24"/>
          <w:szCs w:val="24"/>
        </w:rPr>
        <w:t xml:space="preserve"> </w:t>
      </w:r>
      <w:r w:rsidRPr="00E86FAB">
        <w:rPr>
          <w:rFonts w:cs="Times New Roman"/>
          <w:b/>
          <w:sz w:val="24"/>
          <w:szCs w:val="24"/>
        </w:rPr>
        <w:t>тыс.руб</w:t>
      </w:r>
      <w:r w:rsidRPr="00E86FAB">
        <w:rPr>
          <w:rFonts w:cs="Times New Roman"/>
          <w:sz w:val="24"/>
          <w:szCs w:val="24"/>
        </w:rPr>
        <w:t>., из них,</w:t>
      </w:r>
      <w:r w:rsidR="001E78C5" w:rsidRPr="00E86FAB">
        <w:rPr>
          <w:rFonts w:cs="Times New Roman"/>
          <w:sz w:val="24"/>
          <w:szCs w:val="24"/>
        </w:rPr>
        <w:t xml:space="preserve"> средства областного бюджета – </w:t>
      </w:r>
      <w:r w:rsidR="00E86FAB" w:rsidRPr="00E86FAB">
        <w:rPr>
          <w:rFonts w:cs="Times New Roman"/>
          <w:sz w:val="24"/>
          <w:szCs w:val="24"/>
        </w:rPr>
        <w:t>245,6</w:t>
      </w:r>
      <w:r w:rsidR="00ED3A3A" w:rsidRPr="00E86FAB">
        <w:rPr>
          <w:rFonts w:cs="Times New Roman"/>
          <w:sz w:val="24"/>
          <w:szCs w:val="24"/>
        </w:rPr>
        <w:t xml:space="preserve"> </w:t>
      </w:r>
      <w:r w:rsidRPr="00E86FAB">
        <w:rPr>
          <w:rFonts w:cs="Times New Roman"/>
          <w:sz w:val="24"/>
          <w:szCs w:val="24"/>
        </w:rPr>
        <w:t>тыс.руб., средства бюджет</w:t>
      </w:r>
      <w:r w:rsidR="001E78C5" w:rsidRPr="00E86FAB">
        <w:rPr>
          <w:rFonts w:cs="Times New Roman"/>
          <w:sz w:val="24"/>
          <w:szCs w:val="24"/>
        </w:rPr>
        <w:t xml:space="preserve">а  поселения – </w:t>
      </w:r>
      <w:r w:rsidR="00E86FAB" w:rsidRPr="00E86FAB">
        <w:rPr>
          <w:rFonts w:cs="Times New Roman"/>
          <w:sz w:val="24"/>
          <w:szCs w:val="24"/>
        </w:rPr>
        <w:t>33,4</w:t>
      </w:r>
      <w:r w:rsidR="001E78C5" w:rsidRPr="00E86FAB">
        <w:rPr>
          <w:rFonts w:cs="Times New Roman"/>
          <w:sz w:val="24"/>
          <w:szCs w:val="24"/>
        </w:rPr>
        <w:t xml:space="preserve"> </w:t>
      </w:r>
      <w:r w:rsidRPr="00E86FAB">
        <w:rPr>
          <w:rFonts w:cs="Times New Roman"/>
          <w:sz w:val="24"/>
          <w:szCs w:val="24"/>
        </w:rPr>
        <w:t xml:space="preserve">тыс.руб. </w:t>
      </w:r>
    </w:p>
    <w:p w14:paraId="094EE9A5" w14:textId="2EFF21B9" w:rsidR="005533B0" w:rsidRPr="00E86FAB" w:rsidRDefault="002756B9" w:rsidP="002756B9">
      <w:pPr>
        <w:ind w:left="-142" w:firstLine="568"/>
        <w:jc w:val="both"/>
        <w:rPr>
          <w:rFonts w:cs="Times New Roman"/>
          <w:sz w:val="24"/>
          <w:szCs w:val="24"/>
        </w:rPr>
      </w:pPr>
      <w:r w:rsidRPr="00E86FAB">
        <w:rPr>
          <w:rFonts w:cs="Times New Roman"/>
          <w:sz w:val="24"/>
          <w:szCs w:val="24"/>
        </w:rPr>
        <w:t xml:space="preserve">Исполнение, согласно отчетным данным, составило 100%.  Указанные средства были </w:t>
      </w:r>
      <w:r w:rsidR="005533B0" w:rsidRPr="00E86FAB">
        <w:rPr>
          <w:rFonts w:cs="Times New Roman"/>
          <w:sz w:val="24"/>
          <w:szCs w:val="24"/>
        </w:rPr>
        <w:t>направлены</w:t>
      </w:r>
      <w:r w:rsidRPr="00E86FAB">
        <w:rPr>
          <w:rFonts w:cs="Times New Roman"/>
          <w:sz w:val="24"/>
          <w:szCs w:val="24"/>
        </w:rPr>
        <w:t xml:space="preserve"> на приобретение  </w:t>
      </w:r>
      <w:r w:rsidR="005533B0" w:rsidRPr="00E86FAB">
        <w:rPr>
          <w:rFonts w:cs="Times New Roman"/>
          <w:sz w:val="24"/>
          <w:szCs w:val="24"/>
        </w:rPr>
        <w:t xml:space="preserve">двух комплектов оборудования </w:t>
      </w:r>
      <w:r w:rsidRPr="00E86FAB">
        <w:rPr>
          <w:rFonts w:cs="Times New Roman"/>
          <w:sz w:val="24"/>
          <w:szCs w:val="24"/>
        </w:rPr>
        <w:t xml:space="preserve"> </w:t>
      </w:r>
      <w:r w:rsidR="005533B0" w:rsidRPr="00E86FAB">
        <w:rPr>
          <w:rFonts w:cs="Times New Roman"/>
          <w:sz w:val="24"/>
          <w:szCs w:val="24"/>
        </w:rPr>
        <w:t xml:space="preserve">для </w:t>
      </w:r>
      <w:r w:rsidRPr="00E86FAB">
        <w:rPr>
          <w:rFonts w:cs="Times New Roman"/>
          <w:sz w:val="24"/>
          <w:szCs w:val="24"/>
        </w:rPr>
        <w:t>детск</w:t>
      </w:r>
      <w:r w:rsidR="005533B0" w:rsidRPr="00E86FAB">
        <w:rPr>
          <w:rFonts w:cs="Times New Roman"/>
          <w:sz w:val="24"/>
          <w:szCs w:val="24"/>
        </w:rPr>
        <w:t>их</w:t>
      </w:r>
      <w:r w:rsidRPr="00E86FAB">
        <w:rPr>
          <w:rFonts w:cs="Times New Roman"/>
          <w:sz w:val="24"/>
          <w:szCs w:val="24"/>
        </w:rPr>
        <w:t xml:space="preserve"> площад</w:t>
      </w:r>
      <w:r w:rsidR="005533B0" w:rsidRPr="00E86FAB">
        <w:rPr>
          <w:rFonts w:cs="Times New Roman"/>
          <w:sz w:val="24"/>
          <w:szCs w:val="24"/>
        </w:rPr>
        <w:t>о</w:t>
      </w:r>
      <w:r w:rsidRPr="00E86FAB">
        <w:rPr>
          <w:rFonts w:cs="Times New Roman"/>
          <w:sz w:val="24"/>
          <w:szCs w:val="24"/>
        </w:rPr>
        <w:t xml:space="preserve">к в </w:t>
      </w:r>
      <w:r w:rsidR="005533B0" w:rsidRPr="00E86FAB">
        <w:rPr>
          <w:rFonts w:cs="Times New Roman"/>
          <w:sz w:val="24"/>
          <w:szCs w:val="24"/>
        </w:rPr>
        <w:t xml:space="preserve">сумме </w:t>
      </w:r>
      <w:r w:rsidR="00E86FAB" w:rsidRPr="00E86FAB">
        <w:rPr>
          <w:rFonts w:cs="Times New Roman"/>
          <w:sz w:val="24"/>
          <w:szCs w:val="24"/>
        </w:rPr>
        <w:t>181,6</w:t>
      </w:r>
      <w:r w:rsidRPr="00E86FAB">
        <w:rPr>
          <w:rFonts w:cs="Times New Roman"/>
          <w:sz w:val="24"/>
          <w:szCs w:val="24"/>
        </w:rPr>
        <w:t xml:space="preserve"> тыс.руб, </w:t>
      </w:r>
      <w:r w:rsidR="005533B0" w:rsidRPr="00E86FAB">
        <w:rPr>
          <w:rFonts w:cs="Times New Roman"/>
          <w:sz w:val="24"/>
          <w:szCs w:val="24"/>
        </w:rPr>
        <w:t xml:space="preserve">приобретение материалов для благоустройства спортивной площадки в с.Семёновск, ул. 40 лет Победы в сумме </w:t>
      </w:r>
      <w:r w:rsidR="00E86FAB" w:rsidRPr="00E86FAB">
        <w:rPr>
          <w:rFonts w:cs="Times New Roman"/>
          <w:sz w:val="24"/>
          <w:szCs w:val="24"/>
        </w:rPr>
        <w:t>97,2</w:t>
      </w:r>
      <w:r w:rsidRPr="00E86FAB">
        <w:rPr>
          <w:rFonts w:cs="Times New Roman"/>
          <w:sz w:val="24"/>
          <w:szCs w:val="24"/>
        </w:rPr>
        <w:t xml:space="preserve"> тыс.руб</w:t>
      </w:r>
      <w:r w:rsidR="005533B0" w:rsidRPr="00E86FAB">
        <w:rPr>
          <w:rFonts w:cs="Times New Roman"/>
          <w:sz w:val="24"/>
          <w:szCs w:val="24"/>
        </w:rPr>
        <w:t>.</w:t>
      </w:r>
    </w:p>
    <w:p w14:paraId="336605CB" w14:textId="77777777" w:rsidR="002756B9" w:rsidRPr="00A509C5" w:rsidRDefault="002756B9" w:rsidP="002756B9">
      <w:pPr>
        <w:ind w:left="-142" w:firstLine="568"/>
        <w:jc w:val="both"/>
        <w:rPr>
          <w:rFonts w:cs="Times New Roman"/>
          <w:sz w:val="24"/>
          <w:szCs w:val="24"/>
        </w:rPr>
      </w:pPr>
      <w:r w:rsidRPr="00E86FAB">
        <w:rPr>
          <w:rFonts w:cs="Times New Roman"/>
          <w:sz w:val="24"/>
          <w:szCs w:val="24"/>
        </w:rPr>
        <w:t xml:space="preserve"> При документальной проверке расходования средств народных инициатив  нарушений не установлено.</w:t>
      </w:r>
    </w:p>
    <w:p w14:paraId="6BF90A55" w14:textId="77777777" w:rsidR="004C23F6" w:rsidRPr="00A509C5" w:rsidRDefault="004C23F6" w:rsidP="004C23F6">
      <w:pPr>
        <w:ind w:left="-142" w:firstLine="568"/>
        <w:jc w:val="both"/>
        <w:rPr>
          <w:rFonts w:cs="Times New Roman"/>
          <w:b/>
          <w:sz w:val="24"/>
          <w:szCs w:val="24"/>
        </w:rPr>
      </w:pPr>
    </w:p>
    <w:p w14:paraId="4C0E4F4F" w14:textId="77777777" w:rsidR="00534F0C" w:rsidRPr="00A509C5" w:rsidRDefault="00534F0C" w:rsidP="00534F0C">
      <w:pPr>
        <w:pStyle w:val="a3"/>
        <w:numPr>
          <w:ilvl w:val="0"/>
          <w:numId w:val="4"/>
        </w:numPr>
        <w:ind w:left="-142" w:firstLine="568"/>
        <w:jc w:val="both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>Дефицит бюджета поселения за отчетный финансовый год</w:t>
      </w:r>
    </w:p>
    <w:p w14:paraId="5C0565A3" w14:textId="77777777" w:rsidR="00F12DC6" w:rsidRPr="00A509C5" w:rsidRDefault="00F12DC6" w:rsidP="00FB5E1D">
      <w:pPr>
        <w:ind w:left="-142" w:firstLine="568"/>
        <w:jc w:val="both"/>
        <w:rPr>
          <w:rFonts w:cs="Times New Roman"/>
          <w:sz w:val="24"/>
          <w:szCs w:val="24"/>
        </w:rPr>
      </w:pPr>
    </w:p>
    <w:p w14:paraId="22C0020D" w14:textId="79FBD6A0" w:rsidR="00C47A7B" w:rsidRDefault="00FB5E1D" w:rsidP="00C47A7B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П</w:t>
      </w:r>
      <w:r w:rsidR="002756B9" w:rsidRPr="00A509C5">
        <w:rPr>
          <w:rFonts w:cs="Times New Roman"/>
          <w:sz w:val="24"/>
          <w:szCs w:val="24"/>
        </w:rPr>
        <w:t>о сравнению с первоначальными  утвержденными плановыми показа</w:t>
      </w:r>
      <w:r w:rsidRPr="00A509C5">
        <w:rPr>
          <w:rFonts w:cs="Times New Roman"/>
          <w:sz w:val="24"/>
          <w:szCs w:val="24"/>
        </w:rPr>
        <w:t>телями бюджета поселения на 201</w:t>
      </w:r>
      <w:r w:rsidR="00C47A7B">
        <w:rPr>
          <w:rFonts w:cs="Times New Roman"/>
          <w:sz w:val="24"/>
          <w:szCs w:val="24"/>
        </w:rPr>
        <w:t>9</w:t>
      </w:r>
      <w:r w:rsidR="002756B9" w:rsidRPr="00A509C5">
        <w:rPr>
          <w:rFonts w:cs="Times New Roman"/>
          <w:sz w:val="24"/>
          <w:szCs w:val="24"/>
        </w:rPr>
        <w:t xml:space="preserve"> год, к концу года, в результате внесенных изменений и дополнений, </w:t>
      </w:r>
      <w:r w:rsidR="00C47A7B" w:rsidRPr="00A509C5">
        <w:rPr>
          <w:rFonts w:cs="Times New Roman"/>
          <w:sz w:val="24"/>
          <w:szCs w:val="24"/>
        </w:rPr>
        <w:t xml:space="preserve">согласно отчетным данным, решению Думы от </w:t>
      </w:r>
      <w:r w:rsidR="00C47A7B">
        <w:rPr>
          <w:rFonts w:cs="Times New Roman"/>
          <w:sz w:val="24"/>
          <w:szCs w:val="24"/>
        </w:rPr>
        <w:t>18.</w:t>
      </w:r>
      <w:r w:rsidR="00C47A7B" w:rsidRPr="00A509C5">
        <w:rPr>
          <w:rFonts w:cs="Times New Roman"/>
          <w:sz w:val="24"/>
          <w:szCs w:val="24"/>
        </w:rPr>
        <w:t xml:space="preserve">12.2018 года № </w:t>
      </w:r>
      <w:r w:rsidR="00C47A7B">
        <w:rPr>
          <w:rFonts w:cs="Times New Roman"/>
          <w:sz w:val="24"/>
          <w:szCs w:val="24"/>
        </w:rPr>
        <w:t>39/1</w:t>
      </w:r>
      <w:r w:rsidR="00C47A7B" w:rsidRPr="00A509C5">
        <w:rPr>
          <w:rFonts w:cs="Times New Roman"/>
          <w:sz w:val="24"/>
          <w:szCs w:val="24"/>
        </w:rPr>
        <w:t xml:space="preserve">, плановые показатели доходов бюджета  поселения значительно увеличились  в </w:t>
      </w:r>
      <w:r w:rsidR="00C47A7B">
        <w:rPr>
          <w:rFonts w:cs="Times New Roman"/>
          <w:sz w:val="24"/>
          <w:szCs w:val="24"/>
        </w:rPr>
        <w:t>1,8</w:t>
      </w:r>
      <w:r w:rsidR="00C47A7B" w:rsidRPr="00A509C5">
        <w:rPr>
          <w:rFonts w:cs="Times New Roman"/>
          <w:sz w:val="24"/>
          <w:szCs w:val="24"/>
        </w:rPr>
        <w:t xml:space="preserve"> раза и составили </w:t>
      </w:r>
      <w:r w:rsidR="00C47A7B">
        <w:rPr>
          <w:rFonts w:cs="Times New Roman"/>
          <w:b/>
          <w:sz w:val="24"/>
          <w:szCs w:val="24"/>
        </w:rPr>
        <w:t>14 645,8</w:t>
      </w:r>
      <w:r w:rsidR="00C47A7B" w:rsidRPr="00A509C5">
        <w:rPr>
          <w:rFonts w:cs="Times New Roman"/>
          <w:b/>
          <w:sz w:val="24"/>
          <w:szCs w:val="24"/>
        </w:rPr>
        <w:t xml:space="preserve"> тыс.руб., </w:t>
      </w:r>
      <w:r w:rsidR="00C47A7B" w:rsidRPr="00A509C5">
        <w:rPr>
          <w:rFonts w:cs="Times New Roman"/>
          <w:sz w:val="24"/>
          <w:szCs w:val="24"/>
        </w:rPr>
        <w:t xml:space="preserve">в большей части, за счет увеличения объемов безвозмездных поступлений в </w:t>
      </w:r>
      <w:r w:rsidR="00C47A7B">
        <w:rPr>
          <w:rFonts w:cs="Times New Roman"/>
          <w:sz w:val="24"/>
          <w:szCs w:val="24"/>
        </w:rPr>
        <w:t>2</w:t>
      </w:r>
      <w:r w:rsidR="00C47A7B" w:rsidRPr="00A509C5">
        <w:rPr>
          <w:rFonts w:cs="Times New Roman"/>
          <w:sz w:val="24"/>
          <w:szCs w:val="24"/>
        </w:rPr>
        <w:t xml:space="preserve"> раза, которые составили </w:t>
      </w:r>
      <w:r w:rsidR="00C47A7B">
        <w:rPr>
          <w:rFonts w:cs="Times New Roman"/>
          <w:b/>
          <w:sz w:val="24"/>
          <w:szCs w:val="24"/>
        </w:rPr>
        <w:t>12966,8</w:t>
      </w:r>
      <w:r w:rsidR="00C47A7B" w:rsidRPr="00A509C5">
        <w:rPr>
          <w:rFonts w:cs="Times New Roman"/>
          <w:b/>
          <w:sz w:val="24"/>
          <w:szCs w:val="24"/>
        </w:rPr>
        <w:t xml:space="preserve"> тыс.руб</w:t>
      </w:r>
      <w:r w:rsidR="00C47A7B" w:rsidRPr="00A509C5">
        <w:rPr>
          <w:rFonts w:cs="Times New Roman"/>
          <w:sz w:val="24"/>
          <w:szCs w:val="24"/>
        </w:rPr>
        <w:t xml:space="preserve">. Расходы, соответственно, увеличились почти в </w:t>
      </w:r>
      <w:r w:rsidR="00C47A7B">
        <w:rPr>
          <w:rFonts w:cs="Times New Roman"/>
          <w:sz w:val="24"/>
          <w:szCs w:val="24"/>
        </w:rPr>
        <w:t>1,9</w:t>
      </w:r>
      <w:r w:rsidR="00C47A7B" w:rsidRPr="00A509C5">
        <w:rPr>
          <w:rFonts w:cs="Times New Roman"/>
          <w:sz w:val="24"/>
          <w:szCs w:val="24"/>
        </w:rPr>
        <w:t xml:space="preserve"> раза и составили </w:t>
      </w:r>
      <w:r w:rsidR="00C47A7B">
        <w:rPr>
          <w:rFonts w:cs="Times New Roman"/>
          <w:b/>
          <w:sz w:val="24"/>
          <w:szCs w:val="24"/>
        </w:rPr>
        <w:t>15060,0</w:t>
      </w:r>
      <w:r w:rsidR="00C47A7B" w:rsidRPr="00A509C5">
        <w:rPr>
          <w:rFonts w:cs="Times New Roman"/>
          <w:b/>
          <w:sz w:val="24"/>
          <w:szCs w:val="24"/>
        </w:rPr>
        <w:t xml:space="preserve"> тыс</w:t>
      </w:r>
      <w:r w:rsidR="00C47A7B" w:rsidRPr="00A509C5">
        <w:rPr>
          <w:rFonts w:cs="Times New Roman"/>
          <w:sz w:val="24"/>
          <w:szCs w:val="24"/>
        </w:rPr>
        <w:t>.</w:t>
      </w:r>
      <w:r w:rsidR="00C47A7B" w:rsidRPr="00A509C5">
        <w:rPr>
          <w:rFonts w:cs="Times New Roman"/>
          <w:b/>
          <w:sz w:val="24"/>
          <w:szCs w:val="24"/>
        </w:rPr>
        <w:t>руб.</w:t>
      </w:r>
      <w:r w:rsidR="00C47A7B" w:rsidRPr="00A509C5">
        <w:rPr>
          <w:rFonts w:cs="Times New Roman"/>
          <w:sz w:val="24"/>
          <w:szCs w:val="24"/>
        </w:rPr>
        <w:t xml:space="preserve">  При этом, дефицит бюджета был увеличен  до </w:t>
      </w:r>
      <w:r w:rsidR="00C47A7B">
        <w:rPr>
          <w:rFonts w:cs="Times New Roman"/>
          <w:b/>
          <w:sz w:val="24"/>
          <w:szCs w:val="24"/>
        </w:rPr>
        <w:t>414,3</w:t>
      </w:r>
      <w:r w:rsidR="00C47A7B" w:rsidRPr="00A509C5">
        <w:rPr>
          <w:rFonts w:cs="Times New Roman"/>
          <w:b/>
          <w:sz w:val="24"/>
          <w:szCs w:val="24"/>
        </w:rPr>
        <w:t xml:space="preserve"> тыс.руб. </w:t>
      </w:r>
      <w:r w:rsidR="00C47A7B" w:rsidRPr="00A509C5">
        <w:rPr>
          <w:rFonts w:cs="Times New Roman"/>
          <w:sz w:val="24"/>
          <w:szCs w:val="24"/>
        </w:rPr>
        <w:t>или почти в 9,9 раза, и составил</w:t>
      </w:r>
      <w:r w:rsidR="00C47A7B" w:rsidRPr="00A509C5">
        <w:rPr>
          <w:rFonts w:cs="Times New Roman"/>
          <w:b/>
          <w:sz w:val="24"/>
          <w:szCs w:val="24"/>
        </w:rPr>
        <w:t xml:space="preserve"> 31 %, </w:t>
      </w:r>
      <w:r w:rsidR="00C47A7B" w:rsidRPr="00A509C5">
        <w:rPr>
          <w:rFonts w:cs="Times New Roman"/>
          <w:sz w:val="24"/>
          <w:szCs w:val="24"/>
        </w:rPr>
        <w:t xml:space="preserve">то есть, </w:t>
      </w:r>
      <w:r w:rsidR="00C47A7B" w:rsidRPr="00A509C5">
        <w:rPr>
          <w:rFonts w:cs="Times New Roman"/>
          <w:b/>
          <w:sz w:val="24"/>
          <w:szCs w:val="24"/>
        </w:rPr>
        <w:t xml:space="preserve">превысил установленный пунктом 3 статьи 92.1 Бюджетного Кодекса РФ 5% предел. </w:t>
      </w:r>
      <w:r w:rsidR="00C47A7B" w:rsidRPr="00A509C5">
        <w:rPr>
          <w:rFonts w:cs="Times New Roman"/>
          <w:sz w:val="24"/>
          <w:szCs w:val="24"/>
        </w:rPr>
        <w:t>Причиной превышения явилось наличие остатков средств на счете бюджета по состоянию на 01.01.201</w:t>
      </w:r>
      <w:r w:rsidR="00C47A7B">
        <w:rPr>
          <w:rFonts w:cs="Times New Roman"/>
          <w:sz w:val="24"/>
          <w:szCs w:val="24"/>
        </w:rPr>
        <w:t>9</w:t>
      </w:r>
      <w:r w:rsidR="00C47A7B" w:rsidRPr="00A509C5">
        <w:rPr>
          <w:rFonts w:cs="Times New Roman"/>
          <w:sz w:val="24"/>
          <w:szCs w:val="24"/>
        </w:rPr>
        <w:t xml:space="preserve"> года в сумме </w:t>
      </w:r>
      <w:r w:rsidR="00C47A7B">
        <w:rPr>
          <w:rFonts w:cs="Times New Roman"/>
          <w:b/>
          <w:sz w:val="24"/>
          <w:szCs w:val="24"/>
        </w:rPr>
        <w:t>331,9</w:t>
      </w:r>
      <w:r w:rsidR="00C47A7B" w:rsidRPr="00A509C5">
        <w:rPr>
          <w:rFonts w:cs="Times New Roman"/>
          <w:b/>
          <w:sz w:val="24"/>
          <w:szCs w:val="24"/>
        </w:rPr>
        <w:t xml:space="preserve"> тыс.руб., </w:t>
      </w:r>
      <w:r w:rsidR="00C47A7B" w:rsidRPr="00A509C5">
        <w:rPr>
          <w:rFonts w:cs="Times New Roman"/>
          <w:sz w:val="24"/>
          <w:szCs w:val="24"/>
        </w:rPr>
        <w:t>что подтверждено в ходе проверки.</w:t>
      </w:r>
    </w:p>
    <w:p w14:paraId="4D65AFC9" w14:textId="77777777" w:rsidR="00C47A7B" w:rsidRPr="00A509C5" w:rsidRDefault="00C47A7B" w:rsidP="00C47A7B">
      <w:pPr>
        <w:ind w:left="-142" w:firstLine="568"/>
        <w:jc w:val="both"/>
        <w:rPr>
          <w:rFonts w:cs="Times New Roman"/>
          <w:sz w:val="24"/>
          <w:szCs w:val="24"/>
        </w:rPr>
      </w:pPr>
    </w:p>
    <w:p w14:paraId="4B9EA6B2" w14:textId="77777777" w:rsidR="00534F0C" w:rsidRPr="00A509C5" w:rsidRDefault="00534F0C" w:rsidP="003A544E">
      <w:pPr>
        <w:pStyle w:val="a3"/>
        <w:numPr>
          <w:ilvl w:val="0"/>
          <w:numId w:val="4"/>
        </w:numPr>
        <w:ind w:left="-142" w:firstLine="568"/>
        <w:jc w:val="center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>Анализ состояния муниципального долга</w:t>
      </w:r>
      <w:r w:rsidR="003A544E" w:rsidRPr="00A509C5">
        <w:rPr>
          <w:b/>
          <w:sz w:val="24"/>
          <w:szCs w:val="24"/>
        </w:rPr>
        <w:t xml:space="preserve"> </w:t>
      </w:r>
      <w:r w:rsidRPr="00A509C5">
        <w:rPr>
          <w:b/>
          <w:sz w:val="24"/>
          <w:szCs w:val="24"/>
        </w:rPr>
        <w:t>муниципального образования на начало и конец отчетного финансового года</w:t>
      </w:r>
    </w:p>
    <w:p w14:paraId="206DC525" w14:textId="77777777" w:rsidR="00534F0C" w:rsidRPr="00A509C5" w:rsidRDefault="00534F0C" w:rsidP="00534F0C">
      <w:pPr>
        <w:pStyle w:val="a3"/>
        <w:ind w:left="-142" w:firstLine="568"/>
        <w:jc w:val="both"/>
        <w:rPr>
          <w:b/>
          <w:sz w:val="24"/>
          <w:szCs w:val="24"/>
        </w:rPr>
      </w:pPr>
    </w:p>
    <w:p w14:paraId="2E30E50C" w14:textId="548595E4" w:rsidR="00FC418D" w:rsidRPr="00A509C5" w:rsidRDefault="00534F0C" w:rsidP="00BC523D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>Предельный объем муниципального долга на 201</w:t>
      </w:r>
      <w:r w:rsidR="00C47A7B">
        <w:rPr>
          <w:sz w:val="24"/>
          <w:szCs w:val="24"/>
        </w:rPr>
        <w:t>9</w:t>
      </w:r>
      <w:r w:rsidR="003A544E" w:rsidRPr="00A509C5">
        <w:rPr>
          <w:sz w:val="24"/>
          <w:szCs w:val="24"/>
        </w:rPr>
        <w:t xml:space="preserve"> </w:t>
      </w:r>
      <w:r w:rsidR="001B42D6" w:rsidRPr="00A509C5">
        <w:rPr>
          <w:sz w:val="24"/>
          <w:szCs w:val="24"/>
        </w:rPr>
        <w:t>год п</w:t>
      </w:r>
      <w:r w:rsidR="0096742D" w:rsidRPr="00A509C5">
        <w:rPr>
          <w:sz w:val="24"/>
          <w:szCs w:val="24"/>
        </w:rPr>
        <w:t xml:space="preserve">ри  первоначальном утверждении бюджета </w:t>
      </w:r>
      <w:r w:rsidR="001B42D6" w:rsidRPr="00A509C5">
        <w:rPr>
          <w:sz w:val="24"/>
          <w:szCs w:val="24"/>
        </w:rPr>
        <w:t xml:space="preserve">составлял </w:t>
      </w:r>
      <w:r w:rsidR="00C47A7B">
        <w:rPr>
          <w:b/>
          <w:sz w:val="24"/>
          <w:szCs w:val="24"/>
        </w:rPr>
        <w:t>700,35</w:t>
      </w:r>
      <w:r w:rsidR="003A544E" w:rsidRPr="00A509C5">
        <w:rPr>
          <w:b/>
          <w:sz w:val="24"/>
          <w:szCs w:val="24"/>
        </w:rPr>
        <w:t xml:space="preserve"> </w:t>
      </w:r>
      <w:r w:rsidR="001B42D6" w:rsidRPr="00A509C5">
        <w:rPr>
          <w:b/>
          <w:sz w:val="24"/>
          <w:szCs w:val="24"/>
        </w:rPr>
        <w:t>тыс.руб</w:t>
      </w:r>
      <w:r w:rsidR="001B42D6" w:rsidRPr="00A509C5">
        <w:rPr>
          <w:sz w:val="24"/>
          <w:szCs w:val="24"/>
        </w:rPr>
        <w:t>. В</w:t>
      </w:r>
      <w:r w:rsidR="0096742D" w:rsidRPr="00A509C5">
        <w:rPr>
          <w:sz w:val="24"/>
          <w:szCs w:val="24"/>
        </w:rPr>
        <w:t>ерхний предел муниципального долга по состоянию на 1 января 20</w:t>
      </w:r>
      <w:r w:rsidR="00C47A7B">
        <w:rPr>
          <w:sz w:val="24"/>
          <w:szCs w:val="24"/>
        </w:rPr>
        <w:t>20</w:t>
      </w:r>
      <w:r w:rsidR="0096742D" w:rsidRPr="00A509C5">
        <w:rPr>
          <w:sz w:val="24"/>
          <w:szCs w:val="24"/>
        </w:rPr>
        <w:t xml:space="preserve"> года был утвержден в размере </w:t>
      </w:r>
      <w:r w:rsidR="00C47A7B">
        <w:rPr>
          <w:sz w:val="24"/>
          <w:szCs w:val="24"/>
        </w:rPr>
        <w:t>160,4</w:t>
      </w:r>
      <w:r w:rsidR="0096742D" w:rsidRPr="00A509C5">
        <w:rPr>
          <w:sz w:val="24"/>
          <w:szCs w:val="24"/>
        </w:rPr>
        <w:t xml:space="preserve"> тыс.руб. </w:t>
      </w:r>
    </w:p>
    <w:p w14:paraId="24CFD793" w14:textId="0EBC5015" w:rsidR="001922DA" w:rsidRPr="00A509C5" w:rsidRDefault="001922DA" w:rsidP="001922DA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 xml:space="preserve">После внесения всех изменений в бюджет поселения указанные долговые обязательства изменились: предельный объем муниципального долга </w:t>
      </w:r>
      <w:r w:rsidR="000A0D39" w:rsidRPr="00A509C5">
        <w:rPr>
          <w:sz w:val="24"/>
          <w:szCs w:val="24"/>
        </w:rPr>
        <w:t xml:space="preserve">увеличился </w:t>
      </w:r>
      <w:r w:rsidRPr="00A509C5">
        <w:rPr>
          <w:sz w:val="24"/>
          <w:szCs w:val="24"/>
        </w:rPr>
        <w:t xml:space="preserve"> и составил  </w:t>
      </w:r>
      <w:r w:rsidR="00C47A7B">
        <w:rPr>
          <w:b/>
          <w:sz w:val="24"/>
          <w:szCs w:val="24"/>
        </w:rPr>
        <w:t>839,5</w:t>
      </w:r>
      <w:r w:rsidR="003A544E" w:rsidRPr="00A509C5">
        <w:rPr>
          <w:b/>
          <w:sz w:val="24"/>
          <w:szCs w:val="24"/>
        </w:rPr>
        <w:t xml:space="preserve"> </w:t>
      </w:r>
      <w:r w:rsidRPr="00A509C5">
        <w:rPr>
          <w:b/>
          <w:sz w:val="24"/>
          <w:szCs w:val="24"/>
        </w:rPr>
        <w:t>тыс.ру</w:t>
      </w:r>
      <w:r w:rsidRPr="00A509C5">
        <w:rPr>
          <w:sz w:val="24"/>
          <w:szCs w:val="24"/>
        </w:rPr>
        <w:t xml:space="preserve">б., верхний предел муниципального долга </w:t>
      </w:r>
      <w:r w:rsidR="00C47A7B">
        <w:rPr>
          <w:sz w:val="24"/>
          <w:szCs w:val="24"/>
        </w:rPr>
        <w:t>уменьшился</w:t>
      </w:r>
      <w:r w:rsidRPr="00A509C5">
        <w:rPr>
          <w:sz w:val="24"/>
          <w:szCs w:val="24"/>
        </w:rPr>
        <w:t xml:space="preserve"> до </w:t>
      </w:r>
      <w:r w:rsidR="00C47A7B">
        <w:rPr>
          <w:sz w:val="24"/>
          <w:szCs w:val="24"/>
        </w:rPr>
        <w:t>84</w:t>
      </w:r>
      <w:r w:rsidR="003A544E" w:rsidRPr="00A509C5">
        <w:rPr>
          <w:sz w:val="24"/>
          <w:szCs w:val="24"/>
        </w:rPr>
        <w:t xml:space="preserve"> </w:t>
      </w:r>
      <w:r w:rsidRPr="00A509C5">
        <w:rPr>
          <w:sz w:val="24"/>
          <w:szCs w:val="24"/>
        </w:rPr>
        <w:t>тыс.руб.</w:t>
      </w:r>
    </w:p>
    <w:p w14:paraId="548DF08D" w14:textId="77777777" w:rsidR="001922DA" w:rsidRPr="00A509C5" w:rsidRDefault="001922DA" w:rsidP="001922DA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>При этом, требования ст.107 БК РФ не были нарушены.</w:t>
      </w:r>
    </w:p>
    <w:p w14:paraId="64523C5E" w14:textId="77777777" w:rsidR="00534F0C" w:rsidRPr="00A509C5" w:rsidRDefault="00534F0C" w:rsidP="00534F0C">
      <w:pPr>
        <w:ind w:left="-142" w:firstLine="568"/>
        <w:jc w:val="both"/>
        <w:rPr>
          <w:b/>
          <w:sz w:val="24"/>
          <w:szCs w:val="24"/>
        </w:rPr>
      </w:pPr>
    </w:p>
    <w:p w14:paraId="41E2D89C" w14:textId="77777777" w:rsidR="003A544E" w:rsidRPr="00A509C5" w:rsidRDefault="00534F0C" w:rsidP="003A544E">
      <w:pPr>
        <w:pStyle w:val="a3"/>
        <w:numPr>
          <w:ilvl w:val="0"/>
          <w:numId w:val="4"/>
        </w:numPr>
        <w:ind w:left="-142" w:firstLine="568"/>
        <w:jc w:val="center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>Анализ соблюдения порядка ведения</w:t>
      </w:r>
    </w:p>
    <w:p w14:paraId="369CB92E" w14:textId="77777777" w:rsidR="00534F0C" w:rsidRPr="00A509C5" w:rsidRDefault="003A544E" w:rsidP="003A544E">
      <w:pPr>
        <w:pStyle w:val="a3"/>
        <w:ind w:left="-142" w:firstLine="568"/>
        <w:jc w:val="center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 xml:space="preserve">         </w:t>
      </w:r>
      <w:r w:rsidR="00534F0C" w:rsidRPr="00A509C5">
        <w:rPr>
          <w:b/>
          <w:sz w:val="24"/>
          <w:szCs w:val="24"/>
        </w:rPr>
        <w:t>бухгалтерского учета и отчетности</w:t>
      </w:r>
    </w:p>
    <w:p w14:paraId="3578F1C1" w14:textId="77777777" w:rsidR="00356C1E" w:rsidRPr="00A509C5" w:rsidRDefault="00356C1E" w:rsidP="00356C1E">
      <w:pPr>
        <w:pStyle w:val="a3"/>
        <w:ind w:left="-142" w:firstLine="568"/>
        <w:jc w:val="both"/>
        <w:rPr>
          <w:b/>
          <w:sz w:val="24"/>
          <w:szCs w:val="24"/>
        </w:rPr>
      </w:pPr>
    </w:p>
    <w:p w14:paraId="7BDF3CFF" w14:textId="77777777" w:rsidR="00356C1E" w:rsidRPr="00A509C5" w:rsidRDefault="00356C1E" w:rsidP="00356C1E">
      <w:pPr>
        <w:widowControl w:val="0"/>
        <w:tabs>
          <w:tab w:val="left" w:pos="7920"/>
        </w:tabs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14:paraId="3E33F235" w14:textId="77777777" w:rsidR="00356C1E" w:rsidRPr="00A509C5" w:rsidRDefault="00356C1E" w:rsidP="00356C1E">
      <w:pPr>
        <w:widowControl w:val="0"/>
        <w:autoSpaceDE w:val="0"/>
        <w:autoSpaceDN w:val="0"/>
        <w:adjustRightInd w:val="0"/>
        <w:ind w:left="-142" w:firstLine="56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 xml:space="preserve">1. Отчёт об исполнении бюджета </w:t>
      </w:r>
    </w:p>
    <w:p w14:paraId="69DFA08F" w14:textId="77777777" w:rsidR="00356C1E" w:rsidRPr="00A509C5" w:rsidRDefault="00356C1E" w:rsidP="00356C1E">
      <w:pPr>
        <w:widowControl w:val="0"/>
        <w:ind w:left="-142" w:firstLine="56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 xml:space="preserve">2. Баланс исполнения бюджета  </w:t>
      </w:r>
    </w:p>
    <w:p w14:paraId="431F8ED3" w14:textId="77777777" w:rsidR="00356C1E" w:rsidRPr="00A509C5" w:rsidRDefault="00356C1E" w:rsidP="00356C1E">
      <w:pPr>
        <w:widowControl w:val="0"/>
        <w:ind w:left="-142" w:firstLine="56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 xml:space="preserve">3. Отчёт о финансовых результатах деятельности </w:t>
      </w:r>
    </w:p>
    <w:p w14:paraId="2CB71EAD" w14:textId="77777777" w:rsidR="00356C1E" w:rsidRPr="00A509C5" w:rsidRDefault="00356C1E" w:rsidP="00356C1E">
      <w:pPr>
        <w:widowControl w:val="0"/>
        <w:ind w:left="-142" w:firstLine="56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 xml:space="preserve">4. Отчёт о движении денежных средств </w:t>
      </w:r>
    </w:p>
    <w:p w14:paraId="0820AD84" w14:textId="77777777" w:rsidR="00356C1E" w:rsidRPr="00A509C5" w:rsidRDefault="00356C1E" w:rsidP="00356C1E">
      <w:pPr>
        <w:widowControl w:val="0"/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 xml:space="preserve">5. Пояснительную записку  </w:t>
      </w:r>
    </w:p>
    <w:p w14:paraId="68AD4C2F" w14:textId="77777777" w:rsidR="00356C1E" w:rsidRPr="00A509C5" w:rsidRDefault="00356C1E" w:rsidP="00356C1E">
      <w:pPr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>Для определения соответствия бюджетной   отчетности действующему законодательству была проведена проверка, в результате которой  изучены отчет об исполнении бюджета за 201</w:t>
      </w:r>
      <w:r w:rsidR="003A544E" w:rsidRPr="00A509C5">
        <w:rPr>
          <w:rFonts w:eastAsia="Times New Roman" w:cs="Times New Roman"/>
          <w:sz w:val="24"/>
          <w:szCs w:val="24"/>
          <w:lang w:eastAsia="ru-RU"/>
        </w:rPr>
        <w:t>8</w:t>
      </w:r>
      <w:r w:rsidRPr="00A509C5">
        <w:rPr>
          <w:rFonts w:eastAsia="Times New Roman" w:cs="Times New Roman"/>
          <w:sz w:val="24"/>
          <w:szCs w:val="24"/>
          <w:lang w:eastAsia="ru-RU"/>
        </w:rPr>
        <w:t xml:space="preserve">г. и документы, представленные к нему, а также  дана оценка достоверности бюджетной отчетности во всех существенных отношениях:  </w:t>
      </w:r>
    </w:p>
    <w:p w14:paraId="5B509FDB" w14:textId="15776584" w:rsidR="00356C1E" w:rsidRPr="00A509C5" w:rsidRDefault="00356C1E" w:rsidP="00356C1E">
      <w:pPr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lastRenderedPageBreak/>
        <w:t xml:space="preserve"> -  достоверности и соответствия плановых показателей годового отчета об исполнении бюджета решению о бюджете </w:t>
      </w:r>
      <w:r w:rsidR="002B2572" w:rsidRPr="00A509C5">
        <w:rPr>
          <w:rFonts w:eastAsia="Times New Roman" w:cs="Times New Roman"/>
          <w:sz w:val="24"/>
          <w:szCs w:val="24"/>
          <w:lang w:eastAsia="ru-RU"/>
        </w:rPr>
        <w:t>Семеновского МО</w:t>
      </w:r>
      <w:r w:rsidRPr="00A509C5">
        <w:rPr>
          <w:rFonts w:eastAsia="Times New Roman" w:cs="Times New Roman"/>
          <w:sz w:val="24"/>
          <w:szCs w:val="24"/>
          <w:lang w:eastAsia="ru-RU"/>
        </w:rPr>
        <w:t xml:space="preserve">   на 201</w:t>
      </w:r>
      <w:r w:rsidR="00C47A7B">
        <w:rPr>
          <w:rFonts w:eastAsia="Times New Roman" w:cs="Times New Roman"/>
          <w:sz w:val="24"/>
          <w:szCs w:val="24"/>
          <w:lang w:eastAsia="ru-RU"/>
        </w:rPr>
        <w:t>9</w:t>
      </w:r>
      <w:r w:rsidRPr="00A509C5">
        <w:rPr>
          <w:rFonts w:eastAsia="Times New Roman" w:cs="Times New Roman"/>
          <w:sz w:val="24"/>
          <w:szCs w:val="24"/>
          <w:lang w:eastAsia="ru-RU"/>
        </w:rPr>
        <w:t xml:space="preserve"> год;</w:t>
      </w:r>
    </w:p>
    <w:p w14:paraId="3F118D45" w14:textId="77777777" w:rsidR="00356C1E" w:rsidRPr="00A509C5" w:rsidRDefault="00356C1E" w:rsidP="00356C1E">
      <w:pPr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14:paraId="1F655B72" w14:textId="7C67B022" w:rsidR="00356C1E" w:rsidRPr="00A509C5" w:rsidRDefault="00356C1E" w:rsidP="00356C1E">
      <w:pPr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>- соответствия соблюдения процедур по исполнению бюджета 201</w:t>
      </w:r>
      <w:r w:rsidR="00C47A7B">
        <w:rPr>
          <w:rFonts w:eastAsia="Times New Roman" w:cs="Times New Roman"/>
          <w:sz w:val="24"/>
          <w:szCs w:val="24"/>
          <w:lang w:eastAsia="ru-RU"/>
        </w:rPr>
        <w:t>9</w:t>
      </w:r>
      <w:r w:rsidRPr="00A509C5">
        <w:rPr>
          <w:rFonts w:eastAsia="Times New Roman" w:cs="Times New Roman"/>
          <w:sz w:val="24"/>
          <w:szCs w:val="24"/>
          <w:lang w:eastAsia="ru-RU"/>
        </w:rPr>
        <w:t xml:space="preserve"> г</w:t>
      </w:r>
      <w:r w:rsidR="003A544E" w:rsidRPr="00A509C5">
        <w:rPr>
          <w:rFonts w:eastAsia="Times New Roman" w:cs="Times New Roman"/>
          <w:sz w:val="24"/>
          <w:szCs w:val="24"/>
          <w:lang w:eastAsia="ru-RU"/>
        </w:rPr>
        <w:t>ода</w:t>
      </w:r>
      <w:r w:rsidRPr="00A509C5">
        <w:rPr>
          <w:rFonts w:eastAsia="Times New Roman" w:cs="Times New Roman"/>
          <w:sz w:val="24"/>
          <w:szCs w:val="24"/>
          <w:lang w:eastAsia="ru-RU"/>
        </w:rPr>
        <w:t xml:space="preserve"> Положению о бюджетном процессе;</w:t>
      </w:r>
    </w:p>
    <w:p w14:paraId="0E71F3EB" w14:textId="77777777" w:rsidR="00356C1E" w:rsidRPr="00A509C5" w:rsidRDefault="00356C1E" w:rsidP="00356C1E">
      <w:pPr>
        <w:widowControl w:val="0"/>
        <w:autoSpaceDE w:val="0"/>
        <w:autoSpaceDN w:val="0"/>
        <w:adjustRightInd w:val="0"/>
        <w:ind w:left="-142" w:right="9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 xml:space="preserve">- полноты годовой бюджетной отчетности и ее соответствия установленным формам; </w:t>
      </w:r>
    </w:p>
    <w:p w14:paraId="44A72722" w14:textId="77777777" w:rsidR="00356C1E" w:rsidRPr="00A509C5" w:rsidRDefault="00356C1E" w:rsidP="00356C1E">
      <w:pPr>
        <w:widowControl w:val="0"/>
        <w:autoSpaceDE w:val="0"/>
        <w:autoSpaceDN w:val="0"/>
        <w:adjustRightInd w:val="0"/>
        <w:ind w:left="-142" w:right="4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>- правомерности и обоснованности совершения и правильности отражения отдельных хозяйственных операций в ходе исполнения бюджета 201</w:t>
      </w:r>
      <w:r w:rsidR="003A544E" w:rsidRPr="00A509C5">
        <w:rPr>
          <w:rFonts w:eastAsia="Times New Roman" w:cs="Times New Roman"/>
          <w:sz w:val="24"/>
          <w:szCs w:val="24"/>
          <w:lang w:eastAsia="ru-RU"/>
        </w:rPr>
        <w:t>8</w:t>
      </w:r>
      <w:r w:rsidRPr="00A509C5">
        <w:rPr>
          <w:rFonts w:eastAsia="Times New Roman" w:cs="Times New Roman"/>
          <w:sz w:val="24"/>
          <w:szCs w:val="24"/>
          <w:lang w:eastAsia="ru-RU"/>
        </w:rPr>
        <w:t xml:space="preserve"> г</w:t>
      </w:r>
      <w:r w:rsidR="003A544E" w:rsidRPr="00A509C5">
        <w:rPr>
          <w:rFonts w:eastAsia="Times New Roman" w:cs="Times New Roman"/>
          <w:sz w:val="24"/>
          <w:szCs w:val="24"/>
          <w:lang w:eastAsia="ru-RU"/>
        </w:rPr>
        <w:t>ода</w:t>
      </w:r>
      <w:r w:rsidRPr="00A509C5">
        <w:rPr>
          <w:rFonts w:eastAsia="Times New Roman" w:cs="Times New Roman"/>
          <w:sz w:val="24"/>
          <w:szCs w:val="24"/>
          <w:lang w:eastAsia="ru-RU"/>
        </w:rPr>
        <w:t>.</w:t>
      </w:r>
    </w:p>
    <w:p w14:paraId="5B9515FF" w14:textId="77777777" w:rsidR="00356C1E" w:rsidRPr="00A509C5" w:rsidRDefault="00356C1E" w:rsidP="00356C1E">
      <w:pPr>
        <w:widowControl w:val="0"/>
        <w:autoSpaceDE w:val="0"/>
        <w:autoSpaceDN w:val="0"/>
        <w:adjustRightInd w:val="0"/>
        <w:ind w:left="-142" w:right="4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ab/>
        <w:t>Проверка показала:</w:t>
      </w:r>
    </w:p>
    <w:p w14:paraId="0179BEE4" w14:textId="77777777" w:rsidR="00356C1E" w:rsidRPr="00A509C5" w:rsidRDefault="00356C1E" w:rsidP="00356C1E">
      <w:pPr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 xml:space="preserve">Показатели отчетности  бюджета соответствуют  данным синтетического и аналитического учета,  первичным учетным документам; соблюдены принципы и правила бухгалтерского учета, применяемые при составлении бюджетной отчетности;  </w:t>
      </w:r>
    </w:p>
    <w:p w14:paraId="369CEFD8" w14:textId="77777777" w:rsidR="00356C1E" w:rsidRPr="00A509C5" w:rsidRDefault="00356C1E" w:rsidP="00356C1E">
      <w:pPr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>Нарушений, влияющих на достоверность бухгалтерской отчетности по отражению финансово-хозяйственной деятельности, не установлено.</w:t>
      </w:r>
    </w:p>
    <w:p w14:paraId="3DAA0218" w14:textId="77777777" w:rsidR="00A01C23" w:rsidRPr="00A509C5" w:rsidRDefault="00A01C23" w:rsidP="00A01C23">
      <w:pPr>
        <w:ind w:left="-142" w:firstLine="568"/>
        <w:jc w:val="both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 xml:space="preserve">Пояснительная записка не содержит полной информации по доходам и расходам местного бюджета, допускаются неточности.  </w:t>
      </w:r>
    </w:p>
    <w:p w14:paraId="3E1F22BE" w14:textId="2B44B9D5" w:rsidR="00356C1E" w:rsidRPr="00A509C5" w:rsidRDefault="00356C1E" w:rsidP="00356C1E">
      <w:pPr>
        <w:ind w:left="-142" w:firstLine="568"/>
        <w:jc w:val="both"/>
        <w:rPr>
          <w:rFonts w:eastAsia="Calibri" w:cs="Times New Roman"/>
          <w:b/>
          <w:sz w:val="24"/>
          <w:szCs w:val="24"/>
        </w:rPr>
      </w:pPr>
      <w:r w:rsidRPr="00A509C5">
        <w:rPr>
          <w:rFonts w:eastAsia="Calibri" w:cs="Times New Roman"/>
          <w:sz w:val="24"/>
          <w:szCs w:val="24"/>
        </w:rPr>
        <w:t>Положение об учетной политике на 201</w:t>
      </w:r>
      <w:r w:rsidR="00C47A7B">
        <w:rPr>
          <w:rFonts w:eastAsia="Calibri" w:cs="Times New Roman"/>
          <w:sz w:val="24"/>
          <w:szCs w:val="24"/>
        </w:rPr>
        <w:t>9</w:t>
      </w:r>
      <w:r w:rsidRPr="00A509C5">
        <w:rPr>
          <w:rFonts w:eastAsia="Calibri" w:cs="Times New Roman"/>
          <w:sz w:val="24"/>
          <w:szCs w:val="24"/>
        </w:rPr>
        <w:t xml:space="preserve"> год утверждено главой поселения</w:t>
      </w:r>
      <w:r w:rsidR="00FD479F" w:rsidRPr="00A509C5">
        <w:rPr>
          <w:rFonts w:eastAsia="Calibri" w:cs="Times New Roman"/>
          <w:sz w:val="24"/>
          <w:szCs w:val="24"/>
        </w:rPr>
        <w:t>.</w:t>
      </w:r>
      <w:r w:rsidRPr="00A509C5">
        <w:rPr>
          <w:rFonts w:eastAsia="Calibri" w:cs="Times New Roman"/>
          <w:sz w:val="24"/>
          <w:szCs w:val="24"/>
        </w:rPr>
        <w:t xml:space="preserve"> Разработан перечень регистров бюджетного учета, рабочий план счетов, график документооборота. </w:t>
      </w:r>
    </w:p>
    <w:p w14:paraId="4B84AC90" w14:textId="77777777" w:rsidR="00534F0C" w:rsidRPr="00A509C5" w:rsidRDefault="00534F0C" w:rsidP="00534F0C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 xml:space="preserve">В ходе проверки порядка ведения бухгалтерского учета и отчетности выборочным методом были проверены, также, кассовые и банковские документы. </w:t>
      </w:r>
    </w:p>
    <w:p w14:paraId="3BDCEC7A" w14:textId="77777777" w:rsidR="00534F0C" w:rsidRPr="00A509C5" w:rsidRDefault="00534F0C" w:rsidP="00534F0C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 xml:space="preserve">В ходе проверки </w:t>
      </w:r>
      <w:r w:rsidR="00982FF3" w:rsidRPr="00A509C5">
        <w:rPr>
          <w:sz w:val="24"/>
          <w:szCs w:val="24"/>
        </w:rPr>
        <w:t>нарушений не установлено.</w:t>
      </w:r>
    </w:p>
    <w:p w14:paraId="2568C7D5" w14:textId="77777777" w:rsidR="00AB0DA0" w:rsidRPr="00A509C5" w:rsidRDefault="00AB0DA0" w:rsidP="00BC523D">
      <w:pPr>
        <w:ind w:left="-142" w:firstLine="568"/>
        <w:jc w:val="both"/>
        <w:rPr>
          <w:b/>
          <w:sz w:val="24"/>
          <w:szCs w:val="24"/>
        </w:rPr>
      </w:pPr>
    </w:p>
    <w:p w14:paraId="3FC7031B" w14:textId="77777777" w:rsidR="00534F0C" w:rsidRPr="00A509C5" w:rsidRDefault="00534F0C" w:rsidP="003A544E">
      <w:pPr>
        <w:pStyle w:val="a3"/>
        <w:numPr>
          <w:ilvl w:val="1"/>
          <w:numId w:val="4"/>
        </w:numPr>
        <w:ind w:left="-142" w:firstLine="568"/>
        <w:jc w:val="both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>Анализ состояния дебиторской и кредиторской задолженности</w:t>
      </w:r>
    </w:p>
    <w:p w14:paraId="50CEFCA6" w14:textId="77777777" w:rsidR="00534F0C" w:rsidRPr="00A509C5" w:rsidRDefault="00534F0C" w:rsidP="00534F0C">
      <w:pPr>
        <w:pStyle w:val="a3"/>
        <w:ind w:left="-142" w:firstLine="568"/>
        <w:jc w:val="both"/>
        <w:rPr>
          <w:b/>
          <w:sz w:val="24"/>
          <w:szCs w:val="24"/>
          <w:highlight w:val="yellow"/>
        </w:rPr>
      </w:pPr>
    </w:p>
    <w:p w14:paraId="2FBF3DFA" w14:textId="367A5FB9" w:rsidR="0017738B" w:rsidRPr="00A509C5" w:rsidRDefault="0017738B" w:rsidP="0017738B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564DC5">
        <w:rPr>
          <w:rFonts w:cs="Times New Roman"/>
          <w:sz w:val="24"/>
          <w:szCs w:val="24"/>
        </w:rPr>
        <w:t>По состоянию на 01.01.201</w:t>
      </w:r>
      <w:r w:rsidR="00C47A7B" w:rsidRPr="00564DC5">
        <w:rPr>
          <w:rFonts w:cs="Times New Roman"/>
          <w:sz w:val="24"/>
          <w:szCs w:val="24"/>
        </w:rPr>
        <w:t>9</w:t>
      </w:r>
      <w:r w:rsidRPr="00564DC5">
        <w:rPr>
          <w:rFonts w:cs="Times New Roman"/>
          <w:sz w:val="24"/>
          <w:szCs w:val="24"/>
        </w:rPr>
        <w:t xml:space="preserve"> года  сумма </w:t>
      </w:r>
      <w:r w:rsidRPr="00564DC5">
        <w:rPr>
          <w:rFonts w:cs="Times New Roman"/>
          <w:b/>
          <w:sz w:val="24"/>
          <w:szCs w:val="24"/>
        </w:rPr>
        <w:t>дебиторс</w:t>
      </w:r>
      <w:r w:rsidR="00CC0BE0" w:rsidRPr="00564DC5">
        <w:rPr>
          <w:rFonts w:cs="Times New Roman"/>
          <w:b/>
          <w:sz w:val="24"/>
          <w:szCs w:val="24"/>
        </w:rPr>
        <w:t>кой  задол</w:t>
      </w:r>
      <w:r w:rsidR="00CC0BE0" w:rsidRPr="00564DC5">
        <w:rPr>
          <w:rFonts w:cs="Times New Roman"/>
          <w:sz w:val="24"/>
          <w:szCs w:val="24"/>
        </w:rPr>
        <w:t xml:space="preserve">женности </w:t>
      </w:r>
      <w:r w:rsidRPr="00564DC5">
        <w:rPr>
          <w:rFonts w:cs="Times New Roman"/>
          <w:sz w:val="24"/>
          <w:szCs w:val="24"/>
        </w:rPr>
        <w:t xml:space="preserve">составляла </w:t>
      </w:r>
      <w:r w:rsidR="00564DC5" w:rsidRPr="00564DC5">
        <w:rPr>
          <w:rFonts w:cs="Times New Roman"/>
          <w:b/>
          <w:sz w:val="24"/>
          <w:szCs w:val="24"/>
        </w:rPr>
        <w:t>315,3</w:t>
      </w:r>
      <w:r w:rsidR="001837F0" w:rsidRPr="00564DC5">
        <w:rPr>
          <w:rFonts w:cs="Times New Roman"/>
          <w:b/>
          <w:sz w:val="24"/>
          <w:szCs w:val="24"/>
        </w:rPr>
        <w:t xml:space="preserve"> </w:t>
      </w:r>
      <w:r w:rsidRPr="00564DC5">
        <w:rPr>
          <w:rFonts w:cs="Times New Roman"/>
          <w:b/>
          <w:sz w:val="24"/>
          <w:szCs w:val="24"/>
        </w:rPr>
        <w:t xml:space="preserve">тыс.руб. </w:t>
      </w:r>
      <w:r w:rsidRPr="00564DC5">
        <w:rPr>
          <w:rFonts w:cs="Times New Roman"/>
          <w:sz w:val="24"/>
          <w:szCs w:val="24"/>
        </w:rPr>
        <w:t xml:space="preserve">В течение отчетного года задолженность </w:t>
      </w:r>
      <w:r w:rsidR="00564DC5" w:rsidRPr="00564DC5">
        <w:rPr>
          <w:rFonts w:cs="Times New Roman"/>
          <w:sz w:val="24"/>
          <w:szCs w:val="24"/>
        </w:rPr>
        <w:t>уменьшилась</w:t>
      </w:r>
      <w:r w:rsidRPr="00564DC5">
        <w:rPr>
          <w:rFonts w:cs="Times New Roman"/>
          <w:sz w:val="24"/>
          <w:szCs w:val="24"/>
        </w:rPr>
        <w:t xml:space="preserve">   до </w:t>
      </w:r>
      <w:r w:rsidR="00564DC5" w:rsidRPr="00564DC5">
        <w:rPr>
          <w:rFonts w:cs="Times New Roman"/>
          <w:b/>
          <w:sz w:val="24"/>
          <w:szCs w:val="24"/>
        </w:rPr>
        <w:t>119,0</w:t>
      </w:r>
      <w:r w:rsidR="00606140" w:rsidRPr="00564DC5">
        <w:rPr>
          <w:rFonts w:cs="Times New Roman"/>
          <w:sz w:val="24"/>
          <w:szCs w:val="24"/>
        </w:rPr>
        <w:t xml:space="preserve"> </w:t>
      </w:r>
      <w:r w:rsidRPr="00564DC5">
        <w:rPr>
          <w:rFonts w:cs="Times New Roman"/>
          <w:b/>
          <w:sz w:val="24"/>
          <w:szCs w:val="24"/>
        </w:rPr>
        <w:t>тыс.руб</w:t>
      </w:r>
      <w:r w:rsidRPr="00564DC5">
        <w:rPr>
          <w:rFonts w:cs="Times New Roman"/>
          <w:sz w:val="24"/>
          <w:szCs w:val="24"/>
        </w:rPr>
        <w:t>.,</w:t>
      </w:r>
      <w:r w:rsidR="008D2435" w:rsidRPr="00564DC5">
        <w:rPr>
          <w:rFonts w:cs="Times New Roman"/>
          <w:sz w:val="24"/>
          <w:szCs w:val="24"/>
        </w:rPr>
        <w:t xml:space="preserve"> не возмещённые расходы по больничным листам 45,3 тыс.руб</w:t>
      </w:r>
      <w:r w:rsidR="00564DC5" w:rsidRPr="00564DC5">
        <w:rPr>
          <w:rFonts w:cs="Times New Roman"/>
          <w:sz w:val="24"/>
          <w:szCs w:val="24"/>
        </w:rPr>
        <w:t>.</w:t>
      </w:r>
    </w:p>
    <w:p w14:paraId="56B97935" w14:textId="61CAA693" w:rsidR="0017738B" w:rsidRPr="00A509C5" w:rsidRDefault="0017738B" w:rsidP="0017738B">
      <w:pPr>
        <w:ind w:left="-142" w:firstLine="568"/>
        <w:jc w:val="both"/>
        <w:rPr>
          <w:rFonts w:cs="Times New Roman"/>
          <w:sz w:val="24"/>
          <w:szCs w:val="24"/>
        </w:rPr>
      </w:pPr>
      <w:r w:rsidRPr="00564DC5">
        <w:rPr>
          <w:rFonts w:cs="Times New Roman"/>
          <w:b/>
          <w:sz w:val="24"/>
          <w:szCs w:val="24"/>
        </w:rPr>
        <w:t>Общая сумма кредиторской задолженности</w:t>
      </w:r>
      <w:r w:rsidRPr="00564DC5">
        <w:rPr>
          <w:rFonts w:cs="Times New Roman"/>
          <w:sz w:val="24"/>
          <w:szCs w:val="24"/>
        </w:rPr>
        <w:t xml:space="preserve"> муниципального образования с учетом просроченных платежей во внебюджетные фонды  по состоянию на 01.01.201</w:t>
      </w:r>
      <w:r w:rsidR="00564DC5" w:rsidRPr="00564DC5">
        <w:rPr>
          <w:rFonts w:cs="Times New Roman"/>
          <w:sz w:val="24"/>
          <w:szCs w:val="24"/>
        </w:rPr>
        <w:t>9</w:t>
      </w:r>
      <w:r w:rsidRPr="00564DC5">
        <w:rPr>
          <w:rFonts w:cs="Times New Roman"/>
          <w:sz w:val="24"/>
          <w:szCs w:val="24"/>
        </w:rPr>
        <w:t xml:space="preserve">  года  составляла </w:t>
      </w:r>
      <w:r w:rsidR="00564DC5">
        <w:rPr>
          <w:rFonts w:cs="Times New Roman"/>
          <w:sz w:val="24"/>
          <w:szCs w:val="24"/>
        </w:rPr>
        <w:t>812,7</w:t>
      </w:r>
      <w:r w:rsidR="008D2435" w:rsidRPr="00564DC5">
        <w:rPr>
          <w:rFonts w:cs="Times New Roman"/>
          <w:b/>
          <w:sz w:val="24"/>
          <w:szCs w:val="24"/>
        </w:rPr>
        <w:t xml:space="preserve"> </w:t>
      </w:r>
      <w:r w:rsidRPr="00564DC5">
        <w:rPr>
          <w:rFonts w:cs="Times New Roman"/>
          <w:b/>
          <w:sz w:val="24"/>
          <w:szCs w:val="24"/>
        </w:rPr>
        <w:t xml:space="preserve">тыс.руб. </w:t>
      </w:r>
      <w:r w:rsidRPr="00564DC5">
        <w:rPr>
          <w:rFonts w:cs="Times New Roman"/>
          <w:sz w:val="24"/>
          <w:szCs w:val="24"/>
        </w:rPr>
        <w:t>В течение 201</w:t>
      </w:r>
      <w:r w:rsidR="00564DC5">
        <w:rPr>
          <w:rFonts w:cs="Times New Roman"/>
          <w:sz w:val="24"/>
          <w:szCs w:val="24"/>
        </w:rPr>
        <w:t>9</w:t>
      </w:r>
      <w:r w:rsidRPr="00564DC5">
        <w:rPr>
          <w:rFonts w:cs="Times New Roman"/>
          <w:sz w:val="24"/>
          <w:szCs w:val="24"/>
        </w:rPr>
        <w:t xml:space="preserve"> года сумма кредиторской задолженности </w:t>
      </w:r>
      <w:r w:rsidR="00564DC5">
        <w:rPr>
          <w:rFonts w:cs="Times New Roman"/>
          <w:sz w:val="24"/>
          <w:szCs w:val="24"/>
        </w:rPr>
        <w:t xml:space="preserve">не </w:t>
      </w:r>
      <w:r w:rsidRPr="00564DC5">
        <w:rPr>
          <w:rFonts w:cs="Times New Roman"/>
          <w:sz w:val="24"/>
          <w:szCs w:val="24"/>
        </w:rPr>
        <w:t xml:space="preserve">значительно </w:t>
      </w:r>
      <w:r w:rsidR="00564DC5">
        <w:rPr>
          <w:rFonts w:cs="Times New Roman"/>
          <w:sz w:val="24"/>
          <w:szCs w:val="24"/>
        </w:rPr>
        <w:t>уменьшилась</w:t>
      </w:r>
      <w:r w:rsidRPr="00564DC5">
        <w:rPr>
          <w:rFonts w:cs="Times New Roman"/>
          <w:sz w:val="24"/>
          <w:szCs w:val="24"/>
        </w:rPr>
        <w:t xml:space="preserve"> </w:t>
      </w:r>
      <w:r w:rsidR="008D2435" w:rsidRPr="00564DC5">
        <w:rPr>
          <w:rFonts w:cs="Times New Roman"/>
          <w:sz w:val="24"/>
          <w:szCs w:val="24"/>
        </w:rPr>
        <w:t xml:space="preserve">на </w:t>
      </w:r>
      <w:r w:rsidR="00564DC5">
        <w:rPr>
          <w:rFonts w:cs="Times New Roman"/>
          <w:sz w:val="24"/>
          <w:szCs w:val="24"/>
        </w:rPr>
        <w:t>266</w:t>
      </w:r>
      <w:r w:rsidR="008D2435" w:rsidRPr="00564DC5">
        <w:rPr>
          <w:rFonts w:cs="Times New Roman"/>
          <w:sz w:val="24"/>
          <w:szCs w:val="24"/>
        </w:rPr>
        <w:t xml:space="preserve">,0 тыс.руб. </w:t>
      </w:r>
      <w:r w:rsidRPr="00564DC5">
        <w:rPr>
          <w:rFonts w:cs="Times New Roman"/>
          <w:sz w:val="24"/>
          <w:szCs w:val="24"/>
        </w:rPr>
        <w:t>и по состоянию на 01.01.20</w:t>
      </w:r>
      <w:r w:rsidR="00564DC5">
        <w:rPr>
          <w:rFonts w:cs="Times New Roman"/>
          <w:sz w:val="24"/>
          <w:szCs w:val="24"/>
        </w:rPr>
        <w:t>20</w:t>
      </w:r>
      <w:r w:rsidRPr="00564DC5">
        <w:rPr>
          <w:rFonts w:cs="Times New Roman"/>
          <w:sz w:val="24"/>
          <w:szCs w:val="24"/>
        </w:rPr>
        <w:t xml:space="preserve"> года  составила </w:t>
      </w:r>
      <w:r w:rsidR="00564DC5">
        <w:rPr>
          <w:rFonts w:cs="Times New Roman"/>
          <w:b/>
          <w:sz w:val="24"/>
          <w:szCs w:val="24"/>
        </w:rPr>
        <w:t>546,0</w:t>
      </w:r>
      <w:r w:rsidR="008D2435" w:rsidRPr="00564DC5">
        <w:rPr>
          <w:rFonts w:cs="Times New Roman"/>
          <w:b/>
          <w:sz w:val="24"/>
          <w:szCs w:val="24"/>
        </w:rPr>
        <w:t xml:space="preserve"> </w:t>
      </w:r>
      <w:r w:rsidRPr="00564DC5">
        <w:rPr>
          <w:rFonts w:cs="Times New Roman"/>
          <w:b/>
          <w:sz w:val="24"/>
          <w:szCs w:val="24"/>
        </w:rPr>
        <w:t>тыс.руб</w:t>
      </w:r>
      <w:r w:rsidRPr="00564DC5">
        <w:rPr>
          <w:rFonts w:cs="Times New Roman"/>
          <w:sz w:val="24"/>
          <w:szCs w:val="24"/>
        </w:rPr>
        <w:t xml:space="preserve">., из нее,  задолженность за электроэнергию составляет </w:t>
      </w:r>
      <w:r w:rsidR="00564DC5">
        <w:rPr>
          <w:rFonts w:cs="Times New Roman"/>
          <w:sz w:val="24"/>
          <w:szCs w:val="24"/>
        </w:rPr>
        <w:t>9,1</w:t>
      </w:r>
      <w:r w:rsidR="008D2435" w:rsidRPr="00564DC5">
        <w:rPr>
          <w:rFonts w:cs="Times New Roman"/>
          <w:sz w:val="24"/>
          <w:szCs w:val="24"/>
        </w:rPr>
        <w:t xml:space="preserve"> </w:t>
      </w:r>
      <w:r w:rsidRPr="00564DC5">
        <w:rPr>
          <w:rFonts w:cs="Times New Roman"/>
          <w:sz w:val="24"/>
          <w:szCs w:val="24"/>
        </w:rPr>
        <w:t>тыс.руб.</w:t>
      </w:r>
      <w:r w:rsidR="008D2435" w:rsidRPr="00564DC5">
        <w:rPr>
          <w:rFonts w:cs="Times New Roman"/>
          <w:sz w:val="24"/>
          <w:szCs w:val="24"/>
        </w:rPr>
        <w:t>,</w:t>
      </w:r>
      <w:r w:rsidRPr="00564DC5">
        <w:rPr>
          <w:rFonts w:cs="Times New Roman"/>
          <w:sz w:val="24"/>
          <w:szCs w:val="24"/>
        </w:rPr>
        <w:t xml:space="preserve"> </w:t>
      </w:r>
      <w:r w:rsidR="00564DC5">
        <w:rPr>
          <w:rFonts w:cs="Times New Roman"/>
          <w:sz w:val="24"/>
          <w:szCs w:val="24"/>
        </w:rPr>
        <w:t>225,8</w:t>
      </w:r>
      <w:r w:rsidR="008D2435" w:rsidRPr="00564DC5">
        <w:rPr>
          <w:rFonts w:cs="Times New Roman"/>
          <w:sz w:val="24"/>
          <w:szCs w:val="24"/>
        </w:rPr>
        <w:t xml:space="preserve"> тыс.руб. </w:t>
      </w:r>
      <w:r w:rsidRPr="00564DC5">
        <w:rPr>
          <w:rFonts w:cs="Times New Roman"/>
          <w:sz w:val="24"/>
          <w:szCs w:val="24"/>
        </w:rPr>
        <w:t xml:space="preserve">задолженность по </w:t>
      </w:r>
      <w:r w:rsidR="008D2435" w:rsidRPr="00564DC5">
        <w:rPr>
          <w:rFonts w:cs="Times New Roman"/>
          <w:sz w:val="24"/>
          <w:szCs w:val="24"/>
        </w:rPr>
        <w:t xml:space="preserve">имущественным </w:t>
      </w:r>
      <w:r w:rsidRPr="00564DC5">
        <w:rPr>
          <w:rFonts w:cs="Times New Roman"/>
          <w:sz w:val="24"/>
          <w:szCs w:val="24"/>
        </w:rPr>
        <w:t xml:space="preserve">налогам, </w:t>
      </w:r>
      <w:r w:rsidR="00564DC5">
        <w:rPr>
          <w:rFonts w:cs="Times New Roman"/>
          <w:sz w:val="24"/>
          <w:szCs w:val="24"/>
        </w:rPr>
        <w:t>90,0</w:t>
      </w:r>
      <w:r w:rsidR="008D2435" w:rsidRPr="00564DC5">
        <w:rPr>
          <w:rFonts w:cs="Times New Roman"/>
          <w:sz w:val="24"/>
          <w:szCs w:val="24"/>
        </w:rPr>
        <w:t xml:space="preserve"> тыс.руб. задолженность ООО «Кадастр»,</w:t>
      </w:r>
      <w:r w:rsidRPr="00564DC5">
        <w:rPr>
          <w:rFonts w:cs="Times New Roman"/>
          <w:sz w:val="24"/>
          <w:szCs w:val="24"/>
        </w:rPr>
        <w:t xml:space="preserve"> </w:t>
      </w:r>
      <w:r w:rsidR="00564DC5">
        <w:rPr>
          <w:rFonts w:cs="Times New Roman"/>
          <w:sz w:val="24"/>
          <w:szCs w:val="24"/>
        </w:rPr>
        <w:t>187,0</w:t>
      </w:r>
      <w:r w:rsidR="008D2435" w:rsidRPr="00564DC5">
        <w:rPr>
          <w:rFonts w:cs="Times New Roman"/>
          <w:sz w:val="24"/>
          <w:szCs w:val="24"/>
        </w:rPr>
        <w:t xml:space="preserve"> </w:t>
      </w:r>
      <w:r w:rsidRPr="00564DC5">
        <w:rPr>
          <w:rFonts w:cs="Times New Roman"/>
          <w:sz w:val="24"/>
          <w:szCs w:val="24"/>
        </w:rPr>
        <w:t xml:space="preserve">тыс.руб. – задолженность по заработной плате </w:t>
      </w:r>
      <w:r w:rsidR="008D2435" w:rsidRPr="00564DC5">
        <w:rPr>
          <w:rFonts w:cs="Times New Roman"/>
          <w:sz w:val="24"/>
          <w:szCs w:val="24"/>
        </w:rPr>
        <w:t>и начислениям на неё</w:t>
      </w:r>
      <w:r w:rsidRPr="00564DC5">
        <w:rPr>
          <w:rFonts w:cs="Times New Roman"/>
          <w:sz w:val="24"/>
          <w:szCs w:val="24"/>
        </w:rPr>
        <w:t>.</w:t>
      </w:r>
    </w:p>
    <w:p w14:paraId="246BDAD8" w14:textId="77777777" w:rsidR="00534F0C" w:rsidRPr="00A509C5" w:rsidRDefault="00534F0C" w:rsidP="00534F0C">
      <w:pPr>
        <w:ind w:left="-142" w:firstLine="568"/>
        <w:jc w:val="both"/>
        <w:rPr>
          <w:sz w:val="24"/>
          <w:szCs w:val="24"/>
        </w:rPr>
      </w:pPr>
    </w:p>
    <w:p w14:paraId="58B75C38" w14:textId="77777777" w:rsidR="00534F0C" w:rsidRPr="00A509C5" w:rsidRDefault="00534F0C" w:rsidP="00970A03">
      <w:pPr>
        <w:pStyle w:val="a3"/>
        <w:numPr>
          <w:ilvl w:val="1"/>
          <w:numId w:val="7"/>
        </w:numPr>
        <w:ind w:left="-142" w:firstLine="568"/>
        <w:jc w:val="both"/>
        <w:rPr>
          <w:b/>
          <w:sz w:val="24"/>
          <w:szCs w:val="24"/>
        </w:rPr>
      </w:pPr>
      <w:r w:rsidRPr="00564DC5">
        <w:rPr>
          <w:b/>
          <w:sz w:val="24"/>
          <w:szCs w:val="24"/>
        </w:rPr>
        <w:t>Анализ</w:t>
      </w:r>
      <w:r w:rsidRPr="00A509C5">
        <w:rPr>
          <w:b/>
          <w:sz w:val="24"/>
          <w:szCs w:val="24"/>
        </w:rPr>
        <w:t xml:space="preserve"> движения не</w:t>
      </w:r>
      <w:r w:rsidR="002B4E31" w:rsidRPr="00A509C5">
        <w:rPr>
          <w:b/>
          <w:sz w:val="24"/>
          <w:szCs w:val="24"/>
        </w:rPr>
        <w:t>финансовых (финансовых) активов</w:t>
      </w:r>
    </w:p>
    <w:p w14:paraId="0D59C2B0" w14:textId="77777777" w:rsidR="00534F0C" w:rsidRPr="00A509C5" w:rsidRDefault="00534F0C" w:rsidP="002B4E31">
      <w:pPr>
        <w:pStyle w:val="a3"/>
        <w:ind w:left="-142" w:firstLine="568"/>
        <w:jc w:val="both"/>
        <w:rPr>
          <w:b/>
          <w:sz w:val="24"/>
          <w:szCs w:val="24"/>
        </w:rPr>
      </w:pPr>
    </w:p>
    <w:p w14:paraId="478E9475" w14:textId="77777777" w:rsidR="0049603A" w:rsidRPr="004315C8" w:rsidRDefault="0049603A" w:rsidP="0049603A">
      <w:pPr>
        <w:ind w:left="-142" w:firstLine="568"/>
        <w:jc w:val="both"/>
        <w:rPr>
          <w:rFonts w:cs="Times New Roman"/>
          <w:sz w:val="24"/>
          <w:szCs w:val="24"/>
        </w:rPr>
      </w:pPr>
      <w:r w:rsidRPr="004315C8">
        <w:rPr>
          <w:rFonts w:cs="Times New Roman"/>
          <w:sz w:val="24"/>
          <w:szCs w:val="24"/>
        </w:rPr>
        <w:t>Анализ баланса исполнения консолидированного бюджета поселения (форма 0503320) показал:</w:t>
      </w:r>
    </w:p>
    <w:p w14:paraId="43E22106" w14:textId="72BFC09E" w:rsidR="0049603A" w:rsidRPr="004315C8" w:rsidRDefault="0049603A" w:rsidP="0049603A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4315C8">
        <w:rPr>
          <w:rFonts w:cs="Times New Roman"/>
          <w:b/>
          <w:sz w:val="24"/>
          <w:szCs w:val="24"/>
        </w:rPr>
        <w:t>Нефинансовые активы</w:t>
      </w:r>
      <w:r w:rsidRPr="004315C8">
        <w:rPr>
          <w:rFonts w:cs="Times New Roman"/>
          <w:sz w:val="24"/>
          <w:szCs w:val="24"/>
        </w:rPr>
        <w:t xml:space="preserve"> (основные средства</w:t>
      </w:r>
      <w:r w:rsidR="00AF769D" w:rsidRPr="004315C8">
        <w:rPr>
          <w:rFonts w:cs="Times New Roman"/>
          <w:sz w:val="24"/>
          <w:szCs w:val="24"/>
        </w:rPr>
        <w:t xml:space="preserve">, </w:t>
      </w:r>
      <w:r w:rsidRPr="004315C8">
        <w:rPr>
          <w:rFonts w:cs="Times New Roman"/>
          <w:sz w:val="24"/>
          <w:szCs w:val="24"/>
        </w:rPr>
        <w:t>материальные запасы</w:t>
      </w:r>
      <w:r w:rsidR="00AF769D" w:rsidRPr="004315C8">
        <w:rPr>
          <w:rFonts w:cs="Times New Roman"/>
          <w:sz w:val="24"/>
          <w:szCs w:val="24"/>
        </w:rPr>
        <w:t>, непроизведённые активы</w:t>
      </w:r>
      <w:r w:rsidRPr="004315C8">
        <w:rPr>
          <w:rFonts w:cs="Times New Roman"/>
          <w:sz w:val="24"/>
          <w:szCs w:val="24"/>
        </w:rPr>
        <w:t xml:space="preserve">) муниципального образования по состоянию на начало отчетного года составляли </w:t>
      </w:r>
      <w:r w:rsidRPr="004315C8">
        <w:rPr>
          <w:rFonts w:cs="Times New Roman"/>
          <w:b/>
          <w:sz w:val="24"/>
          <w:szCs w:val="24"/>
        </w:rPr>
        <w:t>2</w:t>
      </w:r>
      <w:r w:rsidR="002B4E31" w:rsidRPr="004315C8">
        <w:rPr>
          <w:rFonts w:cs="Times New Roman"/>
          <w:b/>
          <w:sz w:val="24"/>
          <w:szCs w:val="24"/>
        </w:rPr>
        <w:t>7</w:t>
      </w:r>
      <w:r w:rsidR="00E21EC0" w:rsidRPr="004315C8">
        <w:rPr>
          <w:rFonts w:cs="Times New Roman"/>
          <w:b/>
          <w:sz w:val="24"/>
          <w:szCs w:val="24"/>
        </w:rPr>
        <w:t xml:space="preserve"> </w:t>
      </w:r>
      <w:r w:rsidR="002B4E31" w:rsidRPr="004315C8">
        <w:rPr>
          <w:rFonts w:cs="Times New Roman"/>
          <w:b/>
          <w:sz w:val="24"/>
          <w:szCs w:val="24"/>
        </w:rPr>
        <w:t xml:space="preserve">563,9 </w:t>
      </w:r>
      <w:r w:rsidRPr="004315C8">
        <w:rPr>
          <w:rFonts w:cs="Times New Roman"/>
          <w:b/>
          <w:sz w:val="24"/>
          <w:szCs w:val="24"/>
        </w:rPr>
        <w:t>тыс.руб.</w:t>
      </w:r>
      <w:r w:rsidRPr="004315C8">
        <w:rPr>
          <w:rFonts w:cs="Times New Roman"/>
          <w:sz w:val="24"/>
          <w:szCs w:val="24"/>
        </w:rPr>
        <w:t xml:space="preserve"> В течение 201</w:t>
      </w:r>
      <w:r w:rsidR="004315C8" w:rsidRPr="004315C8">
        <w:rPr>
          <w:rFonts w:cs="Times New Roman"/>
          <w:sz w:val="24"/>
          <w:szCs w:val="24"/>
        </w:rPr>
        <w:t>9</w:t>
      </w:r>
      <w:r w:rsidRPr="004315C8">
        <w:rPr>
          <w:rFonts w:cs="Times New Roman"/>
          <w:sz w:val="24"/>
          <w:szCs w:val="24"/>
        </w:rPr>
        <w:t xml:space="preserve"> года в результате поступления и выбытия нефинансовых активов увеличились, и  на конец отчетного года их объем составил </w:t>
      </w:r>
      <w:r w:rsidR="002B4E31" w:rsidRPr="004315C8">
        <w:rPr>
          <w:rFonts w:cs="Times New Roman"/>
          <w:b/>
          <w:sz w:val="24"/>
          <w:szCs w:val="24"/>
        </w:rPr>
        <w:t>30</w:t>
      </w:r>
      <w:r w:rsidR="00E21EC0" w:rsidRPr="004315C8">
        <w:rPr>
          <w:rFonts w:cs="Times New Roman"/>
          <w:b/>
          <w:sz w:val="24"/>
          <w:szCs w:val="24"/>
        </w:rPr>
        <w:t xml:space="preserve"> </w:t>
      </w:r>
      <w:r w:rsidR="002B4E31" w:rsidRPr="004315C8">
        <w:rPr>
          <w:rFonts w:cs="Times New Roman"/>
          <w:b/>
          <w:sz w:val="24"/>
          <w:szCs w:val="24"/>
        </w:rPr>
        <w:t xml:space="preserve">464,5 </w:t>
      </w:r>
      <w:r w:rsidRPr="004315C8">
        <w:rPr>
          <w:rFonts w:cs="Times New Roman"/>
          <w:b/>
          <w:sz w:val="24"/>
          <w:szCs w:val="24"/>
        </w:rPr>
        <w:t xml:space="preserve">тыс.руб. </w:t>
      </w:r>
    </w:p>
    <w:p w14:paraId="5519B8D2" w14:textId="511795A2" w:rsidR="0049603A" w:rsidRPr="004315C8" w:rsidRDefault="0049603A" w:rsidP="0049603A">
      <w:pPr>
        <w:ind w:left="-142" w:firstLine="568"/>
        <w:jc w:val="both"/>
        <w:rPr>
          <w:rFonts w:cs="Times New Roman"/>
          <w:sz w:val="24"/>
          <w:szCs w:val="24"/>
        </w:rPr>
      </w:pPr>
      <w:r w:rsidRPr="004315C8">
        <w:rPr>
          <w:rFonts w:cs="Times New Roman"/>
          <w:b/>
          <w:sz w:val="24"/>
          <w:szCs w:val="24"/>
        </w:rPr>
        <w:t>Финансовые активы</w:t>
      </w:r>
      <w:r w:rsidRPr="004315C8">
        <w:rPr>
          <w:rFonts w:cs="Times New Roman"/>
          <w:sz w:val="24"/>
          <w:szCs w:val="24"/>
        </w:rPr>
        <w:t xml:space="preserve"> ( остатки средств на счетах бюджета</w:t>
      </w:r>
      <w:r w:rsidR="00AF769D" w:rsidRPr="004315C8">
        <w:rPr>
          <w:rFonts w:cs="Times New Roman"/>
          <w:sz w:val="24"/>
          <w:szCs w:val="24"/>
        </w:rPr>
        <w:t>,</w:t>
      </w:r>
      <w:r w:rsidR="00337255" w:rsidRPr="004315C8">
        <w:rPr>
          <w:rFonts w:cs="Times New Roman"/>
          <w:sz w:val="24"/>
          <w:szCs w:val="24"/>
        </w:rPr>
        <w:t xml:space="preserve"> </w:t>
      </w:r>
      <w:r w:rsidR="00AF769D" w:rsidRPr="004315C8">
        <w:rPr>
          <w:rFonts w:cs="Times New Roman"/>
          <w:sz w:val="24"/>
          <w:szCs w:val="24"/>
        </w:rPr>
        <w:t>финансовые вложения, дебиторская задолженность</w:t>
      </w:r>
      <w:r w:rsidRPr="004315C8">
        <w:rPr>
          <w:rFonts w:cs="Times New Roman"/>
          <w:sz w:val="24"/>
          <w:szCs w:val="24"/>
        </w:rPr>
        <w:t xml:space="preserve">) на начало года составляли </w:t>
      </w:r>
      <w:r w:rsidR="004315C8" w:rsidRPr="004315C8">
        <w:rPr>
          <w:rFonts w:cs="Times New Roman"/>
          <w:b/>
          <w:sz w:val="24"/>
          <w:szCs w:val="24"/>
        </w:rPr>
        <w:t>461,3</w:t>
      </w:r>
      <w:r w:rsidRPr="004315C8">
        <w:rPr>
          <w:rFonts w:cs="Times New Roman"/>
          <w:b/>
          <w:sz w:val="24"/>
          <w:szCs w:val="24"/>
        </w:rPr>
        <w:t xml:space="preserve"> тыс.руб</w:t>
      </w:r>
      <w:r w:rsidRPr="004315C8">
        <w:rPr>
          <w:rFonts w:cs="Times New Roman"/>
          <w:sz w:val="24"/>
          <w:szCs w:val="24"/>
        </w:rPr>
        <w:t xml:space="preserve">., на конец года  </w:t>
      </w:r>
      <w:r w:rsidR="004315C8" w:rsidRPr="004315C8">
        <w:rPr>
          <w:rFonts w:cs="Times New Roman"/>
          <w:sz w:val="24"/>
          <w:szCs w:val="24"/>
        </w:rPr>
        <w:t>743,8</w:t>
      </w:r>
      <w:r w:rsidR="00AF769D" w:rsidRPr="004315C8">
        <w:rPr>
          <w:rFonts w:cs="Times New Roman"/>
          <w:b/>
          <w:sz w:val="24"/>
          <w:szCs w:val="24"/>
        </w:rPr>
        <w:t xml:space="preserve"> </w:t>
      </w:r>
      <w:r w:rsidRPr="004315C8">
        <w:rPr>
          <w:rFonts w:cs="Times New Roman"/>
          <w:b/>
          <w:sz w:val="24"/>
          <w:szCs w:val="24"/>
        </w:rPr>
        <w:t>тыс.руб.</w:t>
      </w:r>
    </w:p>
    <w:p w14:paraId="56D441BB" w14:textId="56F34FD3" w:rsidR="00AF769D" w:rsidRPr="004315C8" w:rsidRDefault="00AF769D" w:rsidP="0049603A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4315C8">
        <w:rPr>
          <w:rFonts w:cs="Times New Roman"/>
          <w:b/>
          <w:sz w:val="24"/>
          <w:szCs w:val="24"/>
        </w:rPr>
        <w:t xml:space="preserve">Обязательства </w:t>
      </w:r>
      <w:r w:rsidRPr="004315C8">
        <w:rPr>
          <w:rFonts w:cs="Times New Roman"/>
          <w:sz w:val="24"/>
          <w:szCs w:val="24"/>
        </w:rPr>
        <w:t xml:space="preserve">(кредиторская задолженность, доходы будущих периодов) составили: на начало года – </w:t>
      </w:r>
      <w:r w:rsidR="004315C8" w:rsidRPr="004315C8">
        <w:rPr>
          <w:rFonts w:cs="Times New Roman"/>
          <w:b/>
          <w:sz w:val="24"/>
          <w:szCs w:val="24"/>
        </w:rPr>
        <w:t>1 443,7</w:t>
      </w:r>
      <w:r w:rsidRPr="004315C8">
        <w:rPr>
          <w:rFonts w:cs="Times New Roman"/>
          <w:b/>
          <w:sz w:val="24"/>
          <w:szCs w:val="24"/>
        </w:rPr>
        <w:t xml:space="preserve"> тыс.р</w:t>
      </w:r>
      <w:r w:rsidRPr="004315C8">
        <w:rPr>
          <w:rFonts w:cs="Times New Roman"/>
          <w:sz w:val="24"/>
          <w:szCs w:val="24"/>
        </w:rPr>
        <w:t xml:space="preserve">уб. и на конец года – </w:t>
      </w:r>
      <w:r w:rsidR="004315C8" w:rsidRPr="004315C8">
        <w:rPr>
          <w:rFonts w:cs="Times New Roman"/>
          <w:b/>
          <w:sz w:val="24"/>
          <w:szCs w:val="24"/>
        </w:rPr>
        <w:t>1 615,1</w:t>
      </w:r>
      <w:r w:rsidRPr="004315C8">
        <w:rPr>
          <w:rFonts w:cs="Times New Roman"/>
          <w:b/>
          <w:sz w:val="24"/>
          <w:szCs w:val="24"/>
        </w:rPr>
        <w:t xml:space="preserve"> тыс.руб.</w:t>
      </w:r>
    </w:p>
    <w:p w14:paraId="27EA7CED" w14:textId="2DD37AB1" w:rsidR="0049603A" w:rsidRPr="00A509C5" w:rsidRDefault="0049603A" w:rsidP="0049603A">
      <w:pPr>
        <w:ind w:left="-142" w:firstLine="568"/>
        <w:jc w:val="both"/>
        <w:rPr>
          <w:rFonts w:cs="Times New Roman"/>
          <w:sz w:val="24"/>
          <w:szCs w:val="24"/>
        </w:rPr>
      </w:pPr>
      <w:r w:rsidRPr="004315C8">
        <w:rPr>
          <w:rFonts w:cs="Times New Roman"/>
          <w:b/>
          <w:sz w:val="24"/>
          <w:szCs w:val="24"/>
        </w:rPr>
        <w:t xml:space="preserve">Финансовый результат деятельности </w:t>
      </w:r>
      <w:r w:rsidRPr="004315C8">
        <w:rPr>
          <w:rFonts w:cs="Times New Roman"/>
          <w:sz w:val="24"/>
          <w:szCs w:val="24"/>
        </w:rPr>
        <w:t>Семеновского МО за 201</w:t>
      </w:r>
      <w:r w:rsidR="00AF769D" w:rsidRPr="004315C8">
        <w:rPr>
          <w:rFonts w:cs="Times New Roman"/>
          <w:sz w:val="24"/>
          <w:szCs w:val="24"/>
        </w:rPr>
        <w:t>8</w:t>
      </w:r>
      <w:r w:rsidRPr="004315C8">
        <w:rPr>
          <w:rFonts w:cs="Times New Roman"/>
          <w:sz w:val="24"/>
          <w:szCs w:val="24"/>
        </w:rPr>
        <w:t xml:space="preserve"> год </w:t>
      </w:r>
      <w:r w:rsidR="00AF769D" w:rsidRPr="004315C8">
        <w:rPr>
          <w:rFonts w:cs="Times New Roman"/>
          <w:sz w:val="24"/>
          <w:szCs w:val="24"/>
        </w:rPr>
        <w:t xml:space="preserve">на начало года </w:t>
      </w:r>
      <w:r w:rsidR="004315C8" w:rsidRPr="004315C8">
        <w:rPr>
          <w:rFonts w:cs="Times New Roman"/>
          <w:b/>
          <w:sz w:val="24"/>
          <w:szCs w:val="24"/>
        </w:rPr>
        <w:t>29 482,0</w:t>
      </w:r>
      <w:r w:rsidR="00AF769D" w:rsidRPr="004315C8">
        <w:rPr>
          <w:rFonts w:cs="Times New Roman"/>
          <w:b/>
          <w:sz w:val="24"/>
          <w:szCs w:val="24"/>
        </w:rPr>
        <w:t xml:space="preserve"> тыс.руб</w:t>
      </w:r>
      <w:r w:rsidR="00AF769D" w:rsidRPr="004315C8">
        <w:rPr>
          <w:rFonts w:cs="Times New Roman"/>
          <w:sz w:val="24"/>
          <w:szCs w:val="24"/>
        </w:rPr>
        <w:t xml:space="preserve">. и на конец года – </w:t>
      </w:r>
      <w:r w:rsidR="004315C8" w:rsidRPr="004315C8">
        <w:rPr>
          <w:rFonts w:cs="Times New Roman"/>
          <w:b/>
          <w:sz w:val="24"/>
          <w:szCs w:val="24"/>
        </w:rPr>
        <w:t>29 986,0</w:t>
      </w:r>
      <w:r w:rsidR="00AF769D" w:rsidRPr="004315C8">
        <w:rPr>
          <w:rFonts w:cs="Times New Roman"/>
          <w:b/>
          <w:sz w:val="24"/>
          <w:szCs w:val="24"/>
        </w:rPr>
        <w:t xml:space="preserve"> тыс.руб</w:t>
      </w:r>
      <w:r w:rsidR="00AF769D" w:rsidRPr="004315C8">
        <w:rPr>
          <w:rFonts w:cs="Times New Roman"/>
          <w:sz w:val="24"/>
          <w:szCs w:val="24"/>
        </w:rPr>
        <w:t>.</w:t>
      </w:r>
      <w:r w:rsidR="00AF769D" w:rsidRPr="00A509C5">
        <w:rPr>
          <w:rFonts w:cs="Times New Roman"/>
          <w:sz w:val="24"/>
          <w:szCs w:val="24"/>
        </w:rPr>
        <w:t xml:space="preserve"> </w:t>
      </w:r>
    </w:p>
    <w:p w14:paraId="69C74957" w14:textId="77777777" w:rsidR="00AF769D" w:rsidRPr="00A509C5" w:rsidRDefault="00AF769D" w:rsidP="0049603A">
      <w:pPr>
        <w:ind w:left="-142" w:firstLine="568"/>
        <w:jc w:val="both"/>
        <w:rPr>
          <w:rFonts w:cs="Times New Roman"/>
          <w:sz w:val="24"/>
          <w:szCs w:val="24"/>
        </w:rPr>
      </w:pPr>
    </w:p>
    <w:p w14:paraId="1D55861E" w14:textId="77777777" w:rsidR="00534F0C" w:rsidRPr="00A509C5" w:rsidRDefault="00534F0C" w:rsidP="00194FF3">
      <w:pPr>
        <w:pStyle w:val="a3"/>
        <w:numPr>
          <w:ilvl w:val="0"/>
          <w:numId w:val="4"/>
        </w:numPr>
        <w:ind w:left="-142" w:firstLine="568"/>
        <w:jc w:val="center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>Выводы и рекомендации</w:t>
      </w:r>
    </w:p>
    <w:p w14:paraId="7506FBDF" w14:textId="4417B5E6" w:rsidR="0049603A" w:rsidRPr="00A509C5" w:rsidRDefault="00730374" w:rsidP="0049603A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  </w:t>
      </w:r>
      <w:r w:rsidR="0049603A" w:rsidRPr="00A509C5">
        <w:rPr>
          <w:rFonts w:cs="Times New Roman"/>
          <w:sz w:val="24"/>
          <w:szCs w:val="24"/>
        </w:rPr>
        <w:t>Проведенная внешняя проверка годового отчета  об исполнении бюджета Семеновского МО за 201</w:t>
      </w:r>
      <w:r w:rsidR="00564DC5">
        <w:rPr>
          <w:rFonts w:cs="Times New Roman"/>
          <w:sz w:val="24"/>
          <w:szCs w:val="24"/>
        </w:rPr>
        <w:t>9</w:t>
      </w:r>
      <w:r w:rsidR="0049603A" w:rsidRPr="00A509C5">
        <w:rPr>
          <w:rFonts w:cs="Times New Roman"/>
          <w:sz w:val="24"/>
          <w:szCs w:val="24"/>
        </w:rPr>
        <w:t>год показала:</w:t>
      </w:r>
    </w:p>
    <w:p w14:paraId="27F98516" w14:textId="3C8197F7" w:rsidR="0049603A" w:rsidRPr="00A509C5" w:rsidRDefault="00730374" w:rsidP="0049603A">
      <w:pPr>
        <w:pStyle w:val="a3"/>
        <w:tabs>
          <w:tab w:val="left" w:pos="0"/>
          <w:tab w:val="left" w:pos="851"/>
        </w:tabs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lastRenderedPageBreak/>
        <w:t xml:space="preserve"> </w:t>
      </w:r>
      <w:r w:rsidR="0049603A" w:rsidRPr="00A509C5">
        <w:rPr>
          <w:rFonts w:cs="Times New Roman"/>
          <w:sz w:val="24"/>
          <w:szCs w:val="24"/>
        </w:rPr>
        <w:t>Требования бюджетного законодательства при составлении и утверждении бюджета поселения, в основном,   соблюдены.</w:t>
      </w:r>
    </w:p>
    <w:p w14:paraId="2A736633" w14:textId="07BFEB87" w:rsidR="0049603A" w:rsidRPr="00A509C5" w:rsidRDefault="0049603A" w:rsidP="00C66D34">
      <w:pPr>
        <w:pStyle w:val="a3"/>
        <w:tabs>
          <w:tab w:val="left" w:pos="0"/>
          <w:tab w:val="left" w:pos="851"/>
        </w:tabs>
        <w:ind w:left="-142" w:firstLine="568"/>
        <w:jc w:val="both"/>
        <w:rPr>
          <w:rFonts w:eastAsia="Times New Roman"/>
          <w:sz w:val="24"/>
          <w:szCs w:val="24"/>
          <w:lang w:eastAsia="ru-RU"/>
        </w:rPr>
      </w:pPr>
      <w:r w:rsidRPr="00A509C5">
        <w:rPr>
          <w:rFonts w:cs="Times New Roman"/>
          <w:sz w:val="24"/>
          <w:szCs w:val="24"/>
        </w:rPr>
        <w:t xml:space="preserve"> </w:t>
      </w:r>
      <w:r w:rsidRPr="00A509C5">
        <w:rPr>
          <w:rFonts w:eastAsia="Times New Roman"/>
          <w:sz w:val="24"/>
          <w:szCs w:val="24"/>
          <w:lang w:eastAsia="ru-RU"/>
        </w:rPr>
        <w:t>Бюджетная отчетность, представленная в годовом отчете об исполнении бюджета за 201</w:t>
      </w:r>
      <w:r w:rsidR="00564DC5">
        <w:rPr>
          <w:rFonts w:eastAsia="Times New Roman"/>
          <w:sz w:val="24"/>
          <w:szCs w:val="24"/>
          <w:lang w:eastAsia="ru-RU"/>
        </w:rPr>
        <w:t>9</w:t>
      </w:r>
      <w:r w:rsidRPr="00A509C5">
        <w:rPr>
          <w:rFonts w:eastAsia="Times New Roman"/>
          <w:sz w:val="24"/>
          <w:szCs w:val="24"/>
          <w:lang w:eastAsia="ru-RU"/>
        </w:rPr>
        <w:t xml:space="preserve"> г</w:t>
      </w:r>
      <w:r w:rsidR="00C66D34" w:rsidRPr="00A509C5">
        <w:rPr>
          <w:rFonts w:eastAsia="Times New Roman"/>
          <w:sz w:val="24"/>
          <w:szCs w:val="24"/>
          <w:lang w:eastAsia="ru-RU"/>
        </w:rPr>
        <w:t>од</w:t>
      </w:r>
      <w:r w:rsidRPr="00A509C5">
        <w:rPr>
          <w:rFonts w:eastAsia="Times New Roman"/>
          <w:sz w:val="24"/>
          <w:szCs w:val="24"/>
          <w:lang w:eastAsia="ru-RU"/>
        </w:rPr>
        <w:t xml:space="preserve">  прозрачна и информативна. Нарушений, влияющих на ее достоверность,  не установлено.</w:t>
      </w:r>
    </w:p>
    <w:p w14:paraId="282477C3" w14:textId="77777777" w:rsidR="0049603A" w:rsidRPr="00A509C5" w:rsidRDefault="0049603A" w:rsidP="0049603A">
      <w:pPr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>В ходе проверки отчетности   проведено сопоставление показателей форм отчетности по доходам, расходам   с соответствующими объемами, утвержденными решением о бюджете, установлена полнота их отражения в представленной отчетности.</w:t>
      </w:r>
    </w:p>
    <w:p w14:paraId="1A134763" w14:textId="77777777" w:rsidR="0049603A" w:rsidRPr="00A509C5" w:rsidRDefault="0049603A" w:rsidP="0049603A">
      <w:pPr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>Фактические показатели, указанные в отчетности, соответствуют отчетности об исполнении бюджета, а также, первичным учетным документам.</w:t>
      </w:r>
    </w:p>
    <w:p w14:paraId="70A668BE" w14:textId="70A3D8AB" w:rsidR="0049603A" w:rsidRPr="00A509C5" w:rsidRDefault="0049603A" w:rsidP="0049603A">
      <w:pPr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>Проведённая проверка годового отчёта об исполнении бюджета Семеновского  МО за 201</w:t>
      </w:r>
      <w:r w:rsidR="004315C8">
        <w:rPr>
          <w:rFonts w:eastAsia="Times New Roman" w:cs="Times New Roman"/>
          <w:sz w:val="24"/>
          <w:szCs w:val="24"/>
          <w:lang w:eastAsia="ru-RU"/>
        </w:rPr>
        <w:t>9</w:t>
      </w:r>
      <w:r w:rsidRPr="00A509C5">
        <w:rPr>
          <w:rFonts w:eastAsia="Times New Roman" w:cs="Times New Roman"/>
          <w:sz w:val="24"/>
          <w:szCs w:val="24"/>
          <w:lang w:eastAsia="ru-RU"/>
        </w:rPr>
        <w:t xml:space="preserve"> год позволяет сделать вывод о ее достоверности.</w:t>
      </w:r>
    </w:p>
    <w:p w14:paraId="3B0D41AD" w14:textId="3F9AC11D" w:rsidR="00C260C8" w:rsidRPr="00546F09" w:rsidRDefault="00C260C8" w:rsidP="00C260C8">
      <w:pPr>
        <w:ind w:left="-142" w:firstLine="568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bookmarkStart w:id="9" w:name="_Hlk38903107"/>
      <w:r w:rsidRPr="00546F09">
        <w:rPr>
          <w:rFonts w:cs="Times New Roman"/>
          <w:b/>
          <w:sz w:val="24"/>
          <w:szCs w:val="24"/>
          <w:u w:val="single"/>
        </w:rPr>
        <w:t xml:space="preserve">Использование бюджетных средств без соблюдения принципа эффективности в соответствии со ст.34 Бюджетного кодекса РФ  составило в сумме  </w:t>
      </w:r>
      <w:r w:rsidR="00546F09" w:rsidRPr="00546F09">
        <w:rPr>
          <w:rFonts w:cs="Times New Roman"/>
          <w:b/>
          <w:sz w:val="24"/>
          <w:szCs w:val="24"/>
          <w:u w:val="single"/>
        </w:rPr>
        <w:t>1695,5</w:t>
      </w:r>
      <w:r w:rsidRPr="00546F09">
        <w:rPr>
          <w:rFonts w:cs="Times New Roman"/>
          <w:b/>
          <w:sz w:val="24"/>
          <w:szCs w:val="24"/>
          <w:u w:val="single"/>
        </w:rPr>
        <w:t xml:space="preserve">  тыс.руб.</w:t>
      </w:r>
      <w:r w:rsidRPr="00546F09">
        <w:rPr>
          <w:rFonts w:eastAsia="Times New Roman" w:cs="Times New Roman"/>
          <w:b/>
          <w:sz w:val="24"/>
          <w:szCs w:val="24"/>
          <w:u w:val="single"/>
          <w:lang w:eastAsia="ru-RU"/>
        </w:rPr>
        <w:t>, в том числе:</w:t>
      </w:r>
    </w:p>
    <w:p w14:paraId="0D7BB04E" w14:textId="445C0BB7" w:rsidR="00546F09" w:rsidRPr="00546F09" w:rsidRDefault="00546F09" w:rsidP="00546F09">
      <w:pPr>
        <w:ind w:left="-142" w:firstLine="56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1.</w:t>
      </w:r>
      <w:r w:rsidRPr="00546F09">
        <w:rPr>
          <w:rFonts w:cs="Times New Roman"/>
          <w:b/>
          <w:sz w:val="24"/>
          <w:szCs w:val="24"/>
        </w:rPr>
        <w:t xml:space="preserve">В нарушения п.2.6.2. Положения о гарантиях главы материальная помощь  при предоставлении   очередного отпуска начислена в размере 2-х должностных окладов, </w:t>
      </w:r>
      <w:bookmarkStart w:id="10" w:name="_Hlk38901875"/>
      <w:r w:rsidRPr="00546F09">
        <w:rPr>
          <w:rFonts w:cs="Times New Roman"/>
          <w:b/>
          <w:sz w:val="24"/>
          <w:szCs w:val="24"/>
        </w:rPr>
        <w:t>а не</w:t>
      </w:r>
      <w:r>
        <w:rPr>
          <w:rFonts w:cs="Times New Roman"/>
          <w:b/>
          <w:sz w:val="24"/>
          <w:szCs w:val="24"/>
        </w:rPr>
        <w:t xml:space="preserve"> в размере 2-х </w:t>
      </w:r>
      <w:r w:rsidRPr="00546F09">
        <w:rPr>
          <w:rFonts w:cs="Times New Roman"/>
          <w:b/>
          <w:sz w:val="24"/>
          <w:szCs w:val="24"/>
        </w:rPr>
        <w:t xml:space="preserve"> денежн</w:t>
      </w:r>
      <w:r>
        <w:rPr>
          <w:rFonts w:cs="Times New Roman"/>
          <w:b/>
          <w:sz w:val="24"/>
          <w:szCs w:val="24"/>
        </w:rPr>
        <w:t>ых</w:t>
      </w:r>
      <w:r w:rsidRPr="00546F09">
        <w:rPr>
          <w:rFonts w:cs="Times New Roman"/>
          <w:b/>
          <w:sz w:val="24"/>
          <w:szCs w:val="24"/>
        </w:rPr>
        <w:t xml:space="preserve"> содержани</w:t>
      </w:r>
      <w:r>
        <w:rPr>
          <w:rFonts w:cs="Times New Roman"/>
          <w:b/>
          <w:sz w:val="24"/>
          <w:szCs w:val="24"/>
        </w:rPr>
        <w:t>й</w:t>
      </w:r>
      <w:r w:rsidRPr="00546F09">
        <w:rPr>
          <w:rFonts w:cs="Times New Roman"/>
          <w:b/>
          <w:sz w:val="24"/>
          <w:szCs w:val="24"/>
        </w:rPr>
        <w:t xml:space="preserve"> </w:t>
      </w:r>
      <w:bookmarkEnd w:id="10"/>
      <w:r w:rsidRPr="00546F09">
        <w:rPr>
          <w:rFonts w:cs="Times New Roman"/>
          <w:b/>
          <w:sz w:val="24"/>
          <w:szCs w:val="24"/>
        </w:rPr>
        <w:t>, в связи с тем не доначисленная сумма составила 3340,8 рублей.</w:t>
      </w:r>
      <w:r>
        <w:rPr>
          <w:rFonts w:cs="Times New Roman"/>
          <w:b/>
          <w:sz w:val="24"/>
          <w:szCs w:val="24"/>
        </w:rPr>
        <w:t xml:space="preserve"> </w:t>
      </w:r>
      <w:r w:rsidRPr="00546F09">
        <w:rPr>
          <w:rFonts w:cs="Times New Roman"/>
          <w:b/>
          <w:sz w:val="24"/>
          <w:szCs w:val="24"/>
        </w:rPr>
        <w:t>В нарушения п.2.6.3. единовременная выплата  при предоставлении   очередного отпуска начислена в размере 1-го должностного оклада, а не в размере 2-х  денежных содержаний , связи с тем не доначисленная сумма составила 1670,4 рублей.</w:t>
      </w:r>
    </w:p>
    <w:p w14:paraId="1F1C88AC" w14:textId="0734C61E" w:rsidR="00546F09" w:rsidRDefault="00546F09" w:rsidP="00546F09">
      <w:pPr>
        <w:ind w:left="-142" w:firstLine="568"/>
        <w:jc w:val="both"/>
        <w:rPr>
          <w:rFonts w:cs="Times New Roman"/>
          <w:b/>
          <w:sz w:val="24"/>
          <w:szCs w:val="24"/>
          <w:u w:val="single"/>
        </w:rPr>
      </w:pPr>
      <w:r w:rsidRPr="00546F09">
        <w:rPr>
          <w:rFonts w:cs="Times New Roman"/>
          <w:b/>
          <w:sz w:val="24"/>
          <w:szCs w:val="24"/>
          <w:u w:val="single"/>
        </w:rPr>
        <w:t xml:space="preserve">Общая не доначисленной сумма выплат  материальной помощи и единовременной выплаты  составила </w:t>
      </w:r>
      <w:bookmarkStart w:id="11" w:name="_Hlk38902105"/>
      <w:r w:rsidRPr="00546F09">
        <w:rPr>
          <w:rFonts w:cs="Times New Roman"/>
          <w:b/>
          <w:sz w:val="24"/>
          <w:szCs w:val="24"/>
          <w:u w:val="single"/>
        </w:rPr>
        <w:t>5011,2 рублей</w:t>
      </w:r>
      <w:bookmarkEnd w:id="11"/>
      <w:r w:rsidRPr="00546F09">
        <w:rPr>
          <w:rFonts w:cs="Times New Roman"/>
          <w:b/>
          <w:sz w:val="24"/>
          <w:szCs w:val="24"/>
          <w:u w:val="single"/>
        </w:rPr>
        <w:t>.</w:t>
      </w:r>
    </w:p>
    <w:p w14:paraId="0EA1185C" w14:textId="55304262" w:rsidR="00546F09" w:rsidRDefault="00546F09" w:rsidP="00546F09">
      <w:pPr>
        <w:ind w:left="-142" w:firstLine="568"/>
        <w:jc w:val="both"/>
        <w:rPr>
          <w:rFonts w:cs="Times New Roman"/>
          <w:b/>
          <w:sz w:val="24"/>
          <w:szCs w:val="24"/>
          <w:u w:val="single"/>
        </w:rPr>
      </w:pPr>
    </w:p>
    <w:p w14:paraId="376F95F3" w14:textId="508336D3" w:rsidR="00546F09" w:rsidRDefault="00546F09" w:rsidP="00546F09">
      <w:pPr>
        <w:ind w:left="-142" w:firstLine="568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2.</w:t>
      </w:r>
      <w:r w:rsidRPr="00546F09">
        <w:t xml:space="preserve"> </w:t>
      </w:r>
      <w:r w:rsidRPr="00546F09">
        <w:rPr>
          <w:rFonts w:cs="Times New Roman"/>
          <w:b/>
          <w:sz w:val="24"/>
          <w:szCs w:val="24"/>
        </w:rPr>
        <w:t xml:space="preserve">Положением «Об оплате труда и порядке формирования фонда оплаты труда работников  Семёновского муниципального образования замещающих должности, не являющиеся должностями муниципальной службы администрации Семёновского муниципального образования, и вспомогательного персонала» (далее Постановление), утвержденного  Постановлением   администрации №35 от 31.05.2019 года, должностной оклад ведущего бухгалтера составляет – 4618,0 рублей, а в штатном расписании на 03.05.2019 года  должностной оклад ведущего бухгалтера завышен и  составляет – 5542,0 руб. </w:t>
      </w:r>
      <w:r w:rsidRPr="00546F09">
        <w:rPr>
          <w:rFonts w:cs="Times New Roman"/>
          <w:b/>
          <w:sz w:val="24"/>
          <w:szCs w:val="24"/>
          <w:u w:val="single"/>
        </w:rPr>
        <w:t xml:space="preserve">В результате установлено несоответствие должностного оклада ведущего бухгалтера, что привело к завышенной заработной плате в 2019 году  в размера </w:t>
      </w:r>
      <w:bookmarkStart w:id="12" w:name="_Hlk38902161"/>
      <w:r w:rsidRPr="00546F09">
        <w:rPr>
          <w:rFonts w:cs="Times New Roman"/>
          <w:b/>
          <w:sz w:val="24"/>
          <w:szCs w:val="24"/>
          <w:u w:val="single"/>
        </w:rPr>
        <w:t>37 808,32  рублей</w:t>
      </w:r>
      <w:bookmarkEnd w:id="12"/>
      <w:r w:rsidRPr="00546F09">
        <w:rPr>
          <w:rFonts w:cs="Times New Roman"/>
          <w:b/>
          <w:sz w:val="24"/>
          <w:szCs w:val="24"/>
          <w:u w:val="single"/>
        </w:rPr>
        <w:t>. Указанная сумма  подлежит к возврату в бюджет.</w:t>
      </w:r>
    </w:p>
    <w:p w14:paraId="5CAC5897" w14:textId="5ACF76E4" w:rsidR="00546F09" w:rsidRDefault="00546F09" w:rsidP="00546F09">
      <w:pPr>
        <w:ind w:left="-142" w:firstLine="568"/>
        <w:jc w:val="both"/>
        <w:rPr>
          <w:rFonts w:cs="Times New Roman"/>
          <w:b/>
          <w:sz w:val="24"/>
          <w:szCs w:val="24"/>
          <w:u w:val="single"/>
        </w:rPr>
      </w:pPr>
    </w:p>
    <w:p w14:paraId="736F7147" w14:textId="77777777" w:rsidR="00546F09" w:rsidRPr="00546F09" w:rsidRDefault="00546F09" w:rsidP="00546F09">
      <w:pPr>
        <w:ind w:left="-142" w:firstLine="568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3</w:t>
      </w:r>
      <w:r w:rsidRPr="00546F09">
        <w:rPr>
          <w:rFonts w:cs="Times New Roman"/>
          <w:b/>
          <w:sz w:val="24"/>
          <w:szCs w:val="24"/>
          <w:u w:val="single"/>
        </w:rPr>
        <w:t>.</w:t>
      </w:r>
      <w:r w:rsidRPr="00546F09">
        <w:t xml:space="preserve"> </w:t>
      </w:r>
      <w:r w:rsidRPr="00546F09">
        <w:rPr>
          <w:sz w:val="24"/>
          <w:szCs w:val="24"/>
        </w:rPr>
        <w:t>При выборочной проверке начисления заработной платы и распределения стимулирующих  и премиальных выплат работникам культуры установлено:</w:t>
      </w:r>
    </w:p>
    <w:p w14:paraId="6410E117" w14:textId="78A1D4D9" w:rsidR="00546F09" w:rsidRDefault="00546F09" w:rsidP="00546F09">
      <w:pPr>
        <w:ind w:left="-142" w:firstLine="568"/>
        <w:jc w:val="both"/>
        <w:rPr>
          <w:rFonts w:cs="Times New Roman"/>
          <w:b/>
          <w:sz w:val="24"/>
          <w:szCs w:val="24"/>
          <w:u w:val="single"/>
        </w:rPr>
      </w:pPr>
      <w:r w:rsidRPr="00546F09">
        <w:rPr>
          <w:rFonts w:cs="Times New Roman"/>
          <w:b/>
          <w:sz w:val="24"/>
          <w:szCs w:val="24"/>
        </w:rPr>
        <w:t>В нарушение п.9.п.28. п.35 и п.42 Положения, расчет стимулирующих и премиальных  выплат производится без нормативно-правового акта, которым определяются показатели эффективности деятельности руководителя и работников, для выплаты стимулирующей и премиальных выплаты (отсутствуют приказы, протоколы комиссии).</w:t>
      </w:r>
      <w:r w:rsidRPr="00546F09">
        <w:rPr>
          <w:rFonts w:cs="Times New Roman"/>
          <w:b/>
          <w:sz w:val="24"/>
          <w:szCs w:val="24"/>
          <w:u w:val="single"/>
        </w:rPr>
        <w:t xml:space="preserve"> Сумма выплат без нормативных документов составила </w:t>
      </w:r>
      <w:bookmarkStart w:id="13" w:name="_Hlk38902221"/>
      <w:r w:rsidRPr="00546F09">
        <w:rPr>
          <w:rFonts w:cs="Times New Roman"/>
          <w:b/>
          <w:sz w:val="24"/>
          <w:szCs w:val="24"/>
          <w:u w:val="single"/>
        </w:rPr>
        <w:t xml:space="preserve">1652,7 </w:t>
      </w:r>
      <w:bookmarkEnd w:id="13"/>
      <w:r w:rsidRPr="00546F09">
        <w:rPr>
          <w:rFonts w:cs="Times New Roman"/>
          <w:b/>
          <w:sz w:val="24"/>
          <w:szCs w:val="24"/>
          <w:u w:val="single"/>
        </w:rPr>
        <w:t>тыс.рублей.</w:t>
      </w:r>
    </w:p>
    <w:p w14:paraId="6E6D63FB" w14:textId="77777777" w:rsidR="00EA1D86" w:rsidRPr="004934EE" w:rsidRDefault="00EA1D86" w:rsidP="00EA1D86">
      <w:pPr>
        <w:autoSpaceDE w:val="0"/>
        <w:autoSpaceDN w:val="0"/>
        <w:adjustRightInd w:val="0"/>
        <w:ind w:left="-142" w:firstLine="56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934EE">
        <w:rPr>
          <w:rFonts w:eastAsia="Times New Roman" w:cs="Times New Roman"/>
          <w:b/>
          <w:sz w:val="24"/>
          <w:szCs w:val="24"/>
          <w:lang w:eastAsia="ru-RU"/>
        </w:rPr>
        <w:t>Таким образом, администрации поселения необходимо незамедлительно принять меры к устранению нарушени</w:t>
      </w:r>
      <w:r w:rsidR="003F3B87" w:rsidRPr="004934EE">
        <w:rPr>
          <w:rFonts w:eastAsia="Times New Roman" w:cs="Times New Roman"/>
          <w:b/>
          <w:sz w:val="24"/>
          <w:szCs w:val="24"/>
          <w:lang w:eastAsia="ru-RU"/>
        </w:rPr>
        <w:t>я</w:t>
      </w:r>
      <w:r w:rsidRPr="004934EE">
        <w:rPr>
          <w:rFonts w:eastAsia="Times New Roman" w:cs="Times New Roman"/>
          <w:b/>
          <w:sz w:val="24"/>
          <w:szCs w:val="24"/>
          <w:lang w:eastAsia="ru-RU"/>
        </w:rPr>
        <w:t>, привести в соответствие с действующим  муниципальным нормативно-правовым актом, регулирующим вопросы оплаты труда главы поселения.</w:t>
      </w:r>
    </w:p>
    <w:p w14:paraId="75A18D0A" w14:textId="77777777" w:rsidR="00EA1D86" w:rsidRPr="004934EE" w:rsidRDefault="00EA1D86" w:rsidP="00EA1D86">
      <w:pPr>
        <w:ind w:left="-142" w:firstLine="568"/>
        <w:jc w:val="both"/>
        <w:rPr>
          <w:rFonts w:cs="Times New Roman"/>
          <w:b/>
          <w:sz w:val="24"/>
          <w:szCs w:val="24"/>
        </w:rPr>
      </w:pPr>
    </w:p>
    <w:p w14:paraId="51ACB863" w14:textId="77777777" w:rsidR="00815F2C" w:rsidRPr="004934EE" w:rsidRDefault="00373394" w:rsidP="00815F2C">
      <w:pPr>
        <w:pStyle w:val="a3"/>
        <w:ind w:left="-142" w:firstLine="568"/>
        <w:jc w:val="both"/>
        <w:rPr>
          <w:b/>
          <w:sz w:val="24"/>
          <w:szCs w:val="24"/>
        </w:rPr>
      </w:pPr>
      <w:r w:rsidRPr="004934EE">
        <w:rPr>
          <w:sz w:val="24"/>
          <w:szCs w:val="24"/>
        </w:rPr>
        <w:t xml:space="preserve">                     </w:t>
      </w:r>
      <w:r w:rsidR="00815F2C" w:rsidRPr="004934EE">
        <w:rPr>
          <w:sz w:val="24"/>
          <w:szCs w:val="24"/>
        </w:rPr>
        <w:t>На основании выше</w:t>
      </w:r>
      <w:r w:rsidR="00EA1D86" w:rsidRPr="004934EE">
        <w:rPr>
          <w:sz w:val="24"/>
          <w:szCs w:val="24"/>
        </w:rPr>
        <w:t xml:space="preserve"> </w:t>
      </w:r>
      <w:r w:rsidR="00815F2C" w:rsidRPr="004934EE">
        <w:rPr>
          <w:sz w:val="24"/>
          <w:szCs w:val="24"/>
        </w:rPr>
        <w:t xml:space="preserve">изложенного, </w:t>
      </w:r>
      <w:r w:rsidR="00815F2C" w:rsidRPr="004934EE">
        <w:rPr>
          <w:b/>
          <w:sz w:val="24"/>
          <w:szCs w:val="24"/>
        </w:rPr>
        <w:t>рекомендую:</w:t>
      </w:r>
    </w:p>
    <w:p w14:paraId="6A2A7C43" w14:textId="77777777" w:rsidR="00373394" w:rsidRPr="004934EE" w:rsidRDefault="00373394" w:rsidP="00815F2C">
      <w:pPr>
        <w:pStyle w:val="a3"/>
        <w:ind w:left="-142" w:firstLine="568"/>
        <w:jc w:val="both"/>
        <w:rPr>
          <w:b/>
          <w:sz w:val="24"/>
          <w:szCs w:val="24"/>
        </w:rPr>
      </w:pPr>
    </w:p>
    <w:p w14:paraId="11FD4CAE" w14:textId="4144C585" w:rsidR="00546F09" w:rsidRPr="00546F09" w:rsidRDefault="00546F09" w:rsidP="00A509C5">
      <w:pPr>
        <w:pStyle w:val="a3"/>
        <w:numPr>
          <w:ilvl w:val="0"/>
          <w:numId w:val="3"/>
        </w:numPr>
        <w:ind w:left="-142" w:firstLine="0"/>
        <w:jc w:val="both"/>
        <w:rPr>
          <w:rFonts w:cs="Times New Roman"/>
          <w:sz w:val="24"/>
          <w:szCs w:val="24"/>
          <w:highlight w:val="yellow"/>
        </w:rPr>
      </w:pPr>
      <w:r w:rsidRPr="004934EE">
        <w:rPr>
          <w:sz w:val="24"/>
          <w:szCs w:val="24"/>
        </w:rPr>
        <w:t xml:space="preserve">Администрации поселения необходимо принять меры к устранению нарушений, </w:t>
      </w:r>
      <w:r w:rsidR="001247E2" w:rsidRPr="004934EE">
        <w:rPr>
          <w:sz w:val="24"/>
          <w:szCs w:val="24"/>
        </w:rPr>
        <w:t>п</w:t>
      </w:r>
      <w:r w:rsidRPr="004934EE">
        <w:rPr>
          <w:sz w:val="24"/>
          <w:szCs w:val="24"/>
        </w:rPr>
        <w:t xml:space="preserve">о </w:t>
      </w:r>
      <w:r w:rsidR="001247E2" w:rsidRPr="004934EE">
        <w:rPr>
          <w:sz w:val="24"/>
          <w:szCs w:val="24"/>
        </w:rPr>
        <w:t>начислению</w:t>
      </w:r>
      <w:r w:rsidRPr="00546F09">
        <w:rPr>
          <w:sz w:val="24"/>
          <w:szCs w:val="24"/>
        </w:rPr>
        <w:t xml:space="preserve">  сумм материальной помощи и единовременной выплаты за 2019 год   главе поселения</w:t>
      </w:r>
      <w:r w:rsidR="001247E2">
        <w:rPr>
          <w:sz w:val="24"/>
          <w:szCs w:val="24"/>
        </w:rPr>
        <w:t xml:space="preserve"> в размере </w:t>
      </w:r>
      <w:r w:rsidR="001247E2" w:rsidRPr="001247E2">
        <w:rPr>
          <w:sz w:val="24"/>
          <w:szCs w:val="24"/>
        </w:rPr>
        <w:t>5011,2 рублей</w:t>
      </w:r>
    </w:p>
    <w:p w14:paraId="19D29075" w14:textId="4B7EFB6F" w:rsidR="00780749" w:rsidRPr="001247E2" w:rsidRDefault="00780749" w:rsidP="00A509C5">
      <w:pPr>
        <w:pStyle w:val="a3"/>
        <w:numPr>
          <w:ilvl w:val="0"/>
          <w:numId w:val="3"/>
        </w:numPr>
        <w:ind w:left="-142" w:firstLine="0"/>
        <w:jc w:val="both"/>
        <w:rPr>
          <w:rFonts w:cs="Times New Roman"/>
          <w:sz w:val="24"/>
          <w:szCs w:val="24"/>
        </w:rPr>
      </w:pPr>
      <w:r w:rsidRPr="001247E2">
        <w:rPr>
          <w:rFonts w:cs="Times New Roman"/>
          <w:sz w:val="24"/>
          <w:szCs w:val="24"/>
        </w:rPr>
        <w:lastRenderedPageBreak/>
        <w:t xml:space="preserve">Внести изменения в </w:t>
      </w:r>
      <w:r w:rsidR="00546F09" w:rsidRPr="001247E2">
        <w:rPr>
          <w:rFonts w:cs="Times New Roman"/>
          <w:sz w:val="24"/>
          <w:szCs w:val="24"/>
        </w:rPr>
        <w:t xml:space="preserve">штатное расписание </w:t>
      </w:r>
      <w:r w:rsidRPr="001247E2">
        <w:rPr>
          <w:rFonts w:cs="Times New Roman"/>
          <w:sz w:val="24"/>
          <w:szCs w:val="24"/>
        </w:rPr>
        <w:t xml:space="preserve"> в части установления должностн</w:t>
      </w:r>
      <w:r w:rsidR="001247E2" w:rsidRPr="001247E2">
        <w:rPr>
          <w:rFonts w:cs="Times New Roman"/>
          <w:sz w:val="24"/>
          <w:szCs w:val="24"/>
        </w:rPr>
        <w:t>ого</w:t>
      </w:r>
      <w:r w:rsidRPr="001247E2">
        <w:rPr>
          <w:rFonts w:cs="Times New Roman"/>
          <w:sz w:val="24"/>
          <w:szCs w:val="24"/>
        </w:rPr>
        <w:t xml:space="preserve"> </w:t>
      </w:r>
      <w:r w:rsidR="001247E2" w:rsidRPr="001247E2">
        <w:rPr>
          <w:rFonts w:cs="Times New Roman"/>
          <w:sz w:val="24"/>
          <w:szCs w:val="24"/>
        </w:rPr>
        <w:t>оклада ведущему бухгалтеру и произвести возврат излишне начисленных сумм в размере 37 808,32  рублей.</w:t>
      </w:r>
    </w:p>
    <w:p w14:paraId="1DB260ED" w14:textId="5C63A591" w:rsidR="00EA1D86" w:rsidRPr="004934EE" w:rsidRDefault="004934EE" w:rsidP="00A509C5">
      <w:pPr>
        <w:pStyle w:val="a3"/>
        <w:numPr>
          <w:ilvl w:val="0"/>
          <w:numId w:val="3"/>
        </w:numPr>
        <w:autoSpaceDE w:val="0"/>
        <w:autoSpaceDN w:val="0"/>
        <w:adjustRightInd w:val="0"/>
        <w:ind w:left="-142" w:firstLine="0"/>
        <w:jc w:val="both"/>
        <w:rPr>
          <w:sz w:val="24"/>
          <w:szCs w:val="24"/>
        </w:rPr>
      </w:pPr>
      <w:r w:rsidRPr="004934EE">
        <w:rPr>
          <w:sz w:val="24"/>
          <w:szCs w:val="24"/>
        </w:rPr>
        <w:t xml:space="preserve">Принять меры к устранению нарушения в сумме 1652,7 тыс.руб </w:t>
      </w:r>
      <w:r w:rsidR="001247E2" w:rsidRPr="004934EE">
        <w:rPr>
          <w:sz w:val="24"/>
          <w:szCs w:val="24"/>
        </w:rPr>
        <w:t xml:space="preserve">Предоставить   в КСП документы которые </w:t>
      </w:r>
      <w:r w:rsidRPr="004934EE">
        <w:rPr>
          <w:sz w:val="24"/>
          <w:szCs w:val="24"/>
        </w:rPr>
        <w:t>являлись</w:t>
      </w:r>
      <w:r w:rsidR="001247E2" w:rsidRPr="004934EE">
        <w:rPr>
          <w:sz w:val="24"/>
          <w:szCs w:val="24"/>
        </w:rPr>
        <w:t xml:space="preserve"> основанием для начисления </w:t>
      </w:r>
      <w:r w:rsidR="006D5D0D" w:rsidRPr="004934EE">
        <w:rPr>
          <w:sz w:val="24"/>
          <w:szCs w:val="24"/>
        </w:rPr>
        <w:t xml:space="preserve"> </w:t>
      </w:r>
      <w:r w:rsidR="001247E2" w:rsidRPr="004934EE">
        <w:rPr>
          <w:sz w:val="24"/>
          <w:szCs w:val="24"/>
        </w:rPr>
        <w:t xml:space="preserve">премиальных и </w:t>
      </w:r>
      <w:r w:rsidR="00780749" w:rsidRPr="004934EE">
        <w:rPr>
          <w:sz w:val="24"/>
          <w:szCs w:val="24"/>
        </w:rPr>
        <w:t xml:space="preserve"> стимулирующ</w:t>
      </w:r>
      <w:r w:rsidR="001247E2" w:rsidRPr="004934EE">
        <w:rPr>
          <w:sz w:val="24"/>
          <w:szCs w:val="24"/>
        </w:rPr>
        <w:t>их</w:t>
      </w:r>
      <w:r w:rsidR="00780749" w:rsidRPr="004934EE">
        <w:rPr>
          <w:sz w:val="24"/>
          <w:szCs w:val="24"/>
        </w:rPr>
        <w:t xml:space="preserve"> выплат</w:t>
      </w:r>
      <w:r w:rsidR="001247E2" w:rsidRPr="004934EE">
        <w:rPr>
          <w:sz w:val="24"/>
          <w:szCs w:val="24"/>
        </w:rPr>
        <w:t xml:space="preserve"> работникам учреждения культуры</w:t>
      </w:r>
      <w:r w:rsidR="00780749" w:rsidRPr="004934EE">
        <w:rPr>
          <w:sz w:val="24"/>
          <w:szCs w:val="24"/>
        </w:rPr>
        <w:t>.</w:t>
      </w:r>
      <w:r w:rsidR="001247E2" w:rsidRPr="004934EE">
        <w:rPr>
          <w:sz w:val="24"/>
          <w:szCs w:val="24"/>
        </w:rPr>
        <w:t xml:space="preserve"> </w:t>
      </w:r>
    </w:p>
    <w:p w14:paraId="5F3D2103" w14:textId="77777777" w:rsidR="00A509C5" w:rsidRPr="004934EE" w:rsidRDefault="00F07336" w:rsidP="00A509C5">
      <w:pPr>
        <w:numPr>
          <w:ilvl w:val="0"/>
          <w:numId w:val="3"/>
        </w:numPr>
        <w:ind w:left="-142" w:firstLine="0"/>
        <w:contextualSpacing/>
        <w:jc w:val="both"/>
        <w:rPr>
          <w:sz w:val="24"/>
          <w:szCs w:val="24"/>
        </w:rPr>
      </w:pPr>
      <w:r w:rsidRPr="004934EE">
        <w:rPr>
          <w:sz w:val="24"/>
          <w:szCs w:val="24"/>
        </w:rPr>
        <w:t>Принять действенные меры по устранению отмеченны</w:t>
      </w:r>
      <w:r w:rsidR="00780749" w:rsidRPr="004934EE">
        <w:rPr>
          <w:sz w:val="24"/>
          <w:szCs w:val="24"/>
        </w:rPr>
        <w:t>х в данном заключении нарушений.</w:t>
      </w:r>
    </w:p>
    <w:p w14:paraId="7388B483" w14:textId="77777777" w:rsidR="00F07336" w:rsidRPr="004934EE" w:rsidRDefault="00F07336" w:rsidP="00A509C5">
      <w:pPr>
        <w:numPr>
          <w:ilvl w:val="0"/>
          <w:numId w:val="3"/>
        </w:numPr>
        <w:ind w:left="-142" w:firstLine="0"/>
        <w:contextualSpacing/>
        <w:jc w:val="both"/>
        <w:rPr>
          <w:sz w:val="24"/>
          <w:szCs w:val="24"/>
        </w:rPr>
      </w:pPr>
      <w:r w:rsidRPr="004934EE">
        <w:rPr>
          <w:sz w:val="24"/>
          <w:szCs w:val="24"/>
        </w:rPr>
        <w:t>Рассмотреть данное заключение на заседании Думы поселения.</w:t>
      </w:r>
    </w:p>
    <w:p w14:paraId="5E820305" w14:textId="00AEBEAE" w:rsidR="00F07336" w:rsidRPr="004934EE" w:rsidRDefault="00F07336" w:rsidP="00A509C5">
      <w:pPr>
        <w:numPr>
          <w:ilvl w:val="0"/>
          <w:numId w:val="3"/>
        </w:numPr>
        <w:ind w:left="-142" w:firstLine="0"/>
        <w:contextualSpacing/>
        <w:jc w:val="both"/>
        <w:rPr>
          <w:sz w:val="24"/>
          <w:szCs w:val="24"/>
        </w:rPr>
      </w:pPr>
      <w:r w:rsidRPr="004934EE">
        <w:rPr>
          <w:sz w:val="24"/>
          <w:szCs w:val="24"/>
        </w:rPr>
        <w:t xml:space="preserve">Представленный годовой отчет об исполнении бюджета </w:t>
      </w:r>
      <w:r w:rsidR="0019173F" w:rsidRPr="004934EE">
        <w:rPr>
          <w:sz w:val="24"/>
          <w:szCs w:val="24"/>
        </w:rPr>
        <w:t xml:space="preserve"> Семеновского </w:t>
      </w:r>
      <w:r w:rsidR="003D3FC3" w:rsidRPr="004934EE">
        <w:rPr>
          <w:sz w:val="24"/>
          <w:szCs w:val="24"/>
        </w:rPr>
        <w:t xml:space="preserve">МО </w:t>
      </w:r>
      <w:r w:rsidRPr="004934EE">
        <w:rPr>
          <w:sz w:val="24"/>
          <w:szCs w:val="24"/>
        </w:rPr>
        <w:t>за 201</w:t>
      </w:r>
      <w:r w:rsidR="001247E2" w:rsidRPr="004934EE">
        <w:rPr>
          <w:sz w:val="24"/>
          <w:szCs w:val="24"/>
        </w:rPr>
        <w:t>9</w:t>
      </w:r>
      <w:r w:rsidRPr="004934EE">
        <w:rPr>
          <w:sz w:val="24"/>
          <w:szCs w:val="24"/>
        </w:rPr>
        <w:t xml:space="preserve"> год</w:t>
      </w:r>
      <w:r w:rsidR="003D3FC3" w:rsidRPr="004934EE">
        <w:rPr>
          <w:sz w:val="24"/>
          <w:szCs w:val="24"/>
        </w:rPr>
        <w:t xml:space="preserve">, с учетом принятия к сведению отмеченных нарушений, </w:t>
      </w:r>
      <w:r w:rsidRPr="004934EE">
        <w:rPr>
          <w:sz w:val="24"/>
          <w:szCs w:val="24"/>
        </w:rPr>
        <w:t xml:space="preserve">  может быть рекомендован к утверждению.</w:t>
      </w:r>
    </w:p>
    <w:p w14:paraId="3CBAB35A" w14:textId="2DDC53EA" w:rsidR="00F07336" w:rsidRPr="004934EE" w:rsidRDefault="003D3FC3" w:rsidP="00A509C5">
      <w:pPr>
        <w:pStyle w:val="a3"/>
        <w:numPr>
          <w:ilvl w:val="0"/>
          <w:numId w:val="3"/>
        </w:numPr>
        <w:ind w:left="-142" w:firstLine="0"/>
        <w:jc w:val="both"/>
        <w:rPr>
          <w:b/>
          <w:sz w:val="24"/>
          <w:szCs w:val="24"/>
        </w:rPr>
      </w:pPr>
      <w:r w:rsidRPr="004934EE">
        <w:rPr>
          <w:sz w:val="24"/>
          <w:szCs w:val="24"/>
        </w:rPr>
        <w:t xml:space="preserve">Информацию по данному Заключению представить в КСП </w:t>
      </w:r>
      <w:r w:rsidRPr="004934EE">
        <w:rPr>
          <w:b/>
          <w:sz w:val="24"/>
          <w:szCs w:val="24"/>
        </w:rPr>
        <w:t xml:space="preserve">не позднее  </w:t>
      </w:r>
      <w:r w:rsidR="001247E2" w:rsidRPr="004934EE">
        <w:rPr>
          <w:b/>
          <w:sz w:val="24"/>
          <w:szCs w:val="24"/>
        </w:rPr>
        <w:t>5</w:t>
      </w:r>
      <w:r w:rsidR="00BD0464" w:rsidRPr="004934EE">
        <w:rPr>
          <w:b/>
          <w:sz w:val="24"/>
          <w:szCs w:val="24"/>
        </w:rPr>
        <w:t xml:space="preserve"> </w:t>
      </w:r>
      <w:r w:rsidR="008603F5" w:rsidRPr="004934EE">
        <w:rPr>
          <w:b/>
          <w:sz w:val="24"/>
          <w:szCs w:val="24"/>
        </w:rPr>
        <w:t>мая</w:t>
      </w:r>
      <w:r w:rsidR="00BD0464" w:rsidRPr="004934EE">
        <w:rPr>
          <w:b/>
          <w:sz w:val="24"/>
          <w:szCs w:val="24"/>
        </w:rPr>
        <w:t xml:space="preserve"> </w:t>
      </w:r>
      <w:r w:rsidRPr="004934EE">
        <w:rPr>
          <w:b/>
          <w:sz w:val="24"/>
          <w:szCs w:val="24"/>
        </w:rPr>
        <w:t xml:space="preserve"> 20</w:t>
      </w:r>
      <w:r w:rsidR="001247E2" w:rsidRPr="004934EE">
        <w:rPr>
          <w:b/>
          <w:sz w:val="24"/>
          <w:szCs w:val="24"/>
        </w:rPr>
        <w:t>20</w:t>
      </w:r>
      <w:r w:rsidRPr="004934EE">
        <w:rPr>
          <w:b/>
          <w:sz w:val="24"/>
          <w:szCs w:val="24"/>
        </w:rPr>
        <w:t xml:space="preserve"> года.</w:t>
      </w:r>
    </w:p>
    <w:p w14:paraId="617F6A0C" w14:textId="77777777" w:rsidR="00F07336" w:rsidRPr="004934EE" w:rsidRDefault="00F07336" w:rsidP="00780749">
      <w:pPr>
        <w:ind w:left="-142" w:firstLine="568"/>
        <w:jc w:val="both"/>
        <w:rPr>
          <w:sz w:val="24"/>
          <w:szCs w:val="24"/>
        </w:rPr>
      </w:pPr>
    </w:p>
    <w:bookmarkEnd w:id="9"/>
    <w:p w14:paraId="70142CD7" w14:textId="77777777" w:rsidR="00BD0464" w:rsidRPr="004934EE" w:rsidRDefault="00BD0464" w:rsidP="00780749">
      <w:pPr>
        <w:ind w:left="-142" w:firstLine="568"/>
        <w:jc w:val="both"/>
        <w:rPr>
          <w:sz w:val="24"/>
          <w:szCs w:val="24"/>
        </w:rPr>
      </w:pPr>
    </w:p>
    <w:p w14:paraId="5109362E" w14:textId="04964654" w:rsidR="00534F0C" w:rsidRPr="004934EE" w:rsidRDefault="001247E2" w:rsidP="00780749">
      <w:pPr>
        <w:ind w:left="-142" w:firstLine="568"/>
        <w:jc w:val="both"/>
        <w:rPr>
          <w:sz w:val="24"/>
          <w:szCs w:val="24"/>
        </w:rPr>
      </w:pPr>
      <w:r w:rsidRPr="004934EE">
        <w:rPr>
          <w:sz w:val="24"/>
          <w:szCs w:val="24"/>
        </w:rPr>
        <w:t>Аудитор</w:t>
      </w:r>
      <w:r w:rsidR="00C66D34" w:rsidRPr="004934EE">
        <w:rPr>
          <w:sz w:val="24"/>
          <w:szCs w:val="24"/>
        </w:rPr>
        <w:t xml:space="preserve"> КСП</w:t>
      </w:r>
      <w:r w:rsidR="00534F0C" w:rsidRPr="004934EE">
        <w:rPr>
          <w:sz w:val="24"/>
          <w:szCs w:val="24"/>
        </w:rPr>
        <w:t xml:space="preserve"> </w:t>
      </w:r>
    </w:p>
    <w:p w14:paraId="69706923" w14:textId="42783078" w:rsidR="00534F0C" w:rsidRDefault="00534F0C" w:rsidP="00780749">
      <w:pPr>
        <w:ind w:left="-142" w:firstLine="568"/>
        <w:jc w:val="both"/>
        <w:rPr>
          <w:sz w:val="24"/>
          <w:szCs w:val="24"/>
        </w:rPr>
      </w:pPr>
      <w:r w:rsidRPr="004934EE">
        <w:rPr>
          <w:sz w:val="24"/>
          <w:szCs w:val="24"/>
        </w:rPr>
        <w:t>М</w:t>
      </w:r>
      <w:r w:rsidR="008C1F6E" w:rsidRPr="004934EE">
        <w:rPr>
          <w:sz w:val="24"/>
          <w:szCs w:val="24"/>
        </w:rPr>
        <w:t>О</w:t>
      </w:r>
      <w:r w:rsidRPr="004934EE">
        <w:rPr>
          <w:sz w:val="24"/>
          <w:szCs w:val="24"/>
        </w:rPr>
        <w:t xml:space="preserve"> «Заларинский район»:                </w:t>
      </w:r>
      <w:r w:rsidR="00730374" w:rsidRPr="004934EE">
        <w:rPr>
          <w:sz w:val="24"/>
          <w:szCs w:val="24"/>
        </w:rPr>
        <w:t xml:space="preserve">             </w:t>
      </w:r>
      <w:r w:rsidR="00780749" w:rsidRPr="004934EE">
        <w:rPr>
          <w:sz w:val="24"/>
          <w:szCs w:val="24"/>
        </w:rPr>
        <w:t xml:space="preserve">             </w:t>
      </w:r>
      <w:r w:rsidRPr="004934EE">
        <w:rPr>
          <w:sz w:val="24"/>
          <w:szCs w:val="24"/>
        </w:rPr>
        <w:t xml:space="preserve">                       </w:t>
      </w:r>
      <w:r w:rsidR="001247E2" w:rsidRPr="004934EE">
        <w:rPr>
          <w:sz w:val="24"/>
          <w:szCs w:val="24"/>
        </w:rPr>
        <w:t>Т.С. Кантонист</w:t>
      </w:r>
    </w:p>
    <w:p w14:paraId="17E84DD4" w14:textId="45FE7683" w:rsidR="004934EE" w:rsidRPr="004934EE" w:rsidRDefault="004934EE" w:rsidP="004934EE">
      <w:pPr>
        <w:rPr>
          <w:sz w:val="24"/>
          <w:szCs w:val="24"/>
        </w:rPr>
      </w:pPr>
    </w:p>
    <w:p w14:paraId="4E1557C8" w14:textId="23D5657B" w:rsidR="004934EE" w:rsidRPr="004934EE" w:rsidRDefault="004934EE" w:rsidP="004934EE">
      <w:pPr>
        <w:rPr>
          <w:sz w:val="24"/>
          <w:szCs w:val="24"/>
        </w:rPr>
      </w:pPr>
    </w:p>
    <w:p w14:paraId="4CA2E0A5" w14:textId="1F91064A" w:rsidR="004934EE" w:rsidRPr="004934EE" w:rsidRDefault="004934EE" w:rsidP="004934EE">
      <w:pPr>
        <w:rPr>
          <w:sz w:val="24"/>
          <w:szCs w:val="24"/>
        </w:rPr>
      </w:pPr>
    </w:p>
    <w:p w14:paraId="5E156784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570048A9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61D70FE0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2D08B8DF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69E4C9F9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7562E7F2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5504DADA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37532EBD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3CD188FD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6EC03EB2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000D0974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4B4825A2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76CA80DB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0B0ED1B7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7A8D4D56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4A12E6F3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038B30E0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33684565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6D101CC2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218A551A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4ADFA4FB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3B0F1E7B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0612B239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782B6F59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1758CBF8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3C9B6814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34EC2DF0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35FCDCCC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203E48EE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2D293F2A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2EEA80FA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67737D07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4050681E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76CECB92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0D69FC04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3350B6FB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210F83CA" w14:textId="77777777" w:rsid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4AD3C096" w14:textId="3A887C26" w:rsidR="004934EE" w:rsidRP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4934EE">
        <w:rPr>
          <w:rFonts w:eastAsia="Times New Roman" w:cs="Times New Roman"/>
          <w:sz w:val="22"/>
          <w:lang w:eastAsia="ru-RU"/>
        </w:rPr>
        <w:lastRenderedPageBreak/>
        <w:t>Справка</w:t>
      </w:r>
    </w:p>
    <w:p w14:paraId="38901E26" w14:textId="77777777" w:rsidR="004934EE" w:rsidRPr="004934EE" w:rsidRDefault="004934EE" w:rsidP="004934EE">
      <w:pPr>
        <w:ind w:left="-567" w:firstLine="284"/>
        <w:jc w:val="center"/>
        <w:rPr>
          <w:sz w:val="24"/>
          <w:szCs w:val="24"/>
        </w:rPr>
      </w:pPr>
      <w:r w:rsidRPr="004934EE">
        <w:rPr>
          <w:sz w:val="24"/>
          <w:szCs w:val="24"/>
        </w:rPr>
        <w:t>Контрольно-счетной палаты МО «Заларинский  район»  по результатам</w:t>
      </w:r>
    </w:p>
    <w:p w14:paraId="0BE1619D" w14:textId="77777777" w:rsidR="004934EE" w:rsidRPr="004934EE" w:rsidRDefault="004934EE" w:rsidP="004934EE">
      <w:pPr>
        <w:ind w:left="-567" w:firstLine="284"/>
        <w:jc w:val="center"/>
        <w:rPr>
          <w:sz w:val="24"/>
          <w:szCs w:val="24"/>
        </w:rPr>
      </w:pPr>
      <w:r w:rsidRPr="004934EE">
        <w:rPr>
          <w:sz w:val="24"/>
          <w:szCs w:val="24"/>
        </w:rPr>
        <w:t>внешней проверки годового отчета об исполнении  бюджета</w:t>
      </w:r>
    </w:p>
    <w:p w14:paraId="606A744A" w14:textId="0FC0813A" w:rsidR="004934EE" w:rsidRPr="004934EE" w:rsidRDefault="004934EE" w:rsidP="004934EE">
      <w:pPr>
        <w:ind w:left="-567" w:firstLine="284"/>
        <w:jc w:val="center"/>
        <w:rPr>
          <w:sz w:val="24"/>
          <w:szCs w:val="24"/>
        </w:rPr>
      </w:pPr>
      <w:r>
        <w:rPr>
          <w:sz w:val="24"/>
          <w:szCs w:val="24"/>
        </w:rPr>
        <w:t>Семеновского</w:t>
      </w:r>
      <w:r w:rsidRPr="004934EE">
        <w:rPr>
          <w:sz w:val="24"/>
          <w:szCs w:val="24"/>
        </w:rPr>
        <w:t xml:space="preserve"> муниципального  образования за 2019 год</w:t>
      </w:r>
    </w:p>
    <w:p w14:paraId="6EFC13D2" w14:textId="77777777" w:rsidR="004934EE" w:rsidRPr="004934EE" w:rsidRDefault="004934EE" w:rsidP="004934EE">
      <w:pPr>
        <w:ind w:left="-567" w:firstLine="284"/>
        <w:jc w:val="center"/>
        <w:rPr>
          <w:sz w:val="24"/>
          <w:szCs w:val="24"/>
        </w:rPr>
      </w:pPr>
    </w:p>
    <w:p w14:paraId="5791506E" w14:textId="77777777" w:rsidR="004934EE" w:rsidRPr="004934EE" w:rsidRDefault="004934EE" w:rsidP="004934EE">
      <w:pPr>
        <w:ind w:left="-567" w:firstLine="284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276"/>
        <w:gridCol w:w="1890"/>
      </w:tblGrid>
      <w:tr w:rsidR="004934EE" w:rsidRPr="004934EE" w14:paraId="0A372886" w14:textId="77777777" w:rsidTr="000B7864">
        <w:tc>
          <w:tcPr>
            <w:tcW w:w="9271" w:type="dxa"/>
            <w:gridSpan w:val="3"/>
          </w:tcPr>
          <w:p w14:paraId="7CC77096" w14:textId="77777777" w:rsidR="004934EE" w:rsidRPr="004934EE" w:rsidRDefault="004934EE" w:rsidP="004934EE">
            <w:pPr>
              <w:ind w:right="-108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b/>
                <w:sz w:val="22"/>
                <w:lang w:eastAsia="ru-RU"/>
              </w:rPr>
              <w:t>Наименование объектов  контрольного мероприятия:</w:t>
            </w:r>
            <w:r w:rsidRPr="004934E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4934EE" w:rsidRPr="004934EE" w14:paraId="4F2C0E56" w14:textId="77777777" w:rsidTr="000B7864">
        <w:tc>
          <w:tcPr>
            <w:tcW w:w="534" w:type="dxa"/>
          </w:tcPr>
          <w:p w14:paraId="011A643E" w14:textId="77777777" w:rsidR="004934EE" w:rsidRPr="004934EE" w:rsidRDefault="004934EE" w:rsidP="004934EE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b/>
                <w:sz w:val="22"/>
                <w:lang w:eastAsia="ru-RU"/>
              </w:rPr>
              <w:t>1.</w:t>
            </w:r>
          </w:p>
        </w:tc>
        <w:tc>
          <w:tcPr>
            <w:tcW w:w="7681" w:type="dxa"/>
          </w:tcPr>
          <w:p w14:paraId="6C843D8B" w14:textId="77777777" w:rsidR="004934EE" w:rsidRPr="004934EE" w:rsidRDefault="004934EE" w:rsidP="004934EE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b/>
                <w:sz w:val="22"/>
                <w:lang w:eastAsia="ru-RU"/>
              </w:rPr>
              <w:t xml:space="preserve">Количество документов по результатам контрольного мероприятия (единиц) в том числе: </w:t>
            </w:r>
          </w:p>
        </w:tc>
        <w:tc>
          <w:tcPr>
            <w:tcW w:w="0" w:type="auto"/>
          </w:tcPr>
          <w:p w14:paraId="2839DEFB" w14:textId="77777777" w:rsidR="004934EE" w:rsidRPr="004934EE" w:rsidRDefault="004934EE" w:rsidP="004934E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934EE" w:rsidRPr="004934EE" w14:paraId="23A08646" w14:textId="77777777" w:rsidTr="000B7864">
        <w:tc>
          <w:tcPr>
            <w:tcW w:w="534" w:type="dxa"/>
          </w:tcPr>
          <w:p w14:paraId="682EDA33" w14:textId="77777777" w:rsidR="004934EE" w:rsidRPr="004934EE" w:rsidRDefault="004934EE" w:rsidP="004934EE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14:paraId="6875B203" w14:textId="77777777" w:rsidR="004934EE" w:rsidRPr="004934EE" w:rsidRDefault="004934EE" w:rsidP="004934EE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sz w:val="22"/>
                <w:lang w:eastAsia="ru-RU"/>
              </w:rPr>
              <w:t>- заключение</w:t>
            </w:r>
          </w:p>
        </w:tc>
        <w:tc>
          <w:tcPr>
            <w:tcW w:w="0" w:type="auto"/>
          </w:tcPr>
          <w:p w14:paraId="063B14FB" w14:textId="77777777" w:rsidR="004934EE" w:rsidRPr="004934EE" w:rsidRDefault="004934EE" w:rsidP="004934E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4934EE" w:rsidRPr="004934EE" w14:paraId="1B3C24D3" w14:textId="77777777" w:rsidTr="000B7864">
        <w:tc>
          <w:tcPr>
            <w:tcW w:w="534" w:type="dxa"/>
          </w:tcPr>
          <w:p w14:paraId="604C01E5" w14:textId="77777777" w:rsidR="004934EE" w:rsidRPr="004934EE" w:rsidRDefault="004934EE" w:rsidP="004934EE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14:paraId="5EF19F8E" w14:textId="77777777" w:rsidR="004934EE" w:rsidRPr="004934EE" w:rsidRDefault="004934EE" w:rsidP="004934EE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sz w:val="22"/>
                <w:lang w:eastAsia="ru-RU"/>
              </w:rPr>
              <w:t>- отчет о результатах контрольного мероприятия</w:t>
            </w:r>
          </w:p>
        </w:tc>
        <w:tc>
          <w:tcPr>
            <w:tcW w:w="0" w:type="auto"/>
          </w:tcPr>
          <w:p w14:paraId="768303F7" w14:textId="77777777" w:rsidR="004934EE" w:rsidRPr="004934EE" w:rsidRDefault="004934EE" w:rsidP="004934E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934EE" w:rsidRPr="004934EE" w14:paraId="36DD9179" w14:textId="77777777" w:rsidTr="000B7864">
        <w:tc>
          <w:tcPr>
            <w:tcW w:w="534" w:type="dxa"/>
          </w:tcPr>
          <w:p w14:paraId="6D5D837F" w14:textId="77777777" w:rsidR="004934EE" w:rsidRPr="004934EE" w:rsidRDefault="004934EE" w:rsidP="004934EE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14:paraId="378A9EF7" w14:textId="77777777" w:rsidR="004934EE" w:rsidRPr="004934EE" w:rsidRDefault="004934EE" w:rsidP="004934EE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sz w:val="22"/>
                <w:lang w:eastAsia="ru-RU"/>
              </w:rPr>
              <w:t>- представлений</w:t>
            </w:r>
          </w:p>
        </w:tc>
        <w:tc>
          <w:tcPr>
            <w:tcW w:w="0" w:type="auto"/>
          </w:tcPr>
          <w:p w14:paraId="5C013F13" w14:textId="77777777" w:rsidR="004934EE" w:rsidRPr="004934EE" w:rsidRDefault="004934EE" w:rsidP="004934E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934EE" w:rsidRPr="004934EE" w14:paraId="7F6B0CC7" w14:textId="77777777" w:rsidTr="000B7864">
        <w:tc>
          <w:tcPr>
            <w:tcW w:w="534" w:type="dxa"/>
          </w:tcPr>
          <w:p w14:paraId="6D229310" w14:textId="77777777" w:rsidR="004934EE" w:rsidRPr="004934EE" w:rsidRDefault="004934EE" w:rsidP="004934EE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14:paraId="6270D149" w14:textId="77777777" w:rsidR="004934EE" w:rsidRPr="004934EE" w:rsidRDefault="004934EE" w:rsidP="004934EE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sz w:val="22"/>
                <w:lang w:eastAsia="ru-RU"/>
              </w:rPr>
              <w:t>- информационных писем</w:t>
            </w:r>
          </w:p>
        </w:tc>
        <w:tc>
          <w:tcPr>
            <w:tcW w:w="0" w:type="auto"/>
          </w:tcPr>
          <w:p w14:paraId="1D19BCC1" w14:textId="2177F72C" w:rsidR="004934EE" w:rsidRPr="004934EE" w:rsidRDefault="004934EE" w:rsidP="004934E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4934EE" w:rsidRPr="004934EE" w14:paraId="78638054" w14:textId="77777777" w:rsidTr="000B7864">
        <w:tc>
          <w:tcPr>
            <w:tcW w:w="534" w:type="dxa"/>
          </w:tcPr>
          <w:p w14:paraId="48D6383C" w14:textId="77777777" w:rsidR="004934EE" w:rsidRPr="004934EE" w:rsidRDefault="004934EE" w:rsidP="004934EE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14:paraId="5D383F12" w14:textId="77777777" w:rsidR="004934EE" w:rsidRPr="004934EE" w:rsidRDefault="004934EE" w:rsidP="004934EE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sz w:val="22"/>
                <w:lang w:eastAsia="ru-RU"/>
              </w:rPr>
              <w:t>- протоколов об административных правонарушениях</w:t>
            </w:r>
          </w:p>
        </w:tc>
        <w:tc>
          <w:tcPr>
            <w:tcW w:w="0" w:type="auto"/>
          </w:tcPr>
          <w:p w14:paraId="51D8773F" w14:textId="77777777" w:rsidR="004934EE" w:rsidRPr="004934EE" w:rsidRDefault="004934EE" w:rsidP="004934E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4934EE" w:rsidRPr="004934EE" w14:paraId="77F292C3" w14:textId="77777777" w:rsidTr="000B7864">
        <w:tc>
          <w:tcPr>
            <w:tcW w:w="534" w:type="dxa"/>
          </w:tcPr>
          <w:p w14:paraId="1C3F0B8E" w14:textId="77777777" w:rsidR="004934EE" w:rsidRPr="004934EE" w:rsidRDefault="004934EE" w:rsidP="004934EE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b/>
                <w:sz w:val="22"/>
                <w:lang w:eastAsia="ru-RU"/>
              </w:rPr>
              <w:t>2.</w:t>
            </w:r>
          </w:p>
        </w:tc>
        <w:tc>
          <w:tcPr>
            <w:tcW w:w="7681" w:type="dxa"/>
          </w:tcPr>
          <w:p w14:paraId="39AB15F0" w14:textId="77777777" w:rsidR="004934EE" w:rsidRPr="004934EE" w:rsidRDefault="004934EE" w:rsidP="004934EE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b/>
                <w:sz w:val="22"/>
                <w:lang w:eastAsia="ru-RU"/>
              </w:rPr>
              <w:t>Объем проверенных финансовых средств</w:t>
            </w:r>
          </w:p>
        </w:tc>
        <w:tc>
          <w:tcPr>
            <w:tcW w:w="0" w:type="auto"/>
            <w:vAlign w:val="bottom"/>
          </w:tcPr>
          <w:p w14:paraId="7375595F" w14:textId="43F28125" w:rsidR="004934EE" w:rsidRPr="004934EE" w:rsidRDefault="004934EE" w:rsidP="004934E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14684,2</w:t>
            </w:r>
            <w:r w:rsidRPr="004934EE">
              <w:rPr>
                <w:rFonts w:cs="Times New Roman"/>
                <w:b/>
                <w:sz w:val="24"/>
                <w:szCs w:val="24"/>
              </w:rPr>
              <w:t xml:space="preserve"> тыс.руб</w:t>
            </w:r>
            <w:r w:rsidRPr="004934E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4934EE" w:rsidRPr="004934EE" w14:paraId="0CD60FC3" w14:textId="77777777" w:rsidTr="000B7864">
        <w:tc>
          <w:tcPr>
            <w:tcW w:w="534" w:type="dxa"/>
          </w:tcPr>
          <w:p w14:paraId="2FF5296B" w14:textId="77777777" w:rsidR="004934EE" w:rsidRPr="004934EE" w:rsidRDefault="004934EE" w:rsidP="004934EE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b/>
                <w:sz w:val="22"/>
                <w:lang w:eastAsia="ru-RU"/>
              </w:rPr>
              <w:t>3.</w:t>
            </w:r>
          </w:p>
        </w:tc>
        <w:tc>
          <w:tcPr>
            <w:tcW w:w="7681" w:type="dxa"/>
          </w:tcPr>
          <w:p w14:paraId="61AB0FF0" w14:textId="77777777" w:rsidR="004934EE" w:rsidRPr="004934EE" w:rsidRDefault="004934EE" w:rsidP="004934EE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b/>
                <w:sz w:val="22"/>
                <w:lang w:eastAsia="ru-RU"/>
              </w:rPr>
              <w:t xml:space="preserve">Выявлено нарушений законодательства, всего на сумму, в том числе по группам нарушений в соответствии с Классификатором*:рублях </w:t>
            </w:r>
          </w:p>
          <w:p w14:paraId="7A0BB8C5" w14:textId="7A8F6571" w:rsidR="004934EE" w:rsidRPr="004934EE" w:rsidRDefault="004934EE" w:rsidP="004934EE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b/>
                <w:sz w:val="22"/>
                <w:lang w:eastAsia="ru-RU"/>
              </w:rPr>
              <w:t>п.1.2.95 Классификатора</w:t>
            </w:r>
          </w:p>
        </w:tc>
        <w:tc>
          <w:tcPr>
            <w:tcW w:w="0" w:type="auto"/>
            <w:vAlign w:val="bottom"/>
          </w:tcPr>
          <w:p w14:paraId="2EBC675C" w14:textId="597EC7F6" w:rsidR="004934EE" w:rsidRPr="004934EE" w:rsidRDefault="004934EE" w:rsidP="004934EE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b/>
                <w:sz w:val="24"/>
                <w:szCs w:val="24"/>
              </w:rPr>
              <w:t>1695,5</w:t>
            </w:r>
          </w:p>
        </w:tc>
      </w:tr>
      <w:tr w:rsidR="004934EE" w:rsidRPr="004934EE" w14:paraId="7143BBC7" w14:textId="77777777" w:rsidTr="000B7864">
        <w:tc>
          <w:tcPr>
            <w:tcW w:w="534" w:type="dxa"/>
          </w:tcPr>
          <w:p w14:paraId="0B276F6E" w14:textId="77777777" w:rsidR="004934EE" w:rsidRPr="004934EE" w:rsidRDefault="004934EE" w:rsidP="004934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color w:val="000000"/>
                <w:sz w:val="22"/>
                <w:lang w:eastAsia="ru-RU"/>
              </w:rPr>
              <w:t>3.1.</w:t>
            </w:r>
          </w:p>
        </w:tc>
        <w:tc>
          <w:tcPr>
            <w:tcW w:w="7681" w:type="dxa"/>
          </w:tcPr>
          <w:p w14:paraId="02EA7C4C" w14:textId="77777777" w:rsidR="004934EE" w:rsidRPr="004934EE" w:rsidRDefault="004934EE" w:rsidP="004934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нарушения при формировании и исполнении бюджетов </w:t>
            </w:r>
          </w:p>
        </w:tc>
        <w:tc>
          <w:tcPr>
            <w:tcW w:w="0" w:type="auto"/>
            <w:vAlign w:val="bottom"/>
          </w:tcPr>
          <w:p w14:paraId="78AF1EF6" w14:textId="1F11B719" w:rsidR="004934EE" w:rsidRPr="004934EE" w:rsidRDefault="004934EE" w:rsidP="004934E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1695,5</w:t>
            </w:r>
          </w:p>
        </w:tc>
      </w:tr>
      <w:tr w:rsidR="004934EE" w:rsidRPr="004934EE" w14:paraId="7909D0A8" w14:textId="77777777" w:rsidTr="000B7864">
        <w:tc>
          <w:tcPr>
            <w:tcW w:w="534" w:type="dxa"/>
          </w:tcPr>
          <w:p w14:paraId="4E87AE2A" w14:textId="77777777" w:rsidR="004934EE" w:rsidRPr="004934EE" w:rsidRDefault="004934EE" w:rsidP="004934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color w:val="000000"/>
                <w:sz w:val="22"/>
                <w:lang w:eastAsia="ru-RU"/>
              </w:rPr>
              <w:t>3.2.</w:t>
            </w:r>
          </w:p>
        </w:tc>
        <w:tc>
          <w:tcPr>
            <w:tcW w:w="7681" w:type="dxa"/>
          </w:tcPr>
          <w:p w14:paraId="46315840" w14:textId="77777777" w:rsidR="004934EE" w:rsidRPr="004934EE" w:rsidRDefault="004934EE" w:rsidP="004934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нарушения ведения бухгалтерского учета, составления и представления бухгалтерской (финансовой) отчетности </w:t>
            </w:r>
          </w:p>
        </w:tc>
        <w:tc>
          <w:tcPr>
            <w:tcW w:w="0" w:type="auto"/>
            <w:vAlign w:val="bottom"/>
          </w:tcPr>
          <w:p w14:paraId="6E1364AA" w14:textId="77777777" w:rsidR="004934EE" w:rsidRPr="004934EE" w:rsidRDefault="004934EE" w:rsidP="004934EE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4934EE" w:rsidRPr="004934EE" w14:paraId="0D2471EA" w14:textId="77777777" w:rsidTr="000B7864">
        <w:tc>
          <w:tcPr>
            <w:tcW w:w="534" w:type="dxa"/>
          </w:tcPr>
          <w:p w14:paraId="0896A376" w14:textId="77777777" w:rsidR="004934EE" w:rsidRPr="004934EE" w:rsidRDefault="004934EE" w:rsidP="004934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color w:val="000000"/>
                <w:sz w:val="22"/>
                <w:lang w:eastAsia="ru-RU"/>
              </w:rPr>
              <w:t>3.3.</w:t>
            </w:r>
          </w:p>
        </w:tc>
        <w:tc>
          <w:tcPr>
            <w:tcW w:w="7681" w:type="dxa"/>
          </w:tcPr>
          <w:p w14:paraId="1609A509" w14:textId="77777777" w:rsidR="004934EE" w:rsidRPr="004934EE" w:rsidRDefault="004934EE" w:rsidP="004934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нарушения в сфере управления и распоряжения государственной (муниципальной) собственностью </w:t>
            </w:r>
          </w:p>
        </w:tc>
        <w:tc>
          <w:tcPr>
            <w:tcW w:w="0" w:type="auto"/>
            <w:vAlign w:val="bottom"/>
          </w:tcPr>
          <w:p w14:paraId="0B0D0278" w14:textId="77777777" w:rsidR="004934EE" w:rsidRPr="004934EE" w:rsidRDefault="004934EE" w:rsidP="004934E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934EE" w:rsidRPr="004934EE" w14:paraId="6AB799EF" w14:textId="77777777" w:rsidTr="000B7864">
        <w:tc>
          <w:tcPr>
            <w:tcW w:w="534" w:type="dxa"/>
          </w:tcPr>
          <w:p w14:paraId="4A32D9F3" w14:textId="77777777" w:rsidR="004934EE" w:rsidRPr="004934EE" w:rsidRDefault="004934EE" w:rsidP="004934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color w:val="000000"/>
                <w:sz w:val="22"/>
                <w:lang w:eastAsia="ru-RU"/>
              </w:rPr>
              <w:t>3.4.</w:t>
            </w:r>
          </w:p>
        </w:tc>
        <w:tc>
          <w:tcPr>
            <w:tcW w:w="7681" w:type="dxa"/>
          </w:tcPr>
          <w:p w14:paraId="1BE0251B" w14:textId="77777777" w:rsidR="004934EE" w:rsidRPr="004934EE" w:rsidRDefault="004934EE" w:rsidP="004934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нарушения при осуществлении государственных (муниципальных) закупок и закупок отдельными видами юридических лиц </w:t>
            </w:r>
          </w:p>
        </w:tc>
        <w:tc>
          <w:tcPr>
            <w:tcW w:w="0" w:type="auto"/>
            <w:vAlign w:val="bottom"/>
          </w:tcPr>
          <w:p w14:paraId="00FC50E2" w14:textId="77777777" w:rsidR="004934EE" w:rsidRPr="004934EE" w:rsidRDefault="004934EE" w:rsidP="004934E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934EE" w:rsidRPr="004934EE" w14:paraId="42C13E29" w14:textId="77777777" w:rsidTr="000B7864">
        <w:tc>
          <w:tcPr>
            <w:tcW w:w="534" w:type="dxa"/>
          </w:tcPr>
          <w:p w14:paraId="209949A2" w14:textId="77777777" w:rsidR="004934EE" w:rsidRPr="004934EE" w:rsidRDefault="004934EE" w:rsidP="004934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color w:val="000000"/>
                <w:sz w:val="22"/>
                <w:lang w:eastAsia="ru-RU"/>
              </w:rPr>
              <w:t>3.5.</w:t>
            </w:r>
          </w:p>
        </w:tc>
        <w:tc>
          <w:tcPr>
            <w:tcW w:w="7681" w:type="dxa"/>
          </w:tcPr>
          <w:p w14:paraId="33AA88B2" w14:textId="77777777" w:rsidR="004934EE" w:rsidRPr="004934EE" w:rsidRDefault="004934EE" w:rsidP="004934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нарушения </w:t>
            </w:r>
          </w:p>
        </w:tc>
        <w:tc>
          <w:tcPr>
            <w:tcW w:w="0" w:type="auto"/>
            <w:vAlign w:val="bottom"/>
          </w:tcPr>
          <w:p w14:paraId="304ADB06" w14:textId="77777777" w:rsidR="004934EE" w:rsidRPr="004934EE" w:rsidRDefault="004934EE" w:rsidP="004934E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934EE" w:rsidRPr="004934EE" w14:paraId="6EB38AC1" w14:textId="77777777" w:rsidTr="000B7864">
        <w:tc>
          <w:tcPr>
            <w:tcW w:w="534" w:type="dxa"/>
          </w:tcPr>
          <w:p w14:paraId="0A7A8197" w14:textId="77777777" w:rsidR="004934EE" w:rsidRPr="004934EE" w:rsidRDefault="004934EE" w:rsidP="004934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color w:val="000000"/>
                <w:sz w:val="22"/>
                <w:lang w:eastAsia="ru-RU"/>
              </w:rPr>
              <w:t>3.6.</w:t>
            </w:r>
          </w:p>
        </w:tc>
        <w:tc>
          <w:tcPr>
            <w:tcW w:w="7681" w:type="dxa"/>
          </w:tcPr>
          <w:p w14:paraId="18CA3767" w14:textId="77777777" w:rsidR="004934EE" w:rsidRPr="004934EE" w:rsidRDefault="004934EE" w:rsidP="004934E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нецелевое использование бюджетных средств </w:t>
            </w:r>
          </w:p>
        </w:tc>
        <w:tc>
          <w:tcPr>
            <w:tcW w:w="0" w:type="auto"/>
            <w:vAlign w:val="bottom"/>
          </w:tcPr>
          <w:p w14:paraId="20BC3114" w14:textId="77777777" w:rsidR="004934EE" w:rsidRPr="004934EE" w:rsidRDefault="004934EE" w:rsidP="004934E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934EE" w:rsidRPr="004934EE" w14:paraId="1CA9FFD2" w14:textId="77777777" w:rsidTr="000B7864">
        <w:tc>
          <w:tcPr>
            <w:tcW w:w="534" w:type="dxa"/>
          </w:tcPr>
          <w:p w14:paraId="78DEFAAE" w14:textId="77777777" w:rsidR="004934EE" w:rsidRPr="004934EE" w:rsidRDefault="004934EE" w:rsidP="004934EE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b/>
                <w:sz w:val="22"/>
                <w:lang w:eastAsia="ru-RU"/>
              </w:rPr>
              <w:t>4.</w:t>
            </w:r>
          </w:p>
        </w:tc>
        <w:tc>
          <w:tcPr>
            <w:tcW w:w="7681" w:type="dxa"/>
          </w:tcPr>
          <w:p w14:paraId="1D43ED0F" w14:textId="77777777" w:rsidR="004934EE" w:rsidRPr="004934EE" w:rsidRDefault="004934EE" w:rsidP="004934EE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b/>
                <w:sz w:val="22"/>
                <w:lang w:eastAsia="ru-RU"/>
              </w:rPr>
              <w:t>Рекомендовано к взысканию или возврату в бюджет соответствующего уровня (тыс. рублей)</w:t>
            </w:r>
          </w:p>
        </w:tc>
        <w:tc>
          <w:tcPr>
            <w:tcW w:w="0" w:type="auto"/>
            <w:vAlign w:val="bottom"/>
          </w:tcPr>
          <w:p w14:paraId="51EA1810" w14:textId="69DE4810" w:rsidR="004934EE" w:rsidRPr="004934EE" w:rsidRDefault="004934EE" w:rsidP="004934E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b/>
                <w:sz w:val="24"/>
                <w:szCs w:val="24"/>
              </w:rPr>
              <w:t>37,8</w:t>
            </w:r>
          </w:p>
        </w:tc>
      </w:tr>
      <w:tr w:rsidR="004934EE" w:rsidRPr="004934EE" w14:paraId="2C976242" w14:textId="77777777" w:rsidTr="000B7864">
        <w:tc>
          <w:tcPr>
            <w:tcW w:w="534" w:type="dxa"/>
          </w:tcPr>
          <w:p w14:paraId="40C7E53E" w14:textId="77777777" w:rsidR="004934EE" w:rsidRPr="004934EE" w:rsidRDefault="004934EE" w:rsidP="004934EE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b/>
                <w:sz w:val="22"/>
                <w:lang w:eastAsia="ru-RU"/>
              </w:rPr>
              <w:t>5.</w:t>
            </w:r>
          </w:p>
        </w:tc>
        <w:tc>
          <w:tcPr>
            <w:tcW w:w="7681" w:type="dxa"/>
          </w:tcPr>
          <w:p w14:paraId="4FB26014" w14:textId="77777777" w:rsidR="004934EE" w:rsidRPr="004934EE" w:rsidRDefault="004934EE" w:rsidP="004934EE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934EE">
              <w:rPr>
                <w:rFonts w:eastAsia="Times New Roman" w:cs="Times New Roman"/>
                <w:b/>
                <w:sz w:val="22"/>
                <w:lang w:eastAsia="ru-RU"/>
              </w:rPr>
              <w:t>Объем причиненного ущерба</w:t>
            </w:r>
          </w:p>
        </w:tc>
        <w:tc>
          <w:tcPr>
            <w:tcW w:w="0" w:type="auto"/>
            <w:vAlign w:val="bottom"/>
          </w:tcPr>
          <w:p w14:paraId="091CAFF8" w14:textId="77777777" w:rsidR="004934EE" w:rsidRPr="004934EE" w:rsidRDefault="004934EE" w:rsidP="004934E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46A15B69" w14:textId="77777777" w:rsidR="004934EE" w:rsidRPr="004934EE" w:rsidRDefault="004934EE" w:rsidP="004934EE">
      <w:pPr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 w:val="22"/>
          <w:lang w:eastAsia="ru-RU"/>
        </w:rPr>
      </w:pPr>
      <w:r w:rsidRPr="004934EE">
        <w:rPr>
          <w:rFonts w:eastAsia="Times New Roman" w:cs="Times New Roman"/>
          <w:color w:val="000000"/>
          <w:sz w:val="22"/>
          <w:lang w:eastAsia="ru-RU"/>
        </w:rPr>
        <w:t xml:space="preserve">* - Классификатор нарушений, выявляемых в ходе внешнего государственного аудита (контроля), одобренный Коллегией Счетной палаты РФ 18.12.2014, одобренный Советом контрольно-счетных органов при Счетной палате Российской Федерации </w:t>
      </w:r>
    </w:p>
    <w:p w14:paraId="373CB864" w14:textId="77777777" w:rsidR="004934EE" w:rsidRPr="004934EE" w:rsidRDefault="004934EE" w:rsidP="004934EE">
      <w:pPr>
        <w:ind w:firstLine="0"/>
        <w:jc w:val="both"/>
        <w:rPr>
          <w:rFonts w:eastAsia="Times New Roman" w:cs="Times New Roman"/>
          <w:sz w:val="22"/>
          <w:lang w:eastAsia="ru-RU"/>
        </w:rPr>
      </w:pPr>
    </w:p>
    <w:p w14:paraId="2F7AA7BA" w14:textId="77777777" w:rsidR="004934EE" w:rsidRPr="004934EE" w:rsidRDefault="004934EE" w:rsidP="004934EE">
      <w:pPr>
        <w:tabs>
          <w:tab w:val="num" w:pos="0"/>
        </w:tabs>
        <w:ind w:right="-5"/>
        <w:jc w:val="center"/>
        <w:rPr>
          <w:rFonts w:eastAsia="Times New Roman" w:cs="Times New Roman"/>
          <w:b/>
          <w:sz w:val="22"/>
        </w:rPr>
      </w:pPr>
      <w:r w:rsidRPr="004934EE">
        <w:rPr>
          <w:rFonts w:eastAsia="Times New Roman" w:cs="Times New Roman"/>
          <w:b/>
          <w:sz w:val="22"/>
        </w:rPr>
        <w:t xml:space="preserve">Пояснительная записка </w:t>
      </w:r>
    </w:p>
    <w:p w14:paraId="0F81446B" w14:textId="77777777" w:rsidR="004934EE" w:rsidRPr="004934EE" w:rsidRDefault="004934EE" w:rsidP="004934EE">
      <w:pPr>
        <w:tabs>
          <w:tab w:val="num" w:pos="0"/>
        </w:tabs>
        <w:ind w:right="-5"/>
        <w:jc w:val="center"/>
        <w:rPr>
          <w:rFonts w:eastAsia="Times New Roman" w:cs="Times New Roman"/>
          <w:b/>
          <w:sz w:val="22"/>
        </w:rPr>
      </w:pPr>
    </w:p>
    <w:p w14:paraId="6D2A7909" w14:textId="12E1DB1C" w:rsidR="004934EE" w:rsidRPr="004934EE" w:rsidRDefault="004934EE" w:rsidP="004934EE">
      <w:pPr>
        <w:jc w:val="both"/>
        <w:rPr>
          <w:rFonts w:cs="Times New Roman"/>
          <w:sz w:val="24"/>
          <w:szCs w:val="24"/>
        </w:rPr>
      </w:pPr>
      <w:r w:rsidRPr="004934EE">
        <w:rPr>
          <w:rFonts w:cs="Times New Roman"/>
          <w:sz w:val="24"/>
          <w:szCs w:val="24"/>
        </w:rPr>
        <w:t xml:space="preserve">Проведенная внешняя проверка годового отчета  об исполнении бюджета </w:t>
      </w:r>
      <w:r>
        <w:rPr>
          <w:rFonts w:cs="Times New Roman"/>
          <w:sz w:val="24"/>
          <w:szCs w:val="24"/>
        </w:rPr>
        <w:t xml:space="preserve">Семеновского </w:t>
      </w:r>
      <w:r w:rsidRPr="004934EE">
        <w:rPr>
          <w:rFonts w:cs="Times New Roman"/>
          <w:sz w:val="24"/>
          <w:szCs w:val="24"/>
        </w:rPr>
        <w:t>МО за 2019 год показала, что требования бюджетного законодательства при составлении, утверждении и исполнении бюджета поселения, в основном, соблюдены.</w:t>
      </w:r>
    </w:p>
    <w:p w14:paraId="7AB3F44B" w14:textId="77777777" w:rsidR="004934EE" w:rsidRPr="00546F09" w:rsidRDefault="004934EE" w:rsidP="004934EE">
      <w:pPr>
        <w:ind w:left="-142" w:firstLine="568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546F09">
        <w:rPr>
          <w:rFonts w:cs="Times New Roman"/>
          <w:b/>
          <w:sz w:val="24"/>
          <w:szCs w:val="24"/>
          <w:u w:val="single"/>
        </w:rPr>
        <w:t>Использование бюджетных средств без соблюдения принципа эффективности в соответствии со ст.34 Бюджетного кодекса РФ  составило в сумме  1695,5  тыс.руб.</w:t>
      </w:r>
      <w:r w:rsidRPr="00546F09">
        <w:rPr>
          <w:rFonts w:eastAsia="Times New Roman" w:cs="Times New Roman"/>
          <w:b/>
          <w:sz w:val="24"/>
          <w:szCs w:val="24"/>
          <w:u w:val="single"/>
          <w:lang w:eastAsia="ru-RU"/>
        </w:rPr>
        <w:t>, в том числе:</w:t>
      </w:r>
    </w:p>
    <w:p w14:paraId="491E3952" w14:textId="1BE95DD2" w:rsidR="004934EE" w:rsidRDefault="004934EE" w:rsidP="004934EE">
      <w:pPr>
        <w:ind w:left="-142" w:firstLine="568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>1.</w:t>
      </w:r>
      <w:r w:rsidRPr="00546F09">
        <w:rPr>
          <w:rFonts w:cs="Times New Roman"/>
          <w:b/>
          <w:sz w:val="24"/>
          <w:szCs w:val="24"/>
        </w:rPr>
        <w:t>В нарушения п.2.6.2. Положения о гарантиях главы материальная помощь  при предоставлении   очередного отпуска начислена в размере 2-х должностных окладов, а не</w:t>
      </w:r>
      <w:r>
        <w:rPr>
          <w:rFonts w:cs="Times New Roman"/>
          <w:b/>
          <w:sz w:val="24"/>
          <w:szCs w:val="24"/>
        </w:rPr>
        <w:t xml:space="preserve"> в размере 2-х </w:t>
      </w:r>
      <w:r w:rsidRPr="00546F09">
        <w:rPr>
          <w:rFonts w:cs="Times New Roman"/>
          <w:b/>
          <w:sz w:val="24"/>
          <w:szCs w:val="24"/>
        </w:rPr>
        <w:t xml:space="preserve"> денежн</w:t>
      </w:r>
      <w:r>
        <w:rPr>
          <w:rFonts w:cs="Times New Roman"/>
          <w:b/>
          <w:sz w:val="24"/>
          <w:szCs w:val="24"/>
        </w:rPr>
        <w:t>ых</w:t>
      </w:r>
      <w:r w:rsidRPr="00546F09">
        <w:rPr>
          <w:rFonts w:cs="Times New Roman"/>
          <w:b/>
          <w:sz w:val="24"/>
          <w:szCs w:val="24"/>
        </w:rPr>
        <w:t xml:space="preserve"> содержани</w:t>
      </w:r>
      <w:r>
        <w:rPr>
          <w:rFonts w:cs="Times New Roman"/>
          <w:b/>
          <w:sz w:val="24"/>
          <w:szCs w:val="24"/>
        </w:rPr>
        <w:t>й</w:t>
      </w:r>
      <w:r w:rsidRPr="00546F09">
        <w:rPr>
          <w:rFonts w:cs="Times New Roman"/>
          <w:b/>
          <w:sz w:val="24"/>
          <w:szCs w:val="24"/>
        </w:rPr>
        <w:t xml:space="preserve"> , в связи с тем не доначисленная сумма составила 3340,8 рублей.</w:t>
      </w:r>
      <w:r>
        <w:rPr>
          <w:rFonts w:cs="Times New Roman"/>
          <w:b/>
          <w:sz w:val="24"/>
          <w:szCs w:val="24"/>
        </w:rPr>
        <w:t xml:space="preserve"> </w:t>
      </w:r>
      <w:r w:rsidRPr="00546F09">
        <w:rPr>
          <w:rFonts w:cs="Times New Roman"/>
          <w:b/>
          <w:sz w:val="24"/>
          <w:szCs w:val="24"/>
        </w:rPr>
        <w:t>В нарушения п.2.6.3. единовременная выплата  при предоставлении   очередного отпуска начислена в размере 1-го должностного оклада, а не в размере 2-х  денежных содержаний , связи с тем не доначисленная сумма составила 1670,4 рублей</w:t>
      </w:r>
      <w:r>
        <w:rPr>
          <w:rFonts w:cs="Times New Roman"/>
          <w:b/>
          <w:sz w:val="24"/>
          <w:szCs w:val="24"/>
        </w:rPr>
        <w:t>.</w:t>
      </w:r>
      <w:r w:rsidRPr="00546F09">
        <w:rPr>
          <w:rFonts w:cs="Times New Roman"/>
          <w:b/>
          <w:sz w:val="24"/>
          <w:szCs w:val="24"/>
          <w:u w:val="single"/>
        </w:rPr>
        <w:t>Общая не доначисленной сумма выплат  материальной помощи и единовременной выплаты  составила 5011,2 рублей.</w:t>
      </w:r>
    </w:p>
    <w:p w14:paraId="2789E5BE" w14:textId="77777777" w:rsidR="004934EE" w:rsidRDefault="004934EE" w:rsidP="004934EE">
      <w:pPr>
        <w:ind w:left="-142" w:firstLine="568"/>
        <w:jc w:val="both"/>
        <w:rPr>
          <w:rFonts w:cs="Times New Roman"/>
          <w:b/>
          <w:sz w:val="24"/>
          <w:szCs w:val="24"/>
          <w:u w:val="single"/>
        </w:rPr>
      </w:pPr>
    </w:p>
    <w:p w14:paraId="703F7387" w14:textId="77777777" w:rsidR="004934EE" w:rsidRDefault="004934EE" w:rsidP="004934EE">
      <w:pPr>
        <w:ind w:left="-142" w:firstLine="568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2.</w:t>
      </w:r>
      <w:r w:rsidRPr="00546F09">
        <w:t xml:space="preserve"> </w:t>
      </w:r>
      <w:r w:rsidRPr="00546F09">
        <w:rPr>
          <w:rFonts w:cs="Times New Roman"/>
          <w:b/>
          <w:sz w:val="24"/>
          <w:szCs w:val="24"/>
        </w:rPr>
        <w:t xml:space="preserve">Положением «Об оплате труда и порядке формирования фонда оплаты труда работников  Семёновского муниципального образования замещающих должности, не являющиеся должностями муниципальной службы администрации Семёновского муниципального образования, и вспомогательного персонала» (далее Постановление), утвержденного  Постановлением   администрации №35 от 31.05.2019 года, должностной </w:t>
      </w:r>
      <w:r w:rsidRPr="00546F09">
        <w:rPr>
          <w:rFonts w:cs="Times New Roman"/>
          <w:b/>
          <w:sz w:val="24"/>
          <w:szCs w:val="24"/>
        </w:rPr>
        <w:lastRenderedPageBreak/>
        <w:t xml:space="preserve">оклад ведущего бухгалтера составляет – 4618,0 рублей, а в штатном расписании на 03.05.2019 года  должностной оклад ведущего бухгалтера завышен и  составляет – 5542,0 руб. </w:t>
      </w:r>
      <w:r w:rsidRPr="00546F09">
        <w:rPr>
          <w:rFonts w:cs="Times New Roman"/>
          <w:b/>
          <w:sz w:val="24"/>
          <w:szCs w:val="24"/>
          <w:u w:val="single"/>
        </w:rPr>
        <w:t>В результате установлено несоответствие должностного оклада ведущего бухгалтера, что привело к завышенной заработной плате в 2019 году  в размера 37 808,32  рублей. Указанная сумма  подлежит к возврату в бюджет.</w:t>
      </w:r>
    </w:p>
    <w:p w14:paraId="4D3FE326" w14:textId="77777777" w:rsidR="004934EE" w:rsidRDefault="004934EE" w:rsidP="004934EE">
      <w:pPr>
        <w:ind w:left="-142" w:firstLine="568"/>
        <w:jc w:val="both"/>
        <w:rPr>
          <w:rFonts w:cs="Times New Roman"/>
          <w:b/>
          <w:sz w:val="24"/>
          <w:szCs w:val="24"/>
          <w:u w:val="single"/>
        </w:rPr>
      </w:pPr>
    </w:p>
    <w:p w14:paraId="26FA123B" w14:textId="77777777" w:rsidR="004934EE" w:rsidRPr="00546F09" w:rsidRDefault="004934EE" w:rsidP="004934EE">
      <w:pPr>
        <w:ind w:left="-142" w:firstLine="568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3</w:t>
      </w:r>
      <w:r w:rsidRPr="00546F09">
        <w:rPr>
          <w:rFonts w:cs="Times New Roman"/>
          <w:b/>
          <w:sz w:val="24"/>
          <w:szCs w:val="24"/>
          <w:u w:val="single"/>
        </w:rPr>
        <w:t>.</w:t>
      </w:r>
      <w:r w:rsidRPr="00546F09">
        <w:t xml:space="preserve"> </w:t>
      </w:r>
      <w:r w:rsidRPr="00546F09">
        <w:rPr>
          <w:sz w:val="24"/>
          <w:szCs w:val="24"/>
        </w:rPr>
        <w:t>При выборочной проверке начисления заработной платы и распределения стимулирующих  и премиальных выплат работникам культуры установлено:</w:t>
      </w:r>
    </w:p>
    <w:p w14:paraId="629A2AB6" w14:textId="77777777" w:rsidR="004934EE" w:rsidRDefault="004934EE" w:rsidP="004934EE">
      <w:pPr>
        <w:ind w:left="-142" w:firstLine="568"/>
        <w:jc w:val="both"/>
        <w:rPr>
          <w:rFonts w:cs="Times New Roman"/>
          <w:b/>
          <w:sz w:val="24"/>
          <w:szCs w:val="24"/>
          <w:u w:val="single"/>
        </w:rPr>
      </w:pPr>
      <w:r w:rsidRPr="00546F09">
        <w:rPr>
          <w:rFonts w:cs="Times New Roman"/>
          <w:b/>
          <w:sz w:val="24"/>
          <w:szCs w:val="24"/>
        </w:rPr>
        <w:t>В нарушение п.9.п.28. п.35 и п.42 Положения, расчет стимулирующих и премиальных  выплат производится без нормативно-правового акта, которым определяются показатели эффективности деятельности руководителя и работников, для выплаты стимулирующей и премиальных выплаты (отсутствуют приказы, протоколы комиссии).</w:t>
      </w:r>
      <w:r w:rsidRPr="00546F09">
        <w:rPr>
          <w:rFonts w:cs="Times New Roman"/>
          <w:b/>
          <w:sz w:val="24"/>
          <w:szCs w:val="24"/>
          <w:u w:val="single"/>
        </w:rPr>
        <w:t xml:space="preserve"> Сумма выплат без нормативных документов составила 1652,7 тыс.рублей.</w:t>
      </w:r>
    </w:p>
    <w:p w14:paraId="4F657AAF" w14:textId="77777777" w:rsidR="004934EE" w:rsidRPr="004934EE" w:rsidRDefault="004934EE" w:rsidP="004934EE">
      <w:pPr>
        <w:autoSpaceDE w:val="0"/>
        <w:autoSpaceDN w:val="0"/>
        <w:adjustRightInd w:val="0"/>
        <w:ind w:left="-142" w:firstLine="56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934EE">
        <w:rPr>
          <w:rFonts w:eastAsia="Times New Roman" w:cs="Times New Roman"/>
          <w:b/>
          <w:sz w:val="24"/>
          <w:szCs w:val="24"/>
          <w:lang w:eastAsia="ru-RU"/>
        </w:rPr>
        <w:t>Таким образом, администрации поселения необходимо незамедлительно принять меры к устранению нарушения, привести в соответствие с действующим  муниципальным нормативно-правовым актом, регулирующим вопросы оплаты труда главы поселения.</w:t>
      </w:r>
    </w:p>
    <w:p w14:paraId="03205B01" w14:textId="77777777" w:rsidR="004934EE" w:rsidRPr="004934EE" w:rsidRDefault="004934EE" w:rsidP="004934EE">
      <w:pPr>
        <w:ind w:left="-142" w:firstLine="568"/>
        <w:jc w:val="both"/>
        <w:rPr>
          <w:rFonts w:cs="Times New Roman"/>
          <w:b/>
          <w:sz w:val="24"/>
          <w:szCs w:val="24"/>
        </w:rPr>
      </w:pPr>
    </w:p>
    <w:p w14:paraId="0B4FD729" w14:textId="77777777" w:rsidR="004934EE" w:rsidRPr="004934EE" w:rsidRDefault="004934EE" w:rsidP="004934EE">
      <w:pPr>
        <w:pStyle w:val="a3"/>
        <w:ind w:left="-142" w:firstLine="568"/>
        <w:jc w:val="both"/>
        <w:rPr>
          <w:b/>
          <w:sz w:val="24"/>
          <w:szCs w:val="24"/>
        </w:rPr>
      </w:pPr>
      <w:r w:rsidRPr="004934EE">
        <w:rPr>
          <w:sz w:val="24"/>
          <w:szCs w:val="24"/>
        </w:rPr>
        <w:t xml:space="preserve">                     На основании выше изложенного, </w:t>
      </w:r>
      <w:r w:rsidRPr="004934EE">
        <w:rPr>
          <w:b/>
          <w:sz w:val="24"/>
          <w:szCs w:val="24"/>
        </w:rPr>
        <w:t>рекомендую:</w:t>
      </w:r>
    </w:p>
    <w:p w14:paraId="10FDF04E" w14:textId="77777777" w:rsidR="004934EE" w:rsidRPr="004934EE" w:rsidRDefault="004934EE" w:rsidP="004934EE">
      <w:pPr>
        <w:pStyle w:val="a3"/>
        <w:ind w:left="-142" w:firstLine="568"/>
        <w:jc w:val="both"/>
        <w:rPr>
          <w:b/>
          <w:sz w:val="24"/>
          <w:szCs w:val="24"/>
        </w:rPr>
      </w:pPr>
    </w:p>
    <w:p w14:paraId="78F8917A" w14:textId="77777777" w:rsidR="004934EE" w:rsidRPr="00546F09" w:rsidRDefault="004934EE" w:rsidP="004934EE">
      <w:pPr>
        <w:pStyle w:val="a3"/>
        <w:numPr>
          <w:ilvl w:val="0"/>
          <w:numId w:val="10"/>
        </w:numPr>
        <w:jc w:val="both"/>
        <w:rPr>
          <w:rFonts w:cs="Times New Roman"/>
          <w:sz w:val="24"/>
          <w:szCs w:val="24"/>
          <w:highlight w:val="yellow"/>
        </w:rPr>
      </w:pPr>
      <w:r w:rsidRPr="004934EE">
        <w:rPr>
          <w:sz w:val="24"/>
          <w:szCs w:val="24"/>
        </w:rPr>
        <w:t>Администрации поселения необходимо принять меры к устранению нарушений, по начислению</w:t>
      </w:r>
      <w:r w:rsidRPr="00546F09">
        <w:rPr>
          <w:sz w:val="24"/>
          <w:szCs w:val="24"/>
        </w:rPr>
        <w:t xml:space="preserve">  сумм материальной помощи и единовременной выплаты за 2019 год   главе поселения</w:t>
      </w:r>
      <w:r>
        <w:rPr>
          <w:sz w:val="24"/>
          <w:szCs w:val="24"/>
        </w:rPr>
        <w:t xml:space="preserve"> в размере </w:t>
      </w:r>
      <w:r w:rsidRPr="001247E2">
        <w:rPr>
          <w:sz w:val="24"/>
          <w:szCs w:val="24"/>
        </w:rPr>
        <w:t>5011,2 рублей</w:t>
      </w:r>
    </w:p>
    <w:p w14:paraId="72F1EC44" w14:textId="77777777" w:rsidR="004934EE" w:rsidRPr="001247E2" w:rsidRDefault="004934EE" w:rsidP="004934EE">
      <w:pPr>
        <w:pStyle w:val="a3"/>
        <w:numPr>
          <w:ilvl w:val="0"/>
          <w:numId w:val="10"/>
        </w:numPr>
        <w:ind w:left="-142" w:firstLine="0"/>
        <w:jc w:val="both"/>
        <w:rPr>
          <w:rFonts w:cs="Times New Roman"/>
          <w:sz w:val="24"/>
          <w:szCs w:val="24"/>
        </w:rPr>
      </w:pPr>
      <w:r w:rsidRPr="001247E2">
        <w:rPr>
          <w:rFonts w:cs="Times New Roman"/>
          <w:sz w:val="24"/>
          <w:szCs w:val="24"/>
        </w:rPr>
        <w:t>Внести изменения в штатное расписание  в части установления должностного оклада ведущему бухгалтеру и произвести возврат излишне начисленных сумм в размере 37 808,32  рублей.</w:t>
      </w:r>
    </w:p>
    <w:p w14:paraId="4601E75C" w14:textId="77777777" w:rsidR="004934EE" w:rsidRPr="004934EE" w:rsidRDefault="004934EE" w:rsidP="004934EE">
      <w:pPr>
        <w:pStyle w:val="a3"/>
        <w:numPr>
          <w:ilvl w:val="0"/>
          <w:numId w:val="10"/>
        </w:numPr>
        <w:autoSpaceDE w:val="0"/>
        <w:autoSpaceDN w:val="0"/>
        <w:adjustRightInd w:val="0"/>
        <w:ind w:left="-142" w:firstLine="0"/>
        <w:jc w:val="both"/>
        <w:rPr>
          <w:sz w:val="24"/>
          <w:szCs w:val="24"/>
        </w:rPr>
      </w:pPr>
      <w:r w:rsidRPr="004934EE">
        <w:rPr>
          <w:sz w:val="24"/>
          <w:szCs w:val="24"/>
        </w:rPr>
        <w:t xml:space="preserve">Принять меры к устранению нарушения в сумме 1652,7 тыс.руб Предоставить   в КСП документы которые являлись основанием для начисления  премиальных и  стимулирующих выплат работникам учреждения культуры. </w:t>
      </w:r>
    </w:p>
    <w:p w14:paraId="52159B99" w14:textId="77777777" w:rsidR="004934EE" w:rsidRPr="004934EE" w:rsidRDefault="004934EE" w:rsidP="004934EE">
      <w:pPr>
        <w:numPr>
          <w:ilvl w:val="0"/>
          <w:numId w:val="10"/>
        </w:numPr>
        <w:ind w:left="-142" w:firstLine="0"/>
        <w:contextualSpacing/>
        <w:jc w:val="both"/>
        <w:rPr>
          <w:sz w:val="24"/>
          <w:szCs w:val="24"/>
        </w:rPr>
      </w:pPr>
      <w:r w:rsidRPr="004934EE">
        <w:rPr>
          <w:sz w:val="24"/>
          <w:szCs w:val="24"/>
        </w:rPr>
        <w:t>Принять действенные меры по устранению отмеченных в данном заключении нарушений.</w:t>
      </w:r>
    </w:p>
    <w:p w14:paraId="21FF1AFE" w14:textId="77777777" w:rsidR="004934EE" w:rsidRPr="004934EE" w:rsidRDefault="004934EE" w:rsidP="004934EE">
      <w:pPr>
        <w:numPr>
          <w:ilvl w:val="0"/>
          <w:numId w:val="10"/>
        </w:numPr>
        <w:ind w:left="-142" w:firstLine="0"/>
        <w:contextualSpacing/>
        <w:jc w:val="both"/>
        <w:rPr>
          <w:sz w:val="24"/>
          <w:szCs w:val="24"/>
        </w:rPr>
      </w:pPr>
      <w:r w:rsidRPr="004934EE">
        <w:rPr>
          <w:sz w:val="24"/>
          <w:szCs w:val="24"/>
        </w:rPr>
        <w:t>Рассмотреть данное заключение на заседании Думы поселения.</w:t>
      </w:r>
    </w:p>
    <w:p w14:paraId="52BB5704" w14:textId="77777777" w:rsidR="004934EE" w:rsidRPr="004934EE" w:rsidRDefault="004934EE" w:rsidP="004934EE">
      <w:pPr>
        <w:numPr>
          <w:ilvl w:val="0"/>
          <w:numId w:val="10"/>
        </w:numPr>
        <w:ind w:left="-142" w:firstLine="0"/>
        <w:contextualSpacing/>
        <w:jc w:val="both"/>
        <w:rPr>
          <w:sz w:val="24"/>
          <w:szCs w:val="24"/>
        </w:rPr>
      </w:pPr>
      <w:r w:rsidRPr="004934EE">
        <w:rPr>
          <w:sz w:val="24"/>
          <w:szCs w:val="24"/>
        </w:rPr>
        <w:t>Представленный годовой отчет об исполнении бюджета  Семеновского МО за 2019 год, с учетом принятия к сведению отмеченных нарушений,   может быть рекомендован к утверждению.</w:t>
      </w:r>
    </w:p>
    <w:p w14:paraId="78061F00" w14:textId="77777777" w:rsidR="004934EE" w:rsidRPr="004934EE" w:rsidRDefault="004934EE" w:rsidP="004934EE">
      <w:pPr>
        <w:pStyle w:val="a3"/>
        <w:numPr>
          <w:ilvl w:val="0"/>
          <w:numId w:val="10"/>
        </w:numPr>
        <w:ind w:left="-142" w:firstLine="0"/>
        <w:jc w:val="both"/>
        <w:rPr>
          <w:b/>
          <w:sz w:val="24"/>
          <w:szCs w:val="24"/>
        </w:rPr>
      </w:pPr>
      <w:r w:rsidRPr="004934EE">
        <w:rPr>
          <w:sz w:val="24"/>
          <w:szCs w:val="24"/>
        </w:rPr>
        <w:t xml:space="preserve">Информацию по данному Заключению представить в КСП </w:t>
      </w:r>
      <w:r w:rsidRPr="004934EE">
        <w:rPr>
          <w:b/>
          <w:sz w:val="24"/>
          <w:szCs w:val="24"/>
        </w:rPr>
        <w:t>не позднее  5 мая  2020 года.</w:t>
      </w:r>
    </w:p>
    <w:p w14:paraId="1DE02815" w14:textId="77777777" w:rsidR="004934EE" w:rsidRPr="004934EE" w:rsidRDefault="004934EE" w:rsidP="004934EE">
      <w:pPr>
        <w:ind w:left="-142" w:firstLine="568"/>
        <w:jc w:val="both"/>
        <w:rPr>
          <w:sz w:val="24"/>
          <w:szCs w:val="24"/>
        </w:rPr>
      </w:pPr>
    </w:p>
    <w:p w14:paraId="2F70252F" w14:textId="77777777" w:rsidR="004934EE" w:rsidRPr="004934EE" w:rsidRDefault="004934EE" w:rsidP="004934EE">
      <w:pPr>
        <w:ind w:firstLine="0"/>
        <w:jc w:val="both"/>
        <w:rPr>
          <w:rFonts w:cs="Times New Roman"/>
          <w:sz w:val="24"/>
          <w:szCs w:val="24"/>
        </w:rPr>
      </w:pPr>
    </w:p>
    <w:p w14:paraId="7C4F4606" w14:textId="77777777" w:rsidR="004934EE" w:rsidRPr="004934EE" w:rsidRDefault="004934EE" w:rsidP="004934EE">
      <w:pPr>
        <w:ind w:firstLine="0"/>
        <w:jc w:val="both"/>
        <w:rPr>
          <w:rFonts w:cs="Times New Roman"/>
          <w:sz w:val="24"/>
          <w:szCs w:val="24"/>
        </w:rPr>
      </w:pPr>
      <w:r w:rsidRPr="004934EE">
        <w:rPr>
          <w:rFonts w:cs="Times New Roman"/>
          <w:sz w:val="24"/>
          <w:szCs w:val="24"/>
        </w:rPr>
        <w:t>Аудитор КСП</w:t>
      </w:r>
    </w:p>
    <w:p w14:paraId="083E5F1A" w14:textId="77777777" w:rsidR="004934EE" w:rsidRPr="004934EE" w:rsidRDefault="004934EE" w:rsidP="004934EE">
      <w:pPr>
        <w:ind w:firstLine="0"/>
        <w:jc w:val="both"/>
        <w:rPr>
          <w:rFonts w:cs="Times New Roman"/>
          <w:sz w:val="24"/>
          <w:szCs w:val="24"/>
        </w:rPr>
      </w:pPr>
      <w:r w:rsidRPr="004934EE">
        <w:rPr>
          <w:rFonts w:cs="Times New Roman"/>
          <w:sz w:val="24"/>
          <w:szCs w:val="24"/>
        </w:rPr>
        <w:t>МО «Заларинский район:                                                     Т.С. Кантонист</w:t>
      </w:r>
    </w:p>
    <w:p w14:paraId="5BD312EE" w14:textId="77777777" w:rsidR="004934EE" w:rsidRP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4B8A0DED" w14:textId="77777777" w:rsidR="004934EE" w:rsidRPr="004934EE" w:rsidRDefault="004934EE" w:rsidP="004934EE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0A45124B" w14:textId="77777777" w:rsidR="004934EE" w:rsidRPr="004934EE" w:rsidRDefault="004934EE" w:rsidP="004934EE">
      <w:pPr>
        <w:ind w:left="-567" w:firstLine="283"/>
        <w:jc w:val="both"/>
        <w:rPr>
          <w:rFonts w:cs="Times New Roman"/>
          <w:b/>
          <w:sz w:val="24"/>
          <w:szCs w:val="24"/>
        </w:rPr>
      </w:pPr>
    </w:p>
    <w:p w14:paraId="19AB1163" w14:textId="52C6C7E6" w:rsidR="004934EE" w:rsidRPr="004934EE" w:rsidRDefault="004934EE" w:rsidP="004934EE">
      <w:pPr>
        <w:rPr>
          <w:sz w:val="24"/>
          <w:szCs w:val="24"/>
        </w:rPr>
      </w:pPr>
    </w:p>
    <w:p w14:paraId="2EEFA097" w14:textId="39F0991F" w:rsidR="004934EE" w:rsidRDefault="004934EE" w:rsidP="004934EE">
      <w:pPr>
        <w:rPr>
          <w:sz w:val="24"/>
          <w:szCs w:val="24"/>
        </w:rPr>
      </w:pPr>
    </w:p>
    <w:p w14:paraId="5E2F130D" w14:textId="4EFABCED" w:rsidR="004934EE" w:rsidRPr="004934EE" w:rsidRDefault="004934EE" w:rsidP="004934EE">
      <w:pPr>
        <w:tabs>
          <w:tab w:val="left" w:pos="18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934EE" w:rsidRPr="004934EE" w:rsidSect="00A509C5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4B51"/>
    <w:multiLevelType w:val="hybridMultilevel"/>
    <w:tmpl w:val="AD18FA26"/>
    <w:lvl w:ilvl="0" w:tplc="98B03F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2" w15:restartNumberingAfterBreak="0">
    <w:nsid w:val="3B6D14C3"/>
    <w:multiLevelType w:val="hybridMultilevel"/>
    <w:tmpl w:val="02DC2534"/>
    <w:lvl w:ilvl="0" w:tplc="820C9A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3" w15:restartNumberingAfterBreak="0">
    <w:nsid w:val="44471F56"/>
    <w:multiLevelType w:val="hybridMultilevel"/>
    <w:tmpl w:val="02DC2534"/>
    <w:lvl w:ilvl="0" w:tplc="820C9A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4" w15:restartNumberingAfterBreak="0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D463FF"/>
    <w:multiLevelType w:val="multilevel"/>
    <w:tmpl w:val="DB1E8D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59B9580B"/>
    <w:multiLevelType w:val="hybridMultilevel"/>
    <w:tmpl w:val="33EA2668"/>
    <w:lvl w:ilvl="0" w:tplc="E696BE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F660C09"/>
    <w:multiLevelType w:val="hybridMultilevel"/>
    <w:tmpl w:val="67E89F28"/>
    <w:lvl w:ilvl="0" w:tplc="5AA6159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9" w15:restartNumberingAfterBreak="0">
    <w:nsid w:val="786620CA"/>
    <w:multiLevelType w:val="hybridMultilevel"/>
    <w:tmpl w:val="2750A3EA"/>
    <w:lvl w:ilvl="0" w:tplc="16F4D460">
      <w:start w:val="1"/>
      <w:numFmt w:val="decimal"/>
      <w:lvlText w:val="%1."/>
      <w:lvlJc w:val="left"/>
      <w:pPr>
        <w:ind w:left="1587" w:hanging="8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A23"/>
    <w:rsid w:val="00000DA7"/>
    <w:rsid w:val="00003CAB"/>
    <w:rsid w:val="00005FF7"/>
    <w:rsid w:val="000061D4"/>
    <w:rsid w:val="0000786A"/>
    <w:rsid w:val="00013DBE"/>
    <w:rsid w:val="00014F2E"/>
    <w:rsid w:val="00025661"/>
    <w:rsid w:val="00026AEC"/>
    <w:rsid w:val="00042743"/>
    <w:rsid w:val="00044AA0"/>
    <w:rsid w:val="00051967"/>
    <w:rsid w:val="00051D32"/>
    <w:rsid w:val="00055A7A"/>
    <w:rsid w:val="00056F93"/>
    <w:rsid w:val="00057643"/>
    <w:rsid w:val="00062A34"/>
    <w:rsid w:val="00063FC5"/>
    <w:rsid w:val="00064AED"/>
    <w:rsid w:val="00064AFC"/>
    <w:rsid w:val="000655A2"/>
    <w:rsid w:val="000663D6"/>
    <w:rsid w:val="0007008B"/>
    <w:rsid w:val="00072C10"/>
    <w:rsid w:val="000747F4"/>
    <w:rsid w:val="0007587E"/>
    <w:rsid w:val="00080914"/>
    <w:rsid w:val="00081E71"/>
    <w:rsid w:val="00084ABF"/>
    <w:rsid w:val="00093446"/>
    <w:rsid w:val="000A0D39"/>
    <w:rsid w:val="000A1FD3"/>
    <w:rsid w:val="000A6C61"/>
    <w:rsid w:val="000A7C8D"/>
    <w:rsid w:val="000B0DCA"/>
    <w:rsid w:val="000B6BAE"/>
    <w:rsid w:val="000C1E71"/>
    <w:rsid w:val="000C4A31"/>
    <w:rsid w:val="000C6A86"/>
    <w:rsid w:val="000D139B"/>
    <w:rsid w:val="000D60D6"/>
    <w:rsid w:val="000E0132"/>
    <w:rsid w:val="000E0794"/>
    <w:rsid w:val="000E2B8A"/>
    <w:rsid w:val="000E3414"/>
    <w:rsid w:val="000F1092"/>
    <w:rsid w:val="000F7F12"/>
    <w:rsid w:val="000F7F40"/>
    <w:rsid w:val="00102751"/>
    <w:rsid w:val="00103236"/>
    <w:rsid w:val="001130D7"/>
    <w:rsid w:val="00113E40"/>
    <w:rsid w:val="001212EF"/>
    <w:rsid w:val="001244B8"/>
    <w:rsid w:val="001247E2"/>
    <w:rsid w:val="001300DC"/>
    <w:rsid w:val="0014348A"/>
    <w:rsid w:val="00143BFD"/>
    <w:rsid w:val="001447E3"/>
    <w:rsid w:val="00147321"/>
    <w:rsid w:val="0016146F"/>
    <w:rsid w:val="0016222D"/>
    <w:rsid w:val="00163CFF"/>
    <w:rsid w:val="00164965"/>
    <w:rsid w:val="00165671"/>
    <w:rsid w:val="00166073"/>
    <w:rsid w:val="001671B8"/>
    <w:rsid w:val="00171795"/>
    <w:rsid w:val="00171EBD"/>
    <w:rsid w:val="00174789"/>
    <w:rsid w:val="0017738B"/>
    <w:rsid w:val="00177BDD"/>
    <w:rsid w:val="00180F68"/>
    <w:rsid w:val="001837F0"/>
    <w:rsid w:val="001838DE"/>
    <w:rsid w:val="00183A7F"/>
    <w:rsid w:val="001843D0"/>
    <w:rsid w:val="0019173F"/>
    <w:rsid w:val="001922DA"/>
    <w:rsid w:val="00192423"/>
    <w:rsid w:val="00194FF3"/>
    <w:rsid w:val="0019639A"/>
    <w:rsid w:val="00196780"/>
    <w:rsid w:val="001975BD"/>
    <w:rsid w:val="001A1CEF"/>
    <w:rsid w:val="001A2399"/>
    <w:rsid w:val="001A6BB3"/>
    <w:rsid w:val="001B00FA"/>
    <w:rsid w:val="001B42D6"/>
    <w:rsid w:val="001B6006"/>
    <w:rsid w:val="001C23A4"/>
    <w:rsid w:val="001C2B15"/>
    <w:rsid w:val="001C3D36"/>
    <w:rsid w:val="001C5024"/>
    <w:rsid w:val="001C50C2"/>
    <w:rsid w:val="001C5C90"/>
    <w:rsid w:val="001C6F30"/>
    <w:rsid w:val="001D06F4"/>
    <w:rsid w:val="001D2327"/>
    <w:rsid w:val="001D2A4D"/>
    <w:rsid w:val="001D6C95"/>
    <w:rsid w:val="001E63B3"/>
    <w:rsid w:val="001E78C5"/>
    <w:rsid w:val="001F0267"/>
    <w:rsid w:val="001F24C1"/>
    <w:rsid w:val="001F5858"/>
    <w:rsid w:val="001F5935"/>
    <w:rsid w:val="001F6D8E"/>
    <w:rsid w:val="0020237E"/>
    <w:rsid w:val="002038A0"/>
    <w:rsid w:val="002045C6"/>
    <w:rsid w:val="00204812"/>
    <w:rsid w:val="00210CE2"/>
    <w:rsid w:val="0021245E"/>
    <w:rsid w:val="002130F5"/>
    <w:rsid w:val="002151FF"/>
    <w:rsid w:val="00217024"/>
    <w:rsid w:val="00221168"/>
    <w:rsid w:val="00221176"/>
    <w:rsid w:val="00225F23"/>
    <w:rsid w:val="00226F0F"/>
    <w:rsid w:val="00230D21"/>
    <w:rsid w:val="0023179D"/>
    <w:rsid w:val="0023709F"/>
    <w:rsid w:val="00240355"/>
    <w:rsid w:val="00240581"/>
    <w:rsid w:val="00240D5D"/>
    <w:rsid w:val="0024226B"/>
    <w:rsid w:val="00243B6D"/>
    <w:rsid w:val="002549EB"/>
    <w:rsid w:val="002566BF"/>
    <w:rsid w:val="00257D69"/>
    <w:rsid w:val="00264E8D"/>
    <w:rsid w:val="0026699C"/>
    <w:rsid w:val="00266F7D"/>
    <w:rsid w:val="00270B30"/>
    <w:rsid w:val="00274EC1"/>
    <w:rsid w:val="002751F1"/>
    <w:rsid w:val="002756B9"/>
    <w:rsid w:val="002802FE"/>
    <w:rsid w:val="00285C71"/>
    <w:rsid w:val="002861A8"/>
    <w:rsid w:val="0029537B"/>
    <w:rsid w:val="002A011E"/>
    <w:rsid w:val="002A20CD"/>
    <w:rsid w:val="002A51EF"/>
    <w:rsid w:val="002A5219"/>
    <w:rsid w:val="002A5566"/>
    <w:rsid w:val="002A5AAA"/>
    <w:rsid w:val="002B0F5B"/>
    <w:rsid w:val="002B1A81"/>
    <w:rsid w:val="002B2572"/>
    <w:rsid w:val="002B3F2B"/>
    <w:rsid w:val="002B4E31"/>
    <w:rsid w:val="002B6531"/>
    <w:rsid w:val="002C20A7"/>
    <w:rsid w:val="002C3631"/>
    <w:rsid w:val="002C3772"/>
    <w:rsid w:val="002C79C2"/>
    <w:rsid w:val="002D1AB4"/>
    <w:rsid w:val="002D7491"/>
    <w:rsid w:val="002E2400"/>
    <w:rsid w:val="002F17FE"/>
    <w:rsid w:val="002F4898"/>
    <w:rsid w:val="00303C1A"/>
    <w:rsid w:val="00304FE1"/>
    <w:rsid w:val="003050AC"/>
    <w:rsid w:val="00305353"/>
    <w:rsid w:val="0031127D"/>
    <w:rsid w:val="00313938"/>
    <w:rsid w:val="00314B24"/>
    <w:rsid w:val="0031544C"/>
    <w:rsid w:val="00320CC9"/>
    <w:rsid w:val="00324B18"/>
    <w:rsid w:val="0033127D"/>
    <w:rsid w:val="0033155A"/>
    <w:rsid w:val="003343D1"/>
    <w:rsid w:val="00337255"/>
    <w:rsid w:val="003419C8"/>
    <w:rsid w:val="00343A43"/>
    <w:rsid w:val="00343ECA"/>
    <w:rsid w:val="00345D73"/>
    <w:rsid w:val="0035077E"/>
    <w:rsid w:val="003524C5"/>
    <w:rsid w:val="00354F92"/>
    <w:rsid w:val="003560DB"/>
    <w:rsid w:val="00356348"/>
    <w:rsid w:val="003564AB"/>
    <w:rsid w:val="00356C1E"/>
    <w:rsid w:val="00357F34"/>
    <w:rsid w:val="00364CC4"/>
    <w:rsid w:val="00367084"/>
    <w:rsid w:val="00367B8A"/>
    <w:rsid w:val="00371AB0"/>
    <w:rsid w:val="00373394"/>
    <w:rsid w:val="0037497A"/>
    <w:rsid w:val="00385FE8"/>
    <w:rsid w:val="00392AC0"/>
    <w:rsid w:val="0039435F"/>
    <w:rsid w:val="0039442D"/>
    <w:rsid w:val="00394609"/>
    <w:rsid w:val="00395220"/>
    <w:rsid w:val="003A075D"/>
    <w:rsid w:val="003A24DA"/>
    <w:rsid w:val="003A279A"/>
    <w:rsid w:val="003A2AA8"/>
    <w:rsid w:val="003A2F30"/>
    <w:rsid w:val="003A45AB"/>
    <w:rsid w:val="003A544E"/>
    <w:rsid w:val="003B3171"/>
    <w:rsid w:val="003B4787"/>
    <w:rsid w:val="003B6FE5"/>
    <w:rsid w:val="003C04A8"/>
    <w:rsid w:val="003C0E27"/>
    <w:rsid w:val="003C1687"/>
    <w:rsid w:val="003C2D0C"/>
    <w:rsid w:val="003C545D"/>
    <w:rsid w:val="003D284E"/>
    <w:rsid w:val="003D3FC3"/>
    <w:rsid w:val="003E0538"/>
    <w:rsid w:val="003E0A91"/>
    <w:rsid w:val="003E0BB4"/>
    <w:rsid w:val="003E3362"/>
    <w:rsid w:val="003E3F09"/>
    <w:rsid w:val="003E68BE"/>
    <w:rsid w:val="003F0086"/>
    <w:rsid w:val="003F01EE"/>
    <w:rsid w:val="003F3B87"/>
    <w:rsid w:val="0040062B"/>
    <w:rsid w:val="00401A1D"/>
    <w:rsid w:val="00405AD7"/>
    <w:rsid w:val="00406C01"/>
    <w:rsid w:val="0041039E"/>
    <w:rsid w:val="004104DE"/>
    <w:rsid w:val="00411A82"/>
    <w:rsid w:val="004130EA"/>
    <w:rsid w:val="00416184"/>
    <w:rsid w:val="00420734"/>
    <w:rsid w:val="004237C1"/>
    <w:rsid w:val="004248D8"/>
    <w:rsid w:val="00426028"/>
    <w:rsid w:val="004315C8"/>
    <w:rsid w:val="00440C4C"/>
    <w:rsid w:val="004437A3"/>
    <w:rsid w:val="004457B4"/>
    <w:rsid w:val="004467EA"/>
    <w:rsid w:val="00451D49"/>
    <w:rsid w:val="004529B7"/>
    <w:rsid w:val="00453914"/>
    <w:rsid w:val="004545FA"/>
    <w:rsid w:val="00463B6C"/>
    <w:rsid w:val="00472C69"/>
    <w:rsid w:val="004754D6"/>
    <w:rsid w:val="00475F82"/>
    <w:rsid w:val="004765E1"/>
    <w:rsid w:val="00477FE2"/>
    <w:rsid w:val="00483032"/>
    <w:rsid w:val="00483CF1"/>
    <w:rsid w:val="0048469F"/>
    <w:rsid w:val="004849C1"/>
    <w:rsid w:val="004857B0"/>
    <w:rsid w:val="004934EE"/>
    <w:rsid w:val="00493726"/>
    <w:rsid w:val="004940B3"/>
    <w:rsid w:val="0049603A"/>
    <w:rsid w:val="004A10A0"/>
    <w:rsid w:val="004A4430"/>
    <w:rsid w:val="004B02EB"/>
    <w:rsid w:val="004B2142"/>
    <w:rsid w:val="004B3B97"/>
    <w:rsid w:val="004B4818"/>
    <w:rsid w:val="004C1E35"/>
    <w:rsid w:val="004C23F6"/>
    <w:rsid w:val="004C33DC"/>
    <w:rsid w:val="004C35EE"/>
    <w:rsid w:val="004D66BF"/>
    <w:rsid w:val="004E0E7A"/>
    <w:rsid w:val="004E1AEF"/>
    <w:rsid w:val="004E253A"/>
    <w:rsid w:val="004E2606"/>
    <w:rsid w:val="004E3C5B"/>
    <w:rsid w:val="004F3E5F"/>
    <w:rsid w:val="004F7028"/>
    <w:rsid w:val="00503F69"/>
    <w:rsid w:val="00505343"/>
    <w:rsid w:val="0050550B"/>
    <w:rsid w:val="00505F68"/>
    <w:rsid w:val="00506FE8"/>
    <w:rsid w:val="00510946"/>
    <w:rsid w:val="00512CC2"/>
    <w:rsid w:val="00522C0B"/>
    <w:rsid w:val="00527BA4"/>
    <w:rsid w:val="00532766"/>
    <w:rsid w:val="005344A1"/>
    <w:rsid w:val="0053495B"/>
    <w:rsid w:val="00534F0C"/>
    <w:rsid w:val="005353DF"/>
    <w:rsid w:val="00537883"/>
    <w:rsid w:val="00541B91"/>
    <w:rsid w:val="00542A8F"/>
    <w:rsid w:val="00542FA8"/>
    <w:rsid w:val="00543B2A"/>
    <w:rsid w:val="00543C72"/>
    <w:rsid w:val="00543E18"/>
    <w:rsid w:val="00544EC6"/>
    <w:rsid w:val="0054656A"/>
    <w:rsid w:val="00546F09"/>
    <w:rsid w:val="005473A1"/>
    <w:rsid w:val="00552056"/>
    <w:rsid w:val="005533B0"/>
    <w:rsid w:val="00555BD5"/>
    <w:rsid w:val="005629F7"/>
    <w:rsid w:val="00564DC5"/>
    <w:rsid w:val="005700F4"/>
    <w:rsid w:val="0057545F"/>
    <w:rsid w:val="005768F4"/>
    <w:rsid w:val="00576C20"/>
    <w:rsid w:val="00577D80"/>
    <w:rsid w:val="0058017B"/>
    <w:rsid w:val="0058029E"/>
    <w:rsid w:val="00582C14"/>
    <w:rsid w:val="005934DB"/>
    <w:rsid w:val="00594FBB"/>
    <w:rsid w:val="00596174"/>
    <w:rsid w:val="005A5D8E"/>
    <w:rsid w:val="005B0400"/>
    <w:rsid w:val="005B170C"/>
    <w:rsid w:val="005B24DD"/>
    <w:rsid w:val="005B350F"/>
    <w:rsid w:val="005B4045"/>
    <w:rsid w:val="005B7D04"/>
    <w:rsid w:val="005C0149"/>
    <w:rsid w:val="005C1936"/>
    <w:rsid w:val="005C231E"/>
    <w:rsid w:val="005C39D9"/>
    <w:rsid w:val="005C3C9F"/>
    <w:rsid w:val="005D41D3"/>
    <w:rsid w:val="005D67BB"/>
    <w:rsid w:val="005D6926"/>
    <w:rsid w:val="005D6D5C"/>
    <w:rsid w:val="005F018E"/>
    <w:rsid w:val="005F26B2"/>
    <w:rsid w:val="006055B6"/>
    <w:rsid w:val="006056E3"/>
    <w:rsid w:val="00606140"/>
    <w:rsid w:val="00610EFE"/>
    <w:rsid w:val="00613295"/>
    <w:rsid w:val="00614BA5"/>
    <w:rsid w:val="00615470"/>
    <w:rsid w:val="00622A5F"/>
    <w:rsid w:val="00626060"/>
    <w:rsid w:val="00630479"/>
    <w:rsid w:val="00630A23"/>
    <w:rsid w:val="00637AF0"/>
    <w:rsid w:val="00640831"/>
    <w:rsid w:val="006463D6"/>
    <w:rsid w:val="00646D2F"/>
    <w:rsid w:val="00650CBF"/>
    <w:rsid w:val="00656F92"/>
    <w:rsid w:val="006601E1"/>
    <w:rsid w:val="00664208"/>
    <w:rsid w:val="00664500"/>
    <w:rsid w:val="00671093"/>
    <w:rsid w:val="00673F8D"/>
    <w:rsid w:val="00675CFF"/>
    <w:rsid w:val="00676662"/>
    <w:rsid w:val="00676C7C"/>
    <w:rsid w:val="006802FA"/>
    <w:rsid w:val="006833F3"/>
    <w:rsid w:val="00690ECB"/>
    <w:rsid w:val="006923E4"/>
    <w:rsid w:val="00693DE0"/>
    <w:rsid w:val="00693EC0"/>
    <w:rsid w:val="006A45FA"/>
    <w:rsid w:val="006A676C"/>
    <w:rsid w:val="006A6963"/>
    <w:rsid w:val="006A76C7"/>
    <w:rsid w:val="006A7D9D"/>
    <w:rsid w:val="006B596D"/>
    <w:rsid w:val="006D0B4C"/>
    <w:rsid w:val="006D1F4A"/>
    <w:rsid w:val="006D459A"/>
    <w:rsid w:val="006D5D0D"/>
    <w:rsid w:val="006E62C2"/>
    <w:rsid w:val="006E6863"/>
    <w:rsid w:val="006E721F"/>
    <w:rsid w:val="006F1134"/>
    <w:rsid w:val="006F24B3"/>
    <w:rsid w:val="006F2F38"/>
    <w:rsid w:val="006F4298"/>
    <w:rsid w:val="006F6AA0"/>
    <w:rsid w:val="006F72CB"/>
    <w:rsid w:val="00705ED6"/>
    <w:rsid w:val="00715BAD"/>
    <w:rsid w:val="00717FA8"/>
    <w:rsid w:val="00723A58"/>
    <w:rsid w:val="00726B45"/>
    <w:rsid w:val="00730374"/>
    <w:rsid w:val="0073167B"/>
    <w:rsid w:val="007331D4"/>
    <w:rsid w:val="00735EB3"/>
    <w:rsid w:val="00736E9B"/>
    <w:rsid w:val="00740CF7"/>
    <w:rsid w:val="00744238"/>
    <w:rsid w:val="0074591E"/>
    <w:rsid w:val="007470F9"/>
    <w:rsid w:val="00754A35"/>
    <w:rsid w:val="0075725B"/>
    <w:rsid w:val="0076180E"/>
    <w:rsid w:val="007624D3"/>
    <w:rsid w:val="00765540"/>
    <w:rsid w:val="00770955"/>
    <w:rsid w:val="00772FFC"/>
    <w:rsid w:val="00773F0E"/>
    <w:rsid w:val="0077619A"/>
    <w:rsid w:val="00777A5C"/>
    <w:rsid w:val="00780749"/>
    <w:rsid w:val="007845CA"/>
    <w:rsid w:val="00785538"/>
    <w:rsid w:val="0078654F"/>
    <w:rsid w:val="007938F6"/>
    <w:rsid w:val="007955FF"/>
    <w:rsid w:val="00795C42"/>
    <w:rsid w:val="00796473"/>
    <w:rsid w:val="00796706"/>
    <w:rsid w:val="00797F0B"/>
    <w:rsid w:val="007A07B3"/>
    <w:rsid w:val="007A486E"/>
    <w:rsid w:val="007B1FC7"/>
    <w:rsid w:val="007B2C6D"/>
    <w:rsid w:val="007C0406"/>
    <w:rsid w:val="007C1701"/>
    <w:rsid w:val="007C2A10"/>
    <w:rsid w:val="007C4CF3"/>
    <w:rsid w:val="007C6BA9"/>
    <w:rsid w:val="007D1746"/>
    <w:rsid w:val="007D29EC"/>
    <w:rsid w:val="007D450B"/>
    <w:rsid w:val="007D4654"/>
    <w:rsid w:val="007D57FC"/>
    <w:rsid w:val="007E21A7"/>
    <w:rsid w:val="007E2615"/>
    <w:rsid w:val="007E3B8E"/>
    <w:rsid w:val="007E60EB"/>
    <w:rsid w:val="007E640B"/>
    <w:rsid w:val="007F14F9"/>
    <w:rsid w:val="007F48B1"/>
    <w:rsid w:val="007F5521"/>
    <w:rsid w:val="0080118E"/>
    <w:rsid w:val="00801859"/>
    <w:rsid w:val="00802D95"/>
    <w:rsid w:val="008032E5"/>
    <w:rsid w:val="008053CC"/>
    <w:rsid w:val="00805C37"/>
    <w:rsid w:val="00805FC3"/>
    <w:rsid w:val="008118D9"/>
    <w:rsid w:val="008122D3"/>
    <w:rsid w:val="00814EFE"/>
    <w:rsid w:val="00815A86"/>
    <w:rsid w:val="00815F2C"/>
    <w:rsid w:val="0081622C"/>
    <w:rsid w:val="00822DF8"/>
    <w:rsid w:val="00824F80"/>
    <w:rsid w:val="00825498"/>
    <w:rsid w:val="00830A05"/>
    <w:rsid w:val="008316AC"/>
    <w:rsid w:val="00831FCC"/>
    <w:rsid w:val="00835708"/>
    <w:rsid w:val="00835902"/>
    <w:rsid w:val="00835D81"/>
    <w:rsid w:val="00840275"/>
    <w:rsid w:val="00842BCA"/>
    <w:rsid w:val="00850B26"/>
    <w:rsid w:val="008527AD"/>
    <w:rsid w:val="008571D8"/>
    <w:rsid w:val="008603F5"/>
    <w:rsid w:val="00865392"/>
    <w:rsid w:val="008654F3"/>
    <w:rsid w:val="0086661E"/>
    <w:rsid w:val="00874FD8"/>
    <w:rsid w:val="0087578C"/>
    <w:rsid w:val="0087596B"/>
    <w:rsid w:val="008760A7"/>
    <w:rsid w:val="008766B8"/>
    <w:rsid w:val="00876717"/>
    <w:rsid w:val="008778D9"/>
    <w:rsid w:val="00880FA4"/>
    <w:rsid w:val="00881527"/>
    <w:rsid w:val="0088249C"/>
    <w:rsid w:val="00883CC5"/>
    <w:rsid w:val="0088409C"/>
    <w:rsid w:val="008840C4"/>
    <w:rsid w:val="0088634D"/>
    <w:rsid w:val="00893D42"/>
    <w:rsid w:val="0089730B"/>
    <w:rsid w:val="00897F51"/>
    <w:rsid w:val="008A2F1C"/>
    <w:rsid w:val="008A40FB"/>
    <w:rsid w:val="008A45BE"/>
    <w:rsid w:val="008A70AF"/>
    <w:rsid w:val="008A7669"/>
    <w:rsid w:val="008A76CD"/>
    <w:rsid w:val="008B2636"/>
    <w:rsid w:val="008B2E75"/>
    <w:rsid w:val="008B4CBD"/>
    <w:rsid w:val="008C1F6E"/>
    <w:rsid w:val="008C3122"/>
    <w:rsid w:val="008C5F83"/>
    <w:rsid w:val="008D20FE"/>
    <w:rsid w:val="008D2435"/>
    <w:rsid w:val="008E10FB"/>
    <w:rsid w:val="008E2655"/>
    <w:rsid w:val="008E30BF"/>
    <w:rsid w:val="008E51E6"/>
    <w:rsid w:val="008F38DE"/>
    <w:rsid w:val="008F4663"/>
    <w:rsid w:val="008F6833"/>
    <w:rsid w:val="009029D9"/>
    <w:rsid w:val="00905EC8"/>
    <w:rsid w:val="009104E4"/>
    <w:rsid w:val="00914153"/>
    <w:rsid w:val="009152E0"/>
    <w:rsid w:val="00915DEA"/>
    <w:rsid w:val="0091673B"/>
    <w:rsid w:val="00920D8B"/>
    <w:rsid w:val="00923269"/>
    <w:rsid w:val="00931FB8"/>
    <w:rsid w:val="00932151"/>
    <w:rsid w:val="009379B5"/>
    <w:rsid w:val="00937F45"/>
    <w:rsid w:val="00942176"/>
    <w:rsid w:val="009433DF"/>
    <w:rsid w:val="00944837"/>
    <w:rsid w:val="00947087"/>
    <w:rsid w:val="00950489"/>
    <w:rsid w:val="00951CE1"/>
    <w:rsid w:val="009527C4"/>
    <w:rsid w:val="0095313A"/>
    <w:rsid w:val="009544F2"/>
    <w:rsid w:val="00957926"/>
    <w:rsid w:val="00961C3C"/>
    <w:rsid w:val="00963AA2"/>
    <w:rsid w:val="00964145"/>
    <w:rsid w:val="009646B2"/>
    <w:rsid w:val="00965861"/>
    <w:rsid w:val="0096742D"/>
    <w:rsid w:val="00970A03"/>
    <w:rsid w:val="00970AF5"/>
    <w:rsid w:val="00975370"/>
    <w:rsid w:val="009758E5"/>
    <w:rsid w:val="00977C53"/>
    <w:rsid w:val="0098265D"/>
    <w:rsid w:val="00982920"/>
    <w:rsid w:val="00982FF3"/>
    <w:rsid w:val="00986CD5"/>
    <w:rsid w:val="00994199"/>
    <w:rsid w:val="009956D2"/>
    <w:rsid w:val="00995D63"/>
    <w:rsid w:val="00997D66"/>
    <w:rsid w:val="009A5484"/>
    <w:rsid w:val="009A6FAD"/>
    <w:rsid w:val="009B4544"/>
    <w:rsid w:val="009B753E"/>
    <w:rsid w:val="009C3AE8"/>
    <w:rsid w:val="009C4D06"/>
    <w:rsid w:val="009C69AC"/>
    <w:rsid w:val="009D30AA"/>
    <w:rsid w:val="009E0953"/>
    <w:rsid w:val="009E18D1"/>
    <w:rsid w:val="009E2E02"/>
    <w:rsid w:val="009E3774"/>
    <w:rsid w:val="009E629B"/>
    <w:rsid w:val="009E6A95"/>
    <w:rsid w:val="009F09B4"/>
    <w:rsid w:val="009F3FB3"/>
    <w:rsid w:val="009F51DD"/>
    <w:rsid w:val="009F6022"/>
    <w:rsid w:val="009F7971"/>
    <w:rsid w:val="009F7DA9"/>
    <w:rsid w:val="00A01C23"/>
    <w:rsid w:val="00A02EE2"/>
    <w:rsid w:val="00A11689"/>
    <w:rsid w:val="00A1232B"/>
    <w:rsid w:val="00A12F0C"/>
    <w:rsid w:val="00A13A06"/>
    <w:rsid w:val="00A15049"/>
    <w:rsid w:val="00A16A03"/>
    <w:rsid w:val="00A20C47"/>
    <w:rsid w:val="00A219CD"/>
    <w:rsid w:val="00A23905"/>
    <w:rsid w:val="00A243EB"/>
    <w:rsid w:val="00A25119"/>
    <w:rsid w:val="00A2572A"/>
    <w:rsid w:val="00A338FA"/>
    <w:rsid w:val="00A33A4A"/>
    <w:rsid w:val="00A35ED5"/>
    <w:rsid w:val="00A41388"/>
    <w:rsid w:val="00A45649"/>
    <w:rsid w:val="00A46FF3"/>
    <w:rsid w:val="00A47323"/>
    <w:rsid w:val="00A509C5"/>
    <w:rsid w:val="00A50A8F"/>
    <w:rsid w:val="00A549C2"/>
    <w:rsid w:val="00A54A75"/>
    <w:rsid w:val="00A5673A"/>
    <w:rsid w:val="00A60CF4"/>
    <w:rsid w:val="00A60DED"/>
    <w:rsid w:val="00A62CE0"/>
    <w:rsid w:val="00A637C3"/>
    <w:rsid w:val="00A66083"/>
    <w:rsid w:val="00A670B3"/>
    <w:rsid w:val="00A70FEF"/>
    <w:rsid w:val="00A72AA4"/>
    <w:rsid w:val="00A76AC3"/>
    <w:rsid w:val="00A77667"/>
    <w:rsid w:val="00A85678"/>
    <w:rsid w:val="00A85893"/>
    <w:rsid w:val="00A8595E"/>
    <w:rsid w:val="00A8773E"/>
    <w:rsid w:val="00A92D98"/>
    <w:rsid w:val="00A96921"/>
    <w:rsid w:val="00AA05BD"/>
    <w:rsid w:val="00AA215B"/>
    <w:rsid w:val="00AA39B1"/>
    <w:rsid w:val="00AB0DA0"/>
    <w:rsid w:val="00AB2DF3"/>
    <w:rsid w:val="00AB36DA"/>
    <w:rsid w:val="00AB5063"/>
    <w:rsid w:val="00AC3675"/>
    <w:rsid w:val="00AC575E"/>
    <w:rsid w:val="00AD058A"/>
    <w:rsid w:val="00AD0DBB"/>
    <w:rsid w:val="00AD4673"/>
    <w:rsid w:val="00AD6068"/>
    <w:rsid w:val="00AE2ACA"/>
    <w:rsid w:val="00AE5F32"/>
    <w:rsid w:val="00AF0CC5"/>
    <w:rsid w:val="00AF2EB5"/>
    <w:rsid w:val="00AF7143"/>
    <w:rsid w:val="00AF769D"/>
    <w:rsid w:val="00B04580"/>
    <w:rsid w:val="00B06854"/>
    <w:rsid w:val="00B06987"/>
    <w:rsid w:val="00B07B0F"/>
    <w:rsid w:val="00B07D18"/>
    <w:rsid w:val="00B11865"/>
    <w:rsid w:val="00B119D3"/>
    <w:rsid w:val="00B21290"/>
    <w:rsid w:val="00B223B8"/>
    <w:rsid w:val="00B2333E"/>
    <w:rsid w:val="00B23DB5"/>
    <w:rsid w:val="00B241E5"/>
    <w:rsid w:val="00B25EBF"/>
    <w:rsid w:val="00B26688"/>
    <w:rsid w:val="00B26D69"/>
    <w:rsid w:val="00B270B1"/>
    <w:rsid w:val="00B30708"/>
    <w:rsid w:val="00B318F7"/>
    <w:rsid w:val="00B3638E"/>
    <w:rsid w:val="00B363DB"/>
    <w:rsid w:val="00B369B6"/>
    <w:rsid w:val="00B409A9"/>
    <w:rsid w:val="00B41066"/>
    <w:rsid w:val="00B4120D"/>
    <w:rsid w:val="00B4279E"/>
    <w:rsid w:val="00B42D69"/>
    <w:rsid w:val="00B4382A"/>
    <w:rsid w:val="00B45810"/>
    <w:rsid w:val="00B46228"/>
    <w:rsid w:val="00B51610"/>
    <w:rsid w:val="00B53787"/>
    <w:rsid w:val="00B57890"/>
    <w:rsid w:val="00B6217A"/>
    <w:rsid w:val="00B65E86"/>
    <w:rsid w:val="00B702CE"/>
    <w:rsid w:val="00B7168B"/>
    <w:rsid w:val="00B838E7"/>
    <w:rsid w:val="00B83A7E"/>
    <w:rsid w:val="00B83C88"/>
    <w:rsid w:val="00B843BC"/>
    <w:rsid w:val="00B85815"/>
    <w:rsid w:val="00B875FA"/>
    <w:rsid w:val="00B87D4A"/>
    <w:rsid w:val="00B91695"/>
    <w:rsid w:val="00B91AD5"/>
    <w:rsid w:val="00B91F27"/>
    <w:rsid w:val="00B9238C"/>
    <w:rsid w:val="00B93D79"/>
    <w:rsid w:val="00B94644"/>
    <w:rsid w:val="00BA1DD3"/>
    <w:rsid w:val="00BA46DA"/>
    <w:rsid w:val="00BA4777"/>
    <w:rsid w:val="00BB0266"/>
    <w:rsid w:val="00BB07EF"/>
    <w:rsid w:val="00BB5221"/>
    <w:rsid w:val="00BB6415"/>
    <w:rsid w:val="00BB718E"/>
    <w:rsid w:val="00BC018A"/>
    <w:rsid w:val="00BC5204"/>
    <w:rsid w:val="00BC523D"/>
    <w:rsid w:val="00BC70A7"/>
    <w:rsid w:val="00BD0464"/>
    <w:rsid w:val="00BD26D7"/>
    <w:rsid w:val="00BD271E"/>
    <w:rsid w:val="00BD3B6B"/>
    <w:rsid w:val="00BD5229"/>
    <w:rsid w:val="00BD6D88"/>
    <w:rsid w:val="00BD7472"/>
    <w:rsid w:val="00BD75E1"/>
    <w:rsid w:val="00BE095D"/>
    <w:rsid w:val="00BE4CFA"/>
    <w:rsid w:val="00BE7EB8"/>
    <w:rsid w:val="00BF0B5B"/>
    <w:rsid w:val="00BF1929"/>
    <w:rsid w:val="00BF45E3"/>
    <w:rsid w:val="00BF47AF"/>
    <w:rsid w:val="00BF6383"/>
    <w:rsid w:val="00BF691D"/>
    <w:rsid w:val="00C03173"/>
    <w:rsid w:val="00C07F32"/>
    <w:rsid w:val="00C10869"/>
    <w:rsid w:val="00C17F36"/>
    <w:rsid w:val="00C20827"/>
    <w:rsid w:val="00C227E3"/>
    <w:rsid w:val="00C260C8"/>
    <w:rsid w:val="00C26469"/>
    <w:rsid w:val="00C2650D"/>
    <w:rsid w:val="00C305D1"/>
    <w:rsid w:val="00C31F6E"/>
    <w:rsid w:val="00C33CC9"/>
    <w:rsid w:val="00C34304"/>
    <w:rsid w:val="00C35A79"/>
    <w:rsid w:val="00C42226"/>
    <w:rsid w:val="00C4577B"/>
    <w:rsid w:val="00C47A7B"/>
    <w:rsid w:val="00C5333E"/>
    <w:rsid w:val="00C56F61"/>
    <w:rsid w:val="00C5777D"/>
    <w:rsid w:val="00C61A81"/>
    <w:rsid w:val="00C66D34"/>
    <w:rsid w:val="00C6771F"/>
    <w:rsid w:val="00C67F50"/>
    <w:rsid w:val="00C7608B"/>
    <w:rsid w:val="00C801BC"/>
    <w:rsid w:val="00C858E1"/>
    <w:rsid w:val="00C9093F"/>
    <w:rsid w:val="00C90BC4"/>
    <w:rsid w:val="00C925B4"/>
    <w:rsid w:val="00C92797"/>
    <w:rsid w:val="00C927C6"/>
    <w:rsid w:val="00C93E29"/>
    <w:rsid w:val="00C95C6D"/>
    <w:rsid w:val="00C96C28"/>
    <w:rsid w:val="00C970BA"/>
    <w:rsid w:val="00CA0C83"/>
    <w:rsid w:val="00CA4B49"/>
    <w:rsid w:val="00CB1600"/>
    <w:rsid w:val="00CB1D64"/>
    <w:rsid w:val="00CC0BE0"/>
    <w:rsid w:val="00CC0EFF"/>
    <w:rsid w:val="00CC394E"/>
    <w:rsid w:val="00CC4110"/>
    <w:rsid w:val="00CD0094"/>
    <w:rsid w:val="00CD401D"/>
    <w:rsid w:val="00CE3EFA"/>
    <w:rsid w:val="00CE4610"/>
    <w:rsid w:val="00CE6976"/>
    <w:rsid w:val="00CF0157"/>
    <w:rsid w:val="00CF53CF"/>
    <w:rsid w:val="00CF5BCD"/>
    <w:rsid w:val="00D00EE0"/>
    <w:rsid w:val="00D01612"/>
    <w:rsid w:val="00D01E04"/>
    <w:rsid w:val="00D032CE"/>
    <w:rsid w:val="00D037D3"/>
    <w:rsid w:val="00D0743B"/>
    <w:rsid w:val="00D1058E"/>
    <w:rsid w:val="00D15E9C"/>
    <w:rsid w:val="00D162DF"/>
    <w:rsid w:val="00D17487"/>
    <w:rsid w:val="00D22E87"/>
    <w:rsid w:val="00D26D0A"/>
    <w:rsid w:val="00D27BB6"/>
    <w:rsid w:val="00D306BF"/>
    <w:rsid w:val="00D318E6"/>
    <w:rsid w:val="00D362FA"/>
    <w:rsid w:val="00D40EC4"/>
    <w:rsid w:val="00D42032"/>
    <w:rsid w:val="00D46151"/>
    <w:rsid w:val="00D46E61"/>
    <w:rsid w:val="00D46F62"/>
    <w:rsid w:val="00D51E03"/>
    <w:rsid w:val="00D53B01"/>
    <w:rsid w:val="00D56B0E"/>
    <w:rsid w:val="00D64BE0"/>
    <w:rsid w:val="00D76788"/>
    <w:rsid w:val="00D77F0A"/>
    <w:rsid w:val="00D8017A"/>
    <w:rsid w:val="00D8177B"/>
    <w:rsid w:val="00D81FDE"/>
    <w:rsid w:val="00D8403D"/>
    <w:rsid w:val="00D8609F"/>
    <w:rsid w:val="00D9155B"/>
    <w:rsid w:val="00D93238"/>
    <w:rsid w:val="00D951DC"/>
    <w:rsid w:val="00D96152"/>
    <w:rsid w:val="00D9654F"/>
    <w:rsid w:val="00D96AAB"/>
    <w:rsid w:val="00DA71F3"/>
    <w:rsid w:val="00DA7498"/>
    <w:rsid w:val="00DB01EA"/>
    <w:rsid w:val="00DB0423"/>
    <w:rsid w:val="00DB2663"/>
    <w:rsid w:val="00DB2D3C"/>
    <w:rsid w:val="00DB37E9"/>
    <w:rsid w:val="00DB7B25"/>
    <w:rsid w:val="00DC03D4"/>
    <w:rsid w:val="00DC1655"/>
    <w:rsid w:val="00DC24EC"/>
    <w:rsid w:val="00DC339E"/>
    <w:rsid w:val="00DC3AB8"/>
    <w:rsid w:val="00DD03E0"/>
    <w:rsid w:val="00DD2BBB"/>
    <w:rsid w:val="00DD3229"/>
    <w:rsid w:val="00DD58AA"/>
    <w:rsid w:val="00DD6432"/>
    <w:rsid w:val="00DD70C2"/>
    <w:rsid w:val="00DD797D"/>
    <w:rsid w:val="00DE0212"/>
    <w:rsid w:val="00DE0850"/>
    <w:rsid w:val="00DE0B73"/>
    <w:rsid w:val="00DE1995"/>
    <w:rsid w:val="00DE1B68"/>
    <w:rsid w:val="00DE3471"/>
    <w:rsid w:val="00DE5C7F"/>
    <w:rsid w:val="00DF31C9"/>
    <w:rsid w:val="00DF419D"/>
    <w:rsid w:val="00DF4A1B"/>
    <w:rsid w:val="00DF53A0"/>
    <w:rsid w:val="00E0005D"/>
    <w:rsid w:val="00E0628E"/>
    <w:rsid w:val="00E06A2F"/>
    <w:rsid w:val="00E06A4B"/>
    <w:rsid w:val="00E10448"/>
    <w:rsid w:val="00E12959"/>
    <w:rsid w:val="00E1376B"/>
    <w:rsid w:val="00E13EA9"/>
    <w:rsid w:val="00E207B3"/>
    <w:rsid w:val="00E21EC0"/>
    <w:rsid w:val="00E2290E"/>
    <w:rsid w:val="00E2327A"/>
    <w:rsid w:val="00E2387B"/>
    <w:rsid w:val="00E238FA"/>
    <w:rsid w:val="00E302C0"/>
    <w:rsid w:val="00E30476"/>
    <w:rsid w:val="00E30F46"/>
    <w:rsid w:val="00E315AE"/>
    <w:rsid w:val="00E324B8"/>
    <w:rsid w:val="00E32B5C"/>
    <w:rsid w:val="00E34868"/>
    <w:rsid w:val="00E419A6"/>
    <w:rsid w:val="00E44FF9"/>
    <w:rsid w:val="00E467BF"/>
    <w:rsid w:val="00E4781C"/>
    <w:rsid w:val="00E5213C"/>
    <w:rsid w:val="00E66C14"/>
    <w:rsid w:val="00E67FC1"/>
    <w:rsid w:val="00E72C0F"/>
    <w:rsid w:val="00E75EE1"/>
    <w:rsid w:val="00E76EB8"/>
    <w:rsid w:val="00E86578"/>
    <w:rsid w:val="00E86FAB"/>
    <w:rsid w:val="00E93F71"/>
    <w:rsid w:val="00EA1436"/>
    <w:rsid w:val="00EA1D86"/>
    <w:rsid w:val="00EA4FA8"/>
    <w:rsid w:val="00EA55C9"/>
    <w:rsid w:val="00EA5D98"/>
    <w:rsid w:val="00EA6FAC"/>
    <w:rsid w:val="00EB7862"/>
    <w:rsid w:val="00EC010B"/>
    <w:rsid w:val="00EC502E"/>
    <w:rsid w:val="00EC66AA"/>
    <w:rsid w:val="00ED25B9"/>
    <w:rsid w:val="00ED2AC5"/>
    <w:rsid w:val="00ED3A3A"/>
    <w:rsid w:val="00ED60F0"/>
    <w:rsid w:val="00ED76F6"/>
    <w:rsid w:val="00EE3080"/>
    <w:rsid w:val="00EF3883"/>
    <w:rsid w:val="00EF3E90"/>
    <w:rsid w:val="00EF6BF1"/>
    <w:rsid w:val="00F01A27"/>
    <w:rsid w:val="00F040BA"/>
    <w:rsid w:val="00F07336"/>
    <w:rsid w:val="00F12DC6"/>
    <w:rsid w:val="00F17762"/>
    <w:rsid w:val="00F213E7"/>
    <w:rsid w:val="00F22030"/>
    <w:rsid w:val="00F3081D"/>
    <w:rsid w:val="00F31422"/>
    <w:rsid w:val="00F37F2F"/>
    <w:rsid w:val="00F40F00"/>
    <w:rsid w:val="00F43BC7"/>
    <w:rsid w:val="00F44F90"/>
    <w:rsid w:val="00F458D8"/>
    <w:rsid w:val="00F463D4"/>
    <w:rsid w:val="00F47F53"/>
    <w:rsid w:val="00F52F15"/>
    <w:rsid w:val="00F72713"/>
    <w:rsid w:val="00F74623"/>
    <w:rsid w:val="00F747F5"/>
    <w:rsid w:val="00F76B3E"/>
    <w:rsid w:val="00F77C23"/>
    <w:rsid w:val="00F8180D"/>
    <w:rsid w:val="00F8193E"/>
    <w:rsid w:val="00F85904"/>
    <w:rsid w:val="00F91AC8"/>
    <w:rsid w:val="00FA4FE1"/>
    <w:rsid w:val="00FA5001"/>
    <w:rsid w:val="00FA5CFD"/>
    <w:rsid w:val="00FB013E"/>
    <w:rsid w:val="00FB2462"/>
    <w:rsid w:val="00FB3A75"/>
    <w:rsid w:val="00FB5E1D"/>
    <w:rsid w:val="00FC40F1"/>
    <w:rsid w:val="00FC418D"/>
    <w:rsid w:val="00FC49AC"/>
    <w:rsid w:val="00FD06AD"/>
    <w:rsid w:val="00FD1395"/>
    <w:rsid w:val="00FD40CB"/>
    <w:rsid w:val="00FD479F"/>
    <w:rsid w:val="00FD59BA"/>
    <w:rsid w:val="00FD7C37"/>
    <w:rsid w:val="00FE006C"/>
    <w:rsid w:val="00FE2C1A"/>
    <w:rsid w:val="00FE5289"/>
    <w:rsid w:val="00FE5789"/>
    <w:rsid w:val="00FF1E64"/>
    <w:rsid w:val="00FF3BBF"/>
    <w:rsid w:val="00FF4286"/>
    <w:rsid w:val="00FF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4B17D3"/>
  <w15:docId w15:val="{9341023C-D542-435F-948E-A1C9EBBA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4EE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9603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9C62-3BD4-494D-9B34-11FF989D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3824</TotalTime>
  <Pages>11</Pages>
  <Words>4975</Words>
  <Characters>28363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37</cp:revision>
  <cp:lastPrinted>2019-06-14T02:00:00Z</cp:lastPrinted>
  <dcterms:created xsi:type="dcterms:W3CDTF">2019-05-06T07:42:00Z</dcterms:created>
  <dcterms:modified xsi:type="dcterms:W3CDTF">2020-04-27T15:38:00Z</dcterms:modified>
</cp:coreProperties>
</file>