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3A" w:rsidRPr="00E7521E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7521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10C0BA" wp14:editId="17BE6CE6">
            <wp:extent cx="549910" cy="68707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3A" w:rsidRPr="00E7521E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09463A" w:rsidRPr="00E7521E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09463A" w:rsidRPr="00E7521E" w:rsidRDefault="00870F2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09463A" w:rsidRPr="00E7521E" w:rsidRDefault="009F3B28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521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7521E">
        <w:rPr>
          <w:rFonts w:ascii="Times New Roman" w:hAnsi="Times New Roman" w:cs="Times New Roman"/>
          <w:b/>
          <w:sz w:val="24"/>
          <w:szCs w:val="24"/>
        </w:rPr>
        <w:t xml:space="preserve"> АК Л Ю Ч Е Н И Е  № 14/24</w:t>
      </w:r>
      <w:r w:rsidR="0009463A" w:rsidRPr="00E7521E">
        <w:rPr>
          <w:rFonts w:ascii="Times New Roman" w:hAnsi="Times New Roman" w:cs="Times New Roman"/>
          <w:b/>
          <w:sz w:val="24"/>
          <w:szCs w:val="24"/>
        </w:rPr>
        <w:t>-з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63A" w:rsidRPr="00E7521E" w:rsidRDefault="009F3B28" w:rsidP="000946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30  ноября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 2022 года                                                                               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9463A" w:rsidRPr="00E7521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9463A" w:rsidRPr="00E7521E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09463A" w:rsidRPr="00E7521E" w:rsidRDefault="0009463A" w:rsidP="000946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21E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  Контрольно-счетной палаты МО «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район»  Зотовой Т.В., на основании Положения о КСП, плана работы КСП на 2022 год,  </w:t>
      </w:r>
      <w:r w:rsidRPr="00E7521E">
        <w:rPr>
          <w:rFonts w:ascii="Times New Roman" w:hAnsi="Times New Roman" w:cs="Times New Roman"/>
          <w:sz w:val="24"/>
        </w:rPr>
        <w:t>поручения председателя №</w:t>
      </w:r>
      <w:r w:rsidR="00D81DC3" w:rsidRPr="00E7521E">
        <w:rPr>
          <w:rFonts w:ascii="Times New Roman" w:hAnsi="Times New Roman" w:cs="Times New Roman"/>
          <w:sz w:val="24"/>
        </w:rPr>
        <w:t>29</w:t>
      </w:r>
      <w:r w:rsidRPr="00E7521E">
        <w:rPr>
          <w:rFonts w:ascii="Times New Roman" w:hAnsi="Times New Roman" w:cs="Times New Roman"/>
          <w:sz w:val="24"/>
        </w:rPr>
        <w:t>-П от 25.11.2022 года,</w:t>
      </w:r>
      <w:r w:rsidRPr="00E7521E">
        <w:rPr>
          <w:rFonts w:ascii="Times New Roman" w:hAnsi="Times New Roman" w:cs="Times New Roman"/>
          <w:sz w:val="24"/>
          <w:szCs w:val="24"/>
        </w:rPr>
        <w:t xml:space="preserve">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 xml:space="preserve">  формирования проекта местного бюджета на очередной финансовый год и плановый период» (СВМФК-3).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E7521E" w:rsidRDefault="0009463A" w:rsidP="0009463A">
      <w:pPr>
        <w:pStyle w:val="a3"/>
        <w:ind w:left="0" w:firstLine="709"/>
        <w:jc w:val="both"/>
        <w:rPr>
          <w:b/>
          <w:sz w:val="24"/>
        </w:rPr>
      </w:pPr>
      <w:r w:rsidRPr="00E7521E">
        <w:rPr>
          <w:b/>
          <w:sz w:val="24"/>
        </w:rPr>
        <w:t>Общие положения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МО, поселение) представлен в Контрольно-счетную палату своевременно.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Проект бюджета поселения  сформирован на 3 года:  на 2023 год и плановый период 2024 и 2025 годов. 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Формирование основных параметров  бюджета поселения на 2023 год и плановый период 2024 и 2025 годов осуществлялось на основании ожидаемых параметров исполнения бюджета за текущий 2022 год, показателей прогноза социально-экономического развития муниципального образования  до 2025 года, основных направлений бюджетной и налоговой политики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МО. </w:t>
      </w:r>
      <w:r w:rsidR="00CB2D8C" w:rsidRPr="00E7521E">
        <w:rPr>
          <w:rFonts w:ascii="Times New Roman" w:hAnsi="Times New Roman" w:cs="Times New Roman"/>
          <w:sz w:val="24"/>
          <w:szCs w:val="24"/>
        </w:rPr>
        <w:t>У</w:t>
      </w:r>
      <w:r w:rsidRPr="00E7521E">
        <w:rPr>
          <w:rFonts w:ascii="Times New Roman" w:hAnsi="Times New Roman" w:cs="Times New Roman"/>
          <w:sz w:val="24"/>
          <w:szCs w:val="24"/>
        </w:rPr>
        <w:t>чтены изменения, внесенные в Бюджетный кодекс РФ, Налоговый кодекс.</w:t>
      </w: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E7521E">
        <w:rPr>
          <w:b/>
          <w:sz w:val="24"/>
        </w:rPr>
        <w:t>Анализ прогноза  социально-экономического развития</w:t>
      </w:r>
    </w:p>
    <w:p w:rsidR="0009463A" w:rsidRDefault="0009463A" w:rsidP="0009463A">
      <w:pPr>
        <w:pStyle w:val="a3"/>
        <w:ind w:left="0" w:firstLine="709"/>
        <w:jc w:val="center"/>
        <w:rPr>
          <w:b/>
          <w:sz w:val="24"/>
        </w:rPr>
      </w:pPr>
      <w:proofErr w:type="spellStart"/>
      <w:r w:rsidRPr="00E7521E">
        <w:rPr>
          <w:b/>
          <w:sz w:val="24"/>
        </w:rPr>
        <w:t>Новочеремховского</w:t>
      </w:r>
      <w:proofErr w:type="spellEnd"/>
      <w:r w:rsidRPr="00E7521E">
        <w:rPr>
          <w:b/>
          <w:sz w:val="24"/>
        </w:rPr>
        <w:t xml:space="preserve"> муниципального образования на 2023-2025 годы</w:t>
      </w:r>
    </w:p>
    <w:p w:rsidR="00B6564E" w:rsidRPr="00E7521E" w:rsidRDefault="00B6564E" w:rsidP="0009463A">
      <w:pPr>
        <w:pStyle w:val="a3"/>
        <w:ind w:left="0" w:firstLine="709"/>
        <w:jc w:val="center"/>
        <w:rPr>
          <w:b/>
          <w:sz w:val="24"/>
        </w:rPr>
      </w:pPr>
      <w:bookmarkStart w:id="0" w:name="_GoBack"/>
      <w:bookmarkEnd w:id="0"/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2023 – 2025 годы.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 – экономического развития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2023-2025 годы показал: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составит на 2023</w:t>
      </w:r>
      <w:r w:rsidR="00D81DC3" w:rsidRPr="00E7521E">
        <w:rPr>
          <w:rFonts w:ascii="Times New Roman" w:hAnsi="Times New Roman" w:cs="Times New Roman"/>
          <w:sz w:val="24"/>
          <w:szCs w:val="24"/>
        </w:rPr>
        <w:t xml:space="preserve"> год – 32,63 </w:t>
      </w:r>
      <w:proofErr w:type="spellStart"/>
      <w:r w:rsidR="00D81DC3" w:rsidRPr="00E7521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D81DC3"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1DC3"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81DC3" w:rsidRPr="00E7521E">
        <w:rPr>
          <w:rFonts w:ascii="Times New Roman" w:hAnsi="Times New Roman" w:cs="Times New Roman"/>
          <w:sz w:val="24"/>
          <w:szCs w:val="24"/>
        </w:rPr>
        <w:t xml:space="preserve">. на уровне ожидаемого исполнения 2022 года, на 2024 год – 32,96 </w:t>
      </w:r>
      <w:proofErr w:type="spellStart"/>
      <w:r w:rsidR="00D81DC3" w:rsidRPr="00E7521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D81DC3" w:rsidRPr="00E7521E">
        <w:rPr>
          <w:rFonts w:ascii="Times New Roman" w:hAnsi="Times New Roman" w:cs="Times New Roman"/>
          <w:sz w:val="24"/>
          <w:szCs w:val="24"/>
        </w:rPr>
        <w:t xml:space="preserve">. и на </w:t>
      </w:r>
      <w:r w:rsidRPr="00E7521E">
        <w:rPr>
          <w:rFonts w:ascii="Times New Roman" w:hAnsi="Times New Roman" w:cs="Times New Roman"/>
          <w:sz w:val="24"/>
          <w:szCs w:val="24"/>
        </w:rPr>
        <w:t>2025 год в сумме 3</w:t>
      </w:r>
      <w:r w:rsidR="00D81DC3" w:rsidRPr="00E7521E">
        <w:rPr>
          <w:rFonts w:ascii="Times New Roman" w:hAnsi="Times New Roman" w:cs="Times New Roman"/>
          <w:sz w:val="24"/>
          <w:szCs w:val="24"/>
        </w:rPr>
        <w:t>3,29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(рост </w:t>
      </w:r>
      <w:r w:rsidR="00D81DC3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>%).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lastRenderedPageBreak/>
        <w:t>Среднесписочная  численность  работающих составит в  2023</w:t>
      </w:r>
      <w:r w:rsidR="00D81DC3" w:rsidRPr="00E7521E">
        <w:rPr>
          <w:rFonts w:ascii="Times New Roman" w:hAnsi="Times New Roman" w:cs="Times New Roman"/>
          <w:sz w:val="24"/>
          <w:szCs w:val="24"/>
        </w:rPr>
        <w:t xml:space="preserve"> году 124 человека, на 2024 год – 125 человек и на </w:t>
      </w:r>
      <w:r w:rsidRPr="00E7521E">
        <w:rPr>
          <w:rFonts w:ascii="Times New Roman" w:hAnsi="Times New Roman" w:cs="Times New Roman"/>
          <w:sz w:val="24"/>
          <w:szCs w:val="24"/>
        </w:rPr>
        <w:t>2025 год</w:t>
      </w:r>
      <w:r w:rsidR="00D81DC3" w:rsidRPr="00E7521E">
        <w:rPr>
          <w:rFonts w:ascii="Times New Roman" w:hAnsi="Times New Roman" w:cs="Times New Roman"/>
          <w:sz w:val="24"/>
          <w:szCs w:val="24"/>
        </w:rPr>
        <w:t xml:space="preserve"> - 126 человек</w:t>
      </w:r>
      <w:r w:rsidRPr="00E7521E">
        <w:rPr>
          <w:rFonts w:ascii="Times New Roman" w:hAnsi="Times New Roman" w:cs="Times New Roman"/>
          <w:sz w:val="24"/>
          <w:szCs w:val="24"/>
        </w:rPr>
        <w:t>,  на  уровне</w:t>
      </w:r>
      <w:r w:rsidR="00D81DC3" w:rsidRPr="00E7521E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E7521E">
        <w:rPr>
          <w:rFonts w:ascii="Times New Roman" w:hAnsi="Times New Roman" w:cs="Times New Roman"/>
          <w:sz w:val="24"/>
          <w:szCs w:val="24"/>
        </w:rPr>
        <w:t>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Фонд оплаты труда составит на 2023-202</w:t>
      </w:r>
      <w:r w:rsidR="00D81DC3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FB2354" w:rsidRPr="00E7521E">
        <w:rPr>
          <w:rFonts w:ascii="Times New Roman" w:hAnsi="Times New Roman" w:cs="Times New Roman"/>
          <w:sz w:val="24"/>
          <w:szCs w:val="24"/>
        </w:rPr>
        <w:t>13,12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ежегодно </w:t>
      </w:r>
      <w:r w:rsidR="00FB2354" w:rsidRPr="00E7521E">
        <w:rPr>
          <w:rFonts w:ascii="Times New Roman" w:hAnsi="Times New Roman" w:cs="Times New Roman"/>
          <w:sz w:val="24"/>
          <w:szCs w:val="24"/>
        </w:rPr>
        <w:t xml:space="preserve">и на 2025 год -13,25 </w:t>
      </w:r>
      <w:proofErr w:type="spellStart"/>
      <w:r w:rsidR="00FB2354" w:rsidRPr="00E7521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FB2354"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Pr="00E7521E">
        <w:rPr>
          <w:rFonts w:ascii="Times New Roman" w:hAnsi="Times New Roman" w:cs="Times New Roman"/>
          <w:sz w:val="24"/>
          <w:szCs w:val="24"/>
        </w:rPr>
        <w:t>на уровне 2022 года.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Согласно прогнозу, в муниципальном образовании на 2022 год зарегистрировано </w:t>
      </w:r>
      <w:r w:rsidR="00FB2354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предпринимателя, что на </w:t>
      </w:r>
      <w:r w:rsidR="00FB2354" w:rsidRPr="00E7521E">
        <w:rPr>
          <w:rFonts w:ascii="Times New Roman" w:hAnsi="Times New Roman" w:cs="Times New Roman"/>
          <w:sz w:val="24"/>
          <w:szCs w:val="24"/>
        </w:rPr>
        <w:t>6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предпринимателей меньше 2021 года.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МО  в 2023 году, по сравнению с 2022 годом,  и в плановом периоде 2023-2025 годов, значительные изменения  не планируются.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63A" w:rsidRPr="00E7521E" w:rsidRDefault="0009463A" w:rsidP="0009463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E7521E">
        <w:rPr>
          <w:b/>
          <w:sz w:val="24"/>
        </w:rPr>
        <w:t>Основные направления бюджетной и налоговой политики на 2023-2025 годы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МО на 2023 год и плановый период 2024 и 2025 годов (далее – Основные направления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 xml:space="preserve"> соответствующим постановлением главы администрации, </w:t>
      </w:r>
      <w:r w:rsidRPr="00E7521E">
        <w:rPr>
          <w:rFonts w:ascii="Times New Roman" w:hAnsi="Times New Roman" w:cs="Times New Roman"/>
          <w:b/>
          <w:sz w:val="24"/>
          <w:szCs w:val="24"/>
        </w:rPr>
        <w:t>при этом, дата и номер постановления не указаны.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2023 год и плановый период 2024 и 2025 годов.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E7521E">
        <w:rPr>
          <w:b/>
          <w:sz w:val="24"/>
        </w:rPr>
        <w:t xml:space="preserve">Анализ прогноза бюджета </w:t>
      </w:r>
      <w:proofErr w:type="spellStart"/>
      <w:r w:rsidRPr="00E7521E">
        <w:rPr>
          <w:b/>
          <w:sz w:val="24"/>
        </w:rPr>
        <w:t>Новочеремховского</w:t>
      </w:r>
      <w:proofErr w:type="spellEnd"/>
      <w:r w:rsidRPr="00E7521E">
        <w:rPr>
          <w:b/>
          <w:sz w:val="24"/>
        </w:rPr>
        <w:t xml:space="preserve"> МО </w:t>
      </w: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</w:p>
    <w:p w:rsidR="0009463A" w:rsidRPr="00E7521E" w:rsidRDefault="0009463A" w:rsidP="00094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52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параметры  бюджета </w:t>
      </w:r>
      <w:proofErr w:type="spellStart"/>
      <w:r w:rsidRPr="00E7521E">
        <w:rPr>
          <w:rFonts w:ascii="Times New Roman" w:eastAsia="Times New Roman" w:hAnsi="Times New Roman" w:cs="Times New Roman"/>
          <w:b/>
          <w:i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  на 2023 год </w:t>
      </w:r>
    </w:p>
    <w:p w:rsidR="0009463A" w:rsidRPr="00E7521E" w:rsidRDefault="0009463A" w:rsidP="00094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521E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2024 и 2025 годов</w:t>
      </w:r>
    </w:p>
    <w:p w:rsidR="0009463A" w:rsidRPr="00E7521E" w:rsidRDefault="0009463A" w:rsidP="00094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521E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E7521E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E7521E">
        <w:rPr>
          <w:rFonts w:ascii="Times New Roman" w:eastAsia="Times New Roman" w:hAnsi="Times New Roman" w:cs="Times New Roman"/>
          <w:sz w:val="20"/>
          <w:szCs w:val="20"/>
        </w:rPr>
        <w:t>ублей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E7521E" w:rsidRPr="00E7521E" w:rsidTr="00F80F13">
        <w:tc>
          <w:tcPr>
            <w:tcW w:w="3227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202</w:t>
            </w:r>
            <w:r w:rsidR="007A5B28" w:rsidRPr="00E7521E">
              <w:rPr>
                <w:sz w:val="18"/>
                <w:szCs w:val="18"/>
              </w:rPr>
              <w:t>2</w:t>
            </w:r>
            <w:r w:rsidRPr="00E7521E">
              <w:rPr>
                <w:sz w:val="18"/>
                <w:szCs w:val="18"/>
              </w:rPr>
              <w:t xml:space="preserve"> год</w:t>
            </w:r>
          </w:p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09463A" w:rsidRPr="00E7521E" w:rsidRDefault="0009463A" w:rsidP="0009463A">
            <w:pPr>
              <w:ind w:firstLine="34"/>
              <w:contextualSpacing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202</w:t>
            </w:r>
            <w:r w:rsidR="007A5B28" w:rsidRPr="00E7521E">
              <w:rPr>
                <w:sz w:val="18"/>
                <w:szCs w:val="18"/>
              </w:rPr>
              <w:t>3</w:t>
            </w:r>
            <w:r w:rsidRPr="00E7521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202</w:t>
            </w:r>
            <w:r w:rsidR="007A5B28" w:rsidRPr="00E7521E">
              <w:rPr>
                <w:sz w:val="18"/>
                <w:szCs w:val="18"/>
              </w:rPr>
              <w:t>4</w:t>
            </w:r>
            <w:r w:rsidRPr="00E7521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202</w:t>
            </w:r>
            <w:r w:rsidR="007A5B28" w:rsidRPr="00E7521E">
              <w:rPr>
                <w:sz w:val="18"/>
                <w:szCs w:val="18"/>
              </w:rPr>
              <w:t>5</w:t>
            </w:r>
            <w:r w:rsidRPr="00E7521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7521E">
              <w:rPr>
                <w:sz w:val="18"/>
                <w:szCs w:val="18"/>
              </w:rPr>
              <w:t>Темп роста%</w:t>
            </w:r>
          </w:p>
        </w:tc>
      </w:tr>
      <w:tr w:rsidR="00E7521E" w:rsidRPr="00E7521E" w:rsidTr="00F80F13">
        <w:trPr>
          <w:trHeight w:val="98"/>
        </w:trPr>
        <w:tc>
          <w:tcPr>
            <w:tcW w:w="3227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E7521E">
              <w:rPr>
                <w:b/>
                <w:sz w:val="24"/>
                <w:szCs w:val="24"/>
              </w:rPr>
              <w:t xml:space="preserve">Доходы, </w:t>
            </w:r>
            <w:r w:rsidRPr="00E7521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09463A" w:rsidRPr="00E7521E" w:rsidRDefault="00FB2354" w:rsidP="00FB2354">
            <w:pPr>
              <w:ind w:firstLine="34"/>
              <w:contextualSpacing/>
              <w:jc w:val="center"/>
              <w:rPr>
                <w:bCs/>
              </w:rPr>
            </w:pPr>
            <w:r w:rsidRPr="00E7521E">
              <w:rPr>
                <w:bCs/>
              </w:rPr>
              <w:t>46 631,4</w:t>
            </w:r>
          </w:p>
        </w:tc>
        <w:tc>
          <w:tcPr>
            <w:tcW w:w="1134" w:type="dxa"/>
          </w:tcPr>
          <w:p w:rsidR="0009463A" w:rsidRPr="00E7521E" w:rsidRDefault="00FB2354" w:rsidP="00FB2354">
            <w:pPr>
              <w:ind w:firstLine="34"/>
              <w:contextualSpacing/>
            </w:pPr>
            <w:r w:rsidRPr="00E7521E">
              <w:t>12 898,9</w:t>
            </w:r>
          </w:p>
        </w:tc>
        <w:tc>
          <w:tcPr>
            <w:tcW w:w="709" w:type="dxa"/>
          </w:tcPr>
          <w:p w:rsidR="0009463A" w:rsidRPr="00E7521E" w:rsidRDefault="0009463A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2</w:t>
            </w:r>
            <w:r w:rsidR="00781912" w:rsidRPr="00E7521E">
              <w:t>8</w:t>
            </w:r>
          </w:p>
        </w:tc>
        <w:tc>
          <w:tcPr>
            <w:tcW w:w="992" w:type="dxa"/>
          </w:tcPr>
          <w:p w:rsidR="0009463A" w:rsidRPr="00E7521E" w:rsidRDefault="00FB2354" w:rsidP="00FB2354">
            <w:pPr>
              <w:ind w:right="-108" w:firstLine="34"/>
              <w:contextualSpacing/>
            </w:pPr>
            <w:r w:rsidRPr="00E7521E">
              <w:t>11 095,04</w:t>
            </w:r>
          </w:p>
        </w:tc>
        <w:tc>
          <w:tcPr>
            <w:tcW w:w="709" w:type="dxa"/>
          </w:tcPr>
          <w:p w:rsidR="0009463A" w:rsidRPr="00E7521E" w:rsidRDefault="00781912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86</w:t>
            </w:r>
          </w:p>
        </w:tc>
        <w:tc>
          <w:tcPr>
            <w:tcW w:w="993" w:type="dxa"/>
          </w:tcPr>
          <w:p w:rsidR="0009463A" w:rsidRPr="00E7521E" w:rsidRDefault="0009463A" w:rsidP="00781912">
            <w:pPr>
              <w:ind w:firstLine="34"/>
              <w:contextualSpacing/>
            </w:pPr>
            <w:r w:rsidRPr="00E7521E">
              <w:t>1</w:t>
            </w:r>
            <w:r w:rsidR="00781912" w:rsidRPr="00E7521E">
              <w:t>1 250,8</w:t>
            </w:r>
          </w:p>
        </w:tc>
        <w:tc>
          <w:tcPr>
            <w:tcW w:w="708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101</w:t>
            </w:r>
          </w:p>
        </w:tc>
      </w:tr>
      <w:tr w:rsidR="00E7521E" w:rsidRPr="00E7521E" w:rsidTr="00F80F13">
        <w:tc>
          <w:tcPr>
            <w:tcW w:w="3227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7521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9463A" w:rsidRPr="00E7521E" w:rsidRDefault="0009463A" w:rsidP="00FB2354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17</w:t>
            </w:r>
            <w:r w:rsidR="00FB2354" w:rsidRPr="00E7521E">
              <w:t>12,0</w:t>
            </w:r>
          </w:p>
        </w:tc>
        <w:tc>
          <w:tcPr>
            <w:tcW w:w="1134" w:type="dxa"/>
          </w:tcPr>
          <w:p w:rsidR="0009463A" w:rsidRPr="00E7521E" w:rsidRDefault="0009463A" w:rsidP="00FB2354">
            <w:pPr>
              <w:ind w:firstLine="34"/>
              <w:contextualSpacing/>
            </w:pPr>
            <w:r w:rsidRPr="00E7521E">
              <w:t>1</w:t>
            </w:r>
            <w:r w:rsidR="00FB2354" w:rsidRPr="00E7521E">
              <w:t> 690,3</w:t>
            </w:r>
          </w:p>
        </w:tc>
        <w:tc>
          <w:tcPr>
            <w:tcW w:w="709" w:type="dxa"/>
          </w:tcPr>
          <w:p w:rsidR="0009463A" w:rsidRPr="00E7521E" w:rsidRDefault="0009463A" w:rsidP="00781912">
            <w:pPr>
              <w:ind w:firstLine="34"/>
              <w:contextualSpacing/>
              <w:jc w:val="center"/>
            </w:pPr>
            <w:r w:rsidRPr="00E7521E">
              <w:t>9</w:t>
            </w:r>
            <w:r w:rsidR="00781912" w:rsidRPr="00E7521E">
              <w:t>9</w:t>
            </w:r>
          </w:p>
        </w:tc>
        <w:tc>
          <w:tcPr>
            <w:tcW w:w="992" w:type="dxa"/>
          </w:tcPr>
          <w:p w:rsidR="0009463A" w:rsidRPr="00E7521E" w:rsidRDefault="0009463A" w:rsidP="00FB2354">
            <w:pPr>
              <w:ind w:firstLine="34"/>
              <w:contextualSpacing/>
            </w:pPr>
            <w:r w:rsidRPr="00E7521E">
              <w:t>1</w:t>
            </w:r>
            <w:r w:rsidR="00FB2354" w:rsidRPr="00E7521E">
              <w:t> 813,0</w:t>
            </w:r>
          </w:p>
        </w:tc>
        <w:tc>
          <w:tcPr>
            <w:tcW w:w="709" w:type="dxa"/>
          </w:tcPr>
          <w:p w:rsidR="0009463A" w:rsidRPr="00E7521E" w:rsidRDefault="0009463A" w:rsidP="00781912">
            <w:pPr>
              <w:ind w:firstLine="34"/>
              <w:contextualSpacing/>
              <w:jc w:val="center"/>
            </w:pPr>
            <w:r w:rsidRPr="00E7521E">
              <w:t>1</w:t>
            </w:r>
            <w:r w:rsidR="00781912" w:rsidRPr="00E7521E">
              <w:t>07</w:t>
            </w:r>
          </w:p>
        </w:tc>
        <w:tc>
          <w:tcPr>
            <w:tcW w:w="993" w:type="dxa"/>
          </w:tcPr>
          <w:p w:rsidR="0009463A" w:rsidRPr="00E7521E" w:rsidRDefault="00781912" w:rsidP="0009463A">
            <w:pPr>
              <w:ind w:firstLine="34"/>
              <w:contextualSpacing/>
            </w:pPr>
            <w:r w:rsidRPr="00E7521E">
              <w:t>1 885,4</w:t>
            </w:r>
          </w:p>
        </w:tc>
        <w:tc>
          <w:tcPr>
            <w:tcW w:w="708" w:type="dxa"/>
          </w:tcPr>
          <w:p w:rsidR="0009463A" w:rsidRPr="00E7521E" w:rsidRDefault="0009463A" w:rsidP="0009463A">
            <w:pPr>
              <w:ind w:firstLine="34"/>
              <w:contextualSpacing/>
              <w:jc w:val="center"/>
            </w:pPr>
            <w:r w:rsidRPr="00E7521E">
              <w:t>104</w:t>
            </w:r>
          </w:p>
        </w:tc>
      </w:tr>
      <w:tr w:rsidR="00E7521E" w:rsidRPr="00E7521E" w:rsidTr="00F80F13">
        <w:tc>
          <w:tcPr>
            <w:tcW w:w="3227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7521E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09463A" w:rsidRPr="00E7521E" w:rsidRDefault="00FB2354" w:rsidP="00FB2354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44 919,4</w:t>
            </w:r>
          </w:p>
        </w:tc>
        <w:tc>
          <w:tcPr>
            <w:tcW w:w="1134" w:type="dxa"/>
          </w:tcPr>
          <w:p w:rsidR="0009463A" w:rsidRPr="00E7521E" w:rsidRDefault="00FB2354" w:rsidP="00FB2354">
            <w:pPr>
              <w:ind w:firstLine="34"/>
              <w:contextualSpacing/>
            </w:pPr>
            <w:r w:rsidRPr="00E7521E">
              <w:t>11 208,6</w:t>
            </w:r>
          </w:p>
        </w:tc>
        <w:tc>
          <w:tcPr>
            <w:tcW w:w="709" w:type="dxa"/>
          </w:tcPr>
          <w:p w:rsidR="0009463A" w:rsidRPr="00E7521E" w:rsidRDefault="00781912" w:rsidP="00781912">
            <w:pPr>
              <w:ind w:firstLine="34"/>
              <w:contextualSpacing/>
              <w:jc w:val="center"/>
            </w:pPr>
            <w:r w:rsidRPr="00E7521E">
              <w:t>25</w:t>
            </w:r>
          </w:p>
        </w:tc>
        <w:tc>
          <w:tcPr>
            <w:tcW w:w="992" w:type="dxa"/>
          </w:tcPr>
          <w:p w:rsidR="0009463A" w:rsidRPr="00E7521E" w:rsidRDefault="00781912" w:rsidP="00781912">
            <w:pPr>
              <w:ind w:firstLine="34"/>
              <w:contextualSpacing/>
            </w:pPr>
            <w:r w:rsidRPr="00E7521E">
              <w:t>9 282,1</w:t>
            </w:r>
          </w:p>
        </w:tc>
        <w:tc>
          <w:tcPr>
            <w:tcW w:w="709" w:type="dxa"/>
          </w:tcPr>
          <w:p w:rsidR="0009463A" w:rsidRPr="00E7521E" w:rsidRDefault="0009463A" w:rsidP="0009463A">
            <w:pPr>
              <w:ind w:firstLine="34"/>
              <w:contextualSpacing/>
              <w:jc w:val="center"/>
            </w:pPr>
            <w:r w:rsidRPr="00E7521E">
              <w:t>8</w:t>
            </w:r>
            <w:r w:rsidR="00781912" w:rsidRPr="00E7521E">
              <w:t>3</w:t>
            </w:r>
          </w:p>
        </w:tc>
        <w:tc>
          <w:tcPr>
            <w:tcW w:w="993" w:type="dxa"/>
          </w:tcPr>
          <w:p w:rsidR="0009463A" w:rsidRPr="00E7521E" w:rsidRDefault="00781912" w:rsidP="0009463A">
            <w:pPr>
              <w:ind w:firstLine="34"/>
              <w:contextualSpacing/>
            </w:pPr>
            <w:r w:rsidRPr="00E7521E">
              <w:t>9 365,4</w:t>
            </w:r>
          </w:p>
        </w:tc>
        <w:tc>
          <w:tcPr>
            <w:tcW w:w="708" w:type="dxa"/>
          </w:tcPr>
          <w:p w:rsidR="0009463A" w:rsidRPr="00E7521E" w:rsidRDefault="0009463A" w:rsidP="00781912">
            <w:pPr>
              <w:ind w:firstLine="34"/>
              <w:contextualSpacing/>
              <w:jc w:val="center"/>
            </w:pPr>
            <w:r w:rsidRPr="00E7521E">
              <w:t>10</w:t>
            </w:r>
            <w:r w:rsidR="00781912" w:rsidRPr="00E7521E">
              <w:t>1</w:t>
            </w:r>
          </w:p>
        </w:tc>
      </w:tr>
      <w:tr w:rsidR="00E7521E" w:rsidRPr="00E7521E" w:rsidTr="00F80F13">
        <w:tc>
          <w:tcPr>
            <w:tcW w:w="3227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7521E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09463A" w:rsidRPr="00E7521E" w:rsidRDefault="00FB2354" w:rsidP="00FB2354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49 527,8</w:t>
            </w:r>
          </w:p>
        </w:tc>
        <w:tc>
          <w:tcPr>
            <w:tcW w:w="1134" w:type="dxa"/>
          </w:tcPr>
          <w:p w:rsidR="0009463A" w:rsidRPr="00E7521E" w:rsidRDefault="00FB2354" w:rsidP="0009463A">
            <w:pPr>
              <w:ind w:firstLine="34"/>
              <w:contextualSpacing/>
            </w:pPr>
            <w:r w:rsidRPr="00E7521E">
              <w:t>12 983,4</w:t>
            </w:r>
          </w:p>
        </w:tc>
        <w:tc>
          <w:tcPr>
            <w:tcW w:w="709" w:type="dxa"/>
          </w:tcPr>
          <w:p w:rsidR="0009463A" w:rsidRPr="00E7521E" w:rsidRDefault="0009463A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2</w:t>
            </w:r>
            <w:r w:rsidR="00781912" w:rsidRPr="00E7521E">
              <w:t>6</w:t>
            </w:r>
          </w:p>
        </w:tc>
        <w:tc>
          <w:tcPr>
            <w:tcW w:w="992" w:type="dxa"/>
          </w:tcPr>
          <w:p w:rsidR="0009463A" w:rsidRPr="00E7521E" w:rsidRDefault="00781912" w:rsidP="00781912">
            <w:pPr>
              <w:ind w:firstLine="34"/>
              <w:contextualSpacing/>
            </w:pPr>
            <w:r w:rsidRPr="00E7521E">
              <w:t>11 185,7</w:t>
            </w:r>
          </w:p>
        </w:tc>
        <w:tc>
          <w:tcPr>
            <w:tcW w:w="709" w:type="dxa"/>
          </w:tcPr>
          <w:p w:rsidR="0009463A" w:rsidRPr="00E7521E" w:rsidRDefault="00781912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87</w:t>
            </w:r>
          </w:p>
        </w:tc>
        <w:tc>
          <w:tcPr>
            <w:tcW w:w="993" w:type="dxa"/>
          </w:tcPr>
          <w:p w:rsidR="0009463A" w:rsidRPr="00E7521E" w:rsidRDefault="00781912" w:rsidP="0009463A">
            <w:pPr>
              <w:ind w:firstLine="34"/>
              <w:contextualSpacing/>
            </w:pPr>
            <w:r w:rsidRPr="00E7521E">
              <w:t>11 345,1</w:t>
            </w:r>
          </w:p>
        </w:tc>
        <w:tc>
          <w:tcPr>
            <w:tcW w:w="708" w:type="dxa"/>
          </w:tcPr>
          <w:p w:rsidR="0009463A" w:rsidRPr="00E7521E" w:rsidRDefault="00DD5E57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101</w:t>
            </w:r>
          </w:p>
        </w:tc>
      </w:tr>
      <w:tr w:rsidR="0009463A" w:rsidRPr="00E7521E" w:rsidTr="00F80F13">
        <w:tc>
          <w:tcPr>
            <w:tcW w:w="3227" w:type="dxa"/>
          </w:tcPr>
          <w:p w:rsidR="0009463A" w:rsidRPr="00E7521E" w:rsidRDefault="0009463A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E7521E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09463A" w:rsidRPr="00E7521E" w:rsidRDefault="00FB2354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2 896,4</w:t>
            </w:r>
          </w:p>
        </w:tc>
        <w:tc>
          <w:tcPr>
            <w:tcW w:w="1134" w:type="dxa"/>
          </w:tcPr>
          <w:p w:rsidR="0009463A" w:rsidRPr="00E7521E" w:rsidRDefault="00FB2354" w:rsidP="00781912">
            <w:pPr>
              <w:ind w:firstLine="34"/>
              <w:contextualSpacing/>
              <w:jc w:val="center"/>
            </w:pPr>
            <w:r w:rsidRPr="00E7521E">
              <w:t>84</w:t>
            </w:r>
            <w:r w:rsidR="0009463A" w:rsidRPr="00E7521E">
              <w:t>,5</w:t>
            </w:r>
          </w:p>
        </w:tc>
        <w:tc>
          <w:tcPr>
            <w:tcW w:w="709" w:type="dxa"/>
          </w:tcPr>
          <w:p w:rsidR="0009463A" w:rsidRPr="00E7521E" w:rsidRDefault="00781912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3</w:t>
            </w:r>
          </w:p>
        </w:tc>
        <w:tc>
          <w:tcPr>
            <w:tcW w:w="992" w:type="dxa"/>
          </w:tcPr>
          <w:p w:rsidR="0009463A" w:rsidRPr="00E7521E" w:rsidRDefault="00781912" w:rsidP="00781912">
            <w:pPr>
              <w:ind w:firstLine="34"/>
              <w:contextualSpacing/>
              <w:jc w:val="center"/>
            </w:pPr>
            <w:r w:rsidRPr="00E7521E">
              <w:t>90</w:t>
            </w:r>
            <w:r w:rsidR="0009463A" w:rsidRPr="00E7521E">
              <w:t>,</w:t>
            </w:r>
            <w:r w:rsidRPr="00E7521E">
              <w:t>6</w:t>
            </w:r>
          </w:p>
        </w:tc>
        <w:tc>
          <w:tcPr>
            <w:tcW w:w="709" w:type="dxa"/>
          </w:tcPr>
          <w:p w:rsidR="0009463A" w:rsidRPr="00E7521E" w:rsidRDefault="00781912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107</w:t>
            </w:r>
          </w:p>
        </w:tc>
        <w:tc>
          <w:tcPr>
            <w:tcW w:w="993" w:type="dxa"/>
          </w:tcPr>
          <w:p w:rsidR="0009463A" w:rsidRPr="00E7521E" w:rsidRDefault="00781912" w:rsidP="00781912">
            <w:pPr>
              <w:ind w:firstLine="34"/>
              <w:contextualSpacing/>
              <w:jc w:val="center"/>
            </w:pPr>
            <w:r w:rsidRPr="00E7521E">
              <w:t>94</w:t>
            </w:r>
            <w:r w:rsidR="0009463A" w:rsidRPr="00E7521E">
              <w:t>,3</w:t>
            </w:r>
          </w:p>
        </w:tc>
        <w:tc>
          <w:tcPr>
            <w:tcW w:w="708" w:type="dxa"/>
          </w:tcPr>
          <w:p w:rsidR="0009463A" w:rsidRPr="00E7521E" w:rsidRDefault="00DD5E57" w:rsidP="00DD5E57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E7521E">
              <w:t>104</w:t>
            </w:r>
          </w:p>
        </w:tc>
      </w:tr>
    </w:tbl>
    <w:p w:rsidR="0009463A" w:rsidRPr="00E7521E" w:rsidRDefault="0009463A" w:rsidP="0009463A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E7521E">
        <w:rPr>
          <w:b/>
          <w:sz w:val="24"/>
        </w:rPr>
        <w:t>Доходная часть бюджета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DD5E57" w:rsidRPr="00E7521E">
        <w:rPr>
          <w:rFonts w:ascii="Times New Roman" w:hAnsi="Times New Roman" w:cs="Times New Roman"/>
          <w:sz w:val="24"/>
          <w:szCs w:val="24"/>
        </w:rPr>
        <w:t>12 898,9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это на </w:t>
      </w:r>
      <w:r w:rsidR="00DD5E57" w:rsidRPr="00E7521E">
        <w:rPr>
          <w:rFonts w:ascii="Times New Roman" w:hAnsi="Times New Roman" w:cs="Times New Roman"/>
          <w:sz w:val="24"/>
          <w:szCs w:val="24"/>
        </w:rPr>
        <w:t>33 732,5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DD5E57" w:rsidRPr="00E7521E">
        <w:rPr>
          <w:rFonts w:ascii="Times New Roman" w:hAnsi="Times New Roman" w:cs="Times New Roman"/>
          <w:sz w:val="24"/>
          <w:szCs w:val="24"/>
        </w:rPr>
        <w:t>72% мень</w:t>
      </w:r>
      <w:r w:rsidRPr="00E7521E">
        <w:rPr>
          <w:rFonts w:ascii="Times New Roman" w:hAnsi="Times New Roman" w:cs="Times New Roman"/>
          <w:sz w:val="24"/>
          <w:szCs w:val="24"/>
        </w:rPr>
        <w:t>ше ожидаемого исполнения 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DD5E5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с уменьшением на </w:t>
      </w:r>
      <w:r w:rsidR="00DD5E57" w:rsidRPr="00E7521E">
        <w:rPr>
          <w:rFonts w:ascii="Times New Roman" w:hAnsi="Times New Roman" w:cs="Times New Roman"/>
          <w:sz w:val="24"/>
          <w:szCs w:val="24"/>
        </w:rPr>
        <w:t>14</w:t>
      </w:r>
      <w:r w:rsidRPr="00E7521E">
        <w:rPr>
          <w:rFonts w:ascii="Times New Roman" w:hAnsi="Times New Roman" w:cs="Times New Roman"/>
          <w:sz w:val="24"/>
          <w:szCs w:val="24"/>
        </w:rPr>
        <w:t>%</w:t>
      </w:r>
      <w:r w:rsidR="00DD5E57" w:rsidRPr="00E7521E">
        <w:rPr>
          <w:rFonts w:ascii="Times New Roman" w:hAnsi="Times New Roman" w:cs="Times New Roman"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>к уровню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 на </w:t>
      </w:r>
      <w:r w:rsidR="00DD5E57" w:rsidRPr="00E7521E">
        <w:rPr>
          <w:rFonts w:ascii="Times New Roman" w:hAnsi="Times New Roman" w:cs="Times New Roman"/>
          <w:sz w:val="24"/>
          <w:szCs w:val="24"/>
        </w:rPr>
        <w:t>1% больше плановых назначений</w:t>
      </w:r>
      <w:r w:rsidRPr="00E7521E">
        <w:rPr>
          <w:rFonts w:ascii="Times New Roman" w:hAnsi="Times New Roman" w:cs="Times New Roman"/>
          <w:sz w:val="24"/>
          <w:szCs w:val="24"/>
        </w:rPr>
        <w:t xml:space="preserve">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751D2" w:rsidRPr="00E7521E">
        <w:rPr>
          <w:rFonts w:ascii="Times New Roman" w:hAnsi="Times New Roman" w:cs="Times New Roman"/>
          <w:sz w:val="24"/>
          <w:szCs w:val="24"/>
        </w:rPr>
        <w:t xml:space="preserve">  </w:t>
      </w:r>
      <w:r w:rsidR="00DD5E57" w:rsidRPr="00E7521E">
        <w:rPr>
          <w:rFonts w:ascii="Times New Roman" w:hAnsi="Times New Roman" w:cs="Times New Roman"/>
          <w:sz w:val="24"/>
          <w:szCs w:val="24"/>
        </w:rPr>
        <w:t xml:space="preserve">    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E7521E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="00DD5E57" w:rsidRPr="00E7521E">
        <w:rPr>
          <w:rFonts w:ascii="Times New Roman" w:hAnsi="Times New Roman" w:cs="Times New Roman"/>
          <w:sz w:val="24"/>
          <w:szCs w:val="24"/>
        </w:rPr>
        <w:t xml:space="preserve"> год в сумме 1 690,3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DD5E57" w:rsidRPr="00E7521E">
        <w:rPr>
          <w:rFonts w:ascii="Times New Roman" w:hAnsi="Times New Roman" w:cs="Times New Roman"/>
          <w:sz w:val="24"/>
          <w:szCs w:val="24"/>
        </w:rPr>
        <w:t>1%</w:t>
      </w:r>
      <w:r w:rsidRPr="00E7521E">
        <w:rPr>
          <w:rFonts w:ascii="Times New Roman" w:hAnsi="Times New Roman" w:cs="Times New Roman"/>
          <w:sz w:val="24"/>
          <w:szCs w:val="24"/>
        </w:rPr>
        <w:t xml:space="preserve">  меньше   ожидаемого исполнения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годах объем собственных доходов планируется незначительно увеличить   до  </w:t>
      </w:r>
      <w:r w:rsidR="00DD5E57" w:rsidRPr="00E7521E">
        <w:rPr>
          <w:rFonts w:ascii="Times New Roman" w:hAnsi="Times New Roman" w:cs="Times New Roman"/>
          <w:sz w:val="24"/>
          <w:szCs w:val="24"/>
        </w:rPr>
        <w:t>7</w:t>
      </w:r>
      <w:r w:rsidRPr="00E7521E">
        <w:rPr>
          <w:rFonts w:ascii="Times New Roman" w:hAnsi="Times New Roman" w:cs="Times New Roman"/>
          <w:sz w:val="24"/>
          <w:szCs w:val="24"/>
        </w:rPr>
        <w:t>%  и 4% ежегодно.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</w:t>
      </w:r>
      <w:r w:rsidRPr="00E7521E">
        <w:rPr>
          <w:rFonts w:ascii="Times New Roman" w:hAnsi="Times New Roman" w:cs="Times New Roman"/>
          <w:sz w:val="24"/>
          <w:szCs w:val="24"/>
        </w:rPr>
        <w:lastRenderedPageBreak/>
        <w:t xml:space="preserve">доходов, которые отражены в Приложении № 3 к решению о  проекте бюджета, и  обязаны осуществлять 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Налог на доходы физических лиц,</w:t>
      </w:r>
      <w:r w:rsidR="00B751D2" w:rsidRPr="00E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5,0 тыс. руб. или 1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на уровне 2022 года  с учетом коэффициента дефлятора, план на 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1 004,3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+7,5%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) к ожидаемым поступлениям 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 xml:space="preserve">1 117,0 </w:t>
      </w:r>
      <w:proofErr w:type="spellStart"/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 xml:space="preserve">. и 1 179,4 </w:t>
      </w:r>
      <w:proofErr w:type="spellStart"/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5E57" w:rsidRPr="00E7521E">
        <w:rPr>
          <w:rFonts w:ascii="Times New Roman" w:eastAsia="Times New Roman" w:hAnsi="Times New Roman" w:cs="Times New Roman"/>
          <w:sz w:val="24"/>
          <w:szCs w:val="24"/>
        </w:rPr>
        <w:t>оответственно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521E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58 % от объема собственных доходов бюджета поселения.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09463A" w:rsidRPr="00E7521E" w:rsidRDefault="0009463A" w:rsidP="0009463A">
      <w:pPr>
        <w:pStyle w:val="Default"/>
        <w:ind w:firstLine="709"/>
        <w:contextualSpacing/>
        <w:jc w:val="both"/>
        <w:rPr>
          <w:b/>
          <w:i/>
          <w:color w:val="auto"/>
        </w:rPr>
      </w:pPr>
      <w:r w:rsidRPr="00E7521E">
        <w:rPr>
          <w:b/>
          <w:color w:val="auto"/>
        </w:rPr>
        <w:t>Налоги на имущество</w:t>
      </w:r>
      <w:r w:rsidRPr="00E7521E">
        <w:rPr>
          <w:b/>
          <w:i/>
          <w:color w:val="auto"/>
        </w:rPr>
        <w:t>: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- налога на имущество физических лиц</w:t>
      </w:r>
      <w:r w:rsidR="00B751D2" w:rsidRPr="00E752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годах в сумме 30,0 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521E">
        <w:rPr>
          <w:rFonts w:ascii="Times New Roman" w:hAnsi="Times New Roman" w:cs="Times New Roman"/>
          <w:sz w:val="24"/>
          <w:szCs w:val="24"/>
        </w:rPr>
        <w:t>ежегодно на   уровне  ожидаемых  поступлений  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hAnsi="Times New Roman" w:cs="Times New Roman"/>
          <w:sz w:val="24"/>
          <w:szCs w:val="24"/>
        </w:rPr>
        <w:t xml:space="preserve">5 </w:t>
      </w:r>
      <w:r w:rsidRPr="00E7521E">
        <w:rPr>
          <w:rFonts w:ascii="Times New Roman" w:hAnsi="Times New Roman" w:cs="Times New Roman"/>
          <w:sz w:val="24"/>
          <w:szCs w:val="24"/>
        </w:rPr>
        <w:t xml:space="preserve">годы   в объеме </w:t>
      </w:r>
      <w:r w:rsidR="002E30F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ежегодно, что на </w:t>
      </w:r>
      <w:r w:rsidR="002E30F7" w:rsidRPr="00E7521E">
        <w:rPr>
          <w:rFonts w:ascii="Times New Roman" w:hAnsi="Times New Roman" w:cs="Times New Roman"/>
          <w:sz w:val="24"/>
          <w:szCs w:val="24"/>
        </w:rPr>
        <w:t>17</w:t>
      </w:r>
      <w:r w:rsidRPr="00E7521E">
        <w:rPr>
          <w:rFonts w:ascii="Times New Roman" w:hAnsi="Times New Roman" w:cs="Times New Roman"/>
          <w:sz w:val="24"/>
          <w:szCs w:val="24"/>
        </w:rPr>
        <w:t>% меньше  ожидаемых поступлений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E7521E">
        <w:rPr>
          <w:rFonts w:ascii="Times New Roman" w:hAnsi="Times New Roman" w:cs="Times New Roman"/>
          <w:sz w:val="24"/>
          <w:szCs w:val="24"/>
        </w:rPr>
        <w:t xml:space="preserve">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  прогнозируется  в размере 1,0 тыс. руб.  ежегодно или на уровне ожидаемых поступлений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E7521E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2E30F7" w:rsidRPr="00E7521E">
        <w:rPr>
          <w:rFonts w:ascii="Times New Roman" w:hAnsi="Times New Roman" w:cs="Times New Roman"/>
          <w:sz w:val="24"/>
          <w:szCs w:val="24"/>
        </w:rPr>
        <w:t>11 208,6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2E30F7" w:rsidRPr="00E7521E">
        <w:rPr>
          <w:rFonts w:ascii="Times New Roman" w:hAnsi="Times New Roman" w:cs="Times New Roman"/>
          <w:sz w:val="24"/>
          <w:szCs w:val="24"/>
        </w:rPr>
        <w:t>33 710,8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="002E30F7" w:rsidRPr="00E7521E">
        <w:rPr>
          <w:rFonts w:ascii="Times New Roman" w:hAnsi="Times New Roman" w:cs="Times New Roman"/>
          <w:sz w:val="24"/>
          <w:szCs w:val="24"/>
        </w:rPr>
        <w:t>меньше</w:t>
      </w:r>
      <w:r w:rsidRPr="00E7521E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E30F7" w:rsidRPr="00E7521E">
        <w:rPr>
          <w:rFonts w:ascii="Times New Roman" w:hAnsi="Times New Roman" w:cs="Times New Roman"/>
          <w:sz w:val="24"/>
          <w:szCs w:val="24"/>
        </w:rPr>
        <w:t xml:space="preserve">9 282,1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(снижение </w:t>
      </w:r>
      <w:r w:rsidR="002E30F7" w:rsidRPr="00E7521E">
        <w:rPr>
          <w:rFonts w:ascii="Times New Roman" w:hAnsi="Times New Roman" w:cs="Times New Roman"/>
          <w:sz w:val="24"/>
          <w:szCs w:val="24"/>
        </w:rPr>
        <w:t>на 17%</w:t>
      </w:r>
      <w:r w:rsidRPr="00E7521E">
        <w:rPr>
          <w:rFonts w:ascii="Times New Roman" w:hAnsi="Times New Roman" w:cs="Times New Roman"/>
          <w:sz w:val="24"/>
          <w:szCs w:val="24"/>
        </w:rPr>
        <w:t>) и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E30F7" w:rsidRPr="00E7521E">
        <w:rPr>
          <w:rFonts w:ascii="Times New Roman" w:hAnsi="Times New Roman" w:cs="Times New Roman"/>
          <w:sz w:val="24"/>
          <w:szCs w:val="24"/>
        </w:rPr>
        <w:t>9 365,4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(</w:t>
      </w:r>
      <w:r w:rsidR="002E30F7" w:rsidRPr="00E7521E">
        <w:rPr>
          <w:rFonts w:ascii="Times New Roman" w:hAnsi="Times New Roman" w:cs="Times New Roman"/>
          <w:sz w:val="24"/>
          <w:szCs w:val="24"/>
        </w:rPr>
        <w:t>увеличение на 1%</w:t>
      </w:r>
      <w:r w:rsidRPr="00E7521E">
        <w:rPr>
          <w:rFonts w:ascii="Times New Roman" w:hAnsi="Times New Roman" w:cs="Times New Roman"/>
          <w:sz w:val="24"/>
          <w:szCs w:val="24"/>
        </w:rPr>
        <w:t>).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2E30F7" w:rsidRPr="00E7521E">
        <w:rPr>
          <w:rFonts w:ascii="Times New Roman" w:hAnsi="Times New Roman" w:cs="Times New Roman"/>
          <w:sz w:val="24"/>
          <w:szCs w:val="24"/>
        </w:rPr>
        <w:t>87</w:t>
      </w:r>
      <w:r w:rsidRPr="00E7521E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- </w:t>
      </w:r>
      <w:r w:rsidR="002E30F7" w:rsidRPr="00E7521E">
        <w:rPr>
          <w:rFonts w:ascii="Times New Roman" w:hAnsi="Times New Roman" w:cs="Times New Roman"/>
          <w:sz w:val="24"/>
          <w:szCs w:val="24"/>
        </w:rPr>
        <w:t>96</w:t>
      </w:r>
      <w:r w:rsidRPr="00E7521E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- дотация на выравнивание  бюджетной обеспеченности муниципальных образований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1D2" w:rsidRPr="00E7521E">
        <w:rPr>
          <w:rFonts w:ascii="Times New Roman" w:hAnsi="Times New Roman" w:cs="Times New Roman"/>
          <w:sz w:val="24"/>
          <w:szCs w:val="24"/>
        </w:rPr>
        <w:t xml:space="preserve">из бюджета района составит </w:t>
      </w:r>
      <w:r w:rsidRPr="00E7521E">
        <w:rPr>
          <w:rFonts w:ascii="Times New Roman" w:hAnsi="Times New Roman" w:cs="Times New Roman"/>
          <w:sz w:val="24"/>
          <w:szCs w:val="24"/>
        </w:rPr>
        <w:t>в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E30F7" w:rsidRPr="00E7521E">
        <w:rPr>
          <w:rFonts w:ascii="Times New Roman" w:hAnsi="Times New Roman" w:cs="Times New Roman"/>
          <w:sz w:val="24"/>
          <w:szCs w:val="24"/>
        </w:rPr>
        <w:t>10 634,2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 в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E30F7" w:rsidRPr="00E7521E">
        <w:rPr>
          <w:rFonts w:ascii="Times New Roman" w:hAnsi="Times New Roman" w:cs="Times New Roman"/>
          <w:sz w:val="24"/>
          <w:szCs w:val="24"/>
        </w:rPr>
        <w:t>8 699,4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2E30F7" w:rsidRPr="00E7521E">
        <w:rPr>
          <w:rFonts w:ascii="Times New Roman" w:hAnsi="Times New Roman" w:cs="Times New Roman"/>
          <w:sz w:val="24"/>
          <w:szCs w:val="24"/>
        </w:rPr>
        <w:t>8</w:t>
      </w:r>
      <w:r w:rsidRPr="00E7521E">
        <w:rPr>
          <w:rFonts w:ascii="Times New Roman" w:hAnsi="Times New Roman" w:cs="Times New Roman"/>
          <w:sz w:val="24"/>
          <w:szCs w:val="24"/>
        </w:rPr>
        <w:t>% и в 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E30F7" w:rsidRPr="00E7521E">
        <w:rPr>
          <w:rFonts w:ascii="Times New Roman" w:hAnsi="Times New Roman" w:cs="Times New Roman"/>
          <w:sz w:val="24"/>
          <w:szCs w:val="24"/>
        </w:rPr>
        <w:t>8 755,9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или   на уровне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- субвенция на осуществление первичного воинского учета</w:t>
      </w:r>
      <w:r w:rsidRPr="00E7521E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 планируется в сумме 1</w:t>
      </w:r>
      <w:r w:rsidR="002E30F7" w:rsidRPr="00E7521E">
        <w:rPr>
          <w:rFonts w:ascii="Times New Roman" w:hAnsi="Times New Roman" w:cs="Times New Roman"/>
          <w:sz w:val="24"/>
          <w:szCs w:val="24"/>
        </w:rPr>
        <w:t>73,7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2E30F7" w:rsidRPr="00E7521E">
        <w:rPr>
          <w:rFonts w:ascii="Times New Roman" w:hAnsi="Times New Roman" w:cs="Times New Roman"/>
          <w:sz w:val="24"/>
          <w:szCs w:val="24"/>
        </w:rPr>
        <w:t>14</w:t>
      </w:r>
      <w:r w:rsidRPr="00E7521E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B751D2" w:rsidRPr="00E7521E">
        <w:rPr>
          <w:rFonts w:ascii="Times New Roman" w:hAnsi="Times New Roman" w:cs="Times New Roman"/>
          <w:sz w:val="24"/>
          <w:szCs w:val="24"/>
        </w:rPr>
        <w:t xml:space="preserve">2 </w:t>
      </w:r>
      <w:r w:rsidRPr="00E7521E">
        <w:rPr>
          <w:rFonts w:ascii="Times New Roman" w:hAnsi="Times New Roman" w:cs="Times New Roman"/>
          <w:sz w:val="24"/>
          <w:szCs w:val="24"/>
        </w:rPr>
        <w:t>года,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="002E30F7" w:rsidRPr="00E7521E">
        <w:rPr>
          <w:rFonts w:ascii="Times New Roman" w:hAnsi="Times New Roman" w:cs="Times New Roman"/>
          <w:sz w:val="24"/>
          <w:szCs w:val="24"/>
        </w:rPr>
        <w:t xml:space="preserve"> год – 182,0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</w:t>
      </w:r>
      <w:r w:rsidR="002E30F7" w:rsidRPr="00E7521E">
        <w:rPr>
          <w:rFonts w:ascii="Times New Roman" w:hAnsi="Times New Roman" w:cs="Times New Roman"/>
          <w:sz w:val="24"/>
          <w:szCs w:val="24"/>
        </w:rPr>
        <w:t xml:space="preserve"> (+5%) и </w:t>
      </w:r>
      <w:r w:rsidRPr="00E7521E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2E30F7" w:rsidRPr="00E7521E">
        <w:rPr>
          <w:rFonts w:ascii="Times New Roman" w:hAnsi="Times New Roman" w:cs="Times New Roman"/>
          <w:sz w:val="24"/>
          <w:szCs w:val="24"/>
        </w:rPr>
        <w:t>88,8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</w:t>
      </w:r>
      <w:r w:rsidR="002E30F7" w:rsidRPr="00E7521E">
        <w:rPr>
          <w:rFonts w:ascii="Times New Roman" w:hAnsi="Times New Roman" w:cs="Times New Roman"/>
          <w:sz w:val="24"/>
          <w:szCs w:val="24"/>
        </w:rPr>
        <w:t xml:space="preserve"> (+4%).</w:t>
      </w:r>
      <w:r w:rsidRPr="00E75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 </w:t>
      </w:r>
      <w:r w:rsidRPr="00E7521E">
        <w:rPr>
          <w:rFonts w:ascii="Times New Roman" w:hAnsi="Times New Roman" w:cs="Times New Roman"/>
          <w:sz w:val="24"/>
          <w:szCs w:val="24"/>
        </w:rPr>
        <w:t>планируется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годы в сумме 0,7 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уб. ежегодно.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- субсидии на реализацию мероприятий перечня проектов народных инициатив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годы в сумме 400,0 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уб. ежегодно, это на уровне  ожидаемого  исполнения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63A" w:rsidRPr="00E7521E" w:rsidRDefault="0009463A" w:rsidP="000946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lastRenderedPageBreak/>
        <w:t>Проверкой установлено: все средства федерального, областного бюджета и бюджета МО «</w:t>
      </w:r>
      <w:proofErr w:type="spellStart"/>
      <w:r w:rsidRPr="00E7521E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E7521E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E7521E">
        <w:rPr>
          <w:b/>
          <w:sz w:val="24"/>
        </w:rPr>
        <w:t xml:space="preserve">Расходы бюджета </w:t>
      </w:r>
      <w:proofErr w:type="spellStart"/>
      <w:r w:rsidRPr="00E7521E">
        <w:rPr>
          <w:b/>
          <w:sz w:val="24"/>
        </w:rPr>
        <w:t>Новочеремховского</w:t>
      </w:r>
      <w:proofErr w:type="spellEnd"/>
      <w:r w:rsidRPr="00E7521E">
        <w:rPr>
          <w:b/>
          <w:sz w:val="24"/>
        </w:rPr>
        <w:t xml:space="preserve"> муниципального образования</w:t>
      </w:r>
    </w:p>
    <w:p w:rsidR="0009463A" w:rsidRPr="00E7521E" w:rsidRDefault="0009463A" w:rsidP="0009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бюджета </w:t>
      </w:r>
      <w:proofErr w:type="spellStart"/>
      <w:r w:rsidRPr="00E7521E">
        <w:rPr>
          <w:rFonts w:ascii="Times New Roman" w:eastAsia="Times New Roman" w:hAnsi="Times New Roman" w:cs="Times New Roman"/>
          <w:b/>
          <w:i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 на 202</w:t>
      </w:r>
      <w:r w:rsidR="00B751D2"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</w:t>
      </w:r>
      <w:r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>год</w:t>
      </w:r>
    </w:p>
    <w:p w:rsidR="0009463A" w:rsidRPr="00E7521E" w:rsidRDefault="0009463A" w:rsidP="0009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B751D2"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B751D2"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E752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B751D2" w:rsidRPr="00E7521E" w:rsidRDefault="00B751D2" w:rsidP="00B751D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521E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E7521E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E7521E">
        <w:rPr>
          <w:rFonts w:ascii="Times New Roman" w:eastAsia="Calibri" w:hAnsi="Times New Roman" w:cs="Times New Roman"/>
          <w:sz w:val="20"/>
          <w:szCs w:val="20"/>
        </w:rPr>
        <w:t>ублей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93"/>
        <w:gridCol w:w="1417"/>
        <w:gridCol w:w="1584"/>
      </w:tblGrid>
      <w:tr w:rsidR="00E7521E" w:rsidRPr="00E7521E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B751D2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="0009463A"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B751D2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="0009463A"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B751D2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  <w:r w:rsidR="0009463A"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7521E" w:rsidRPr="00E7521E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1D1558" w:rsidP="001D15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12 983,4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1D1558" w:rsidP="009940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0F8">
              <w:rPr>
                <w:rFonts w:ascii="Times New Roman" w:hAnsi="Times New Roman" w:cs="Times New Roman"/>
                <w:sz w:val="20"/>
                <w:szCs w:val="20"/>
              </w:rPr>
              <w:t>1 185,7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9940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0F8">
              <w:rPr>
                <w:rFonts w:ascii="Times New Roman" w:hAnsi="Times New Roman" w:cs="Times New Roman"/>
                <w:sz w:val="20"/>
                <w:szCs w:val="20"/>
              </w:rPr>
              <w:t>1 345,1</w:t>
            </w:r>
          </w:p>
        </w:tc>
      </w:tr>
      <w:tr w:rsidR="00E7521E" w:rsidRPr="00E7521E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1D15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558" w:rsidRPr="00E7521E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1D1558" w:rsidP="001D15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7521E" w:rsidRPr="00E7521E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1D1558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9463A" w:rsidRPr="00E7521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1D1558" w:rsidP="001D15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1D15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1558" w:rsidRPr="00E7521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7521E" w:rsidRPr="00E7521E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</w:tr>
      <w:tr w:rsidR="00E7521E" w:rsidRPr="00E7521E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751D2"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751D2"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E7521E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751D2" w:rsidRPr="00E7521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</w:tbl>
    <w:p w:rsidR="0009463A" w:rsidRPr="00E7521E" w:rsidRDefault="0009463A" w:rsidP="0009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A" w:rsidRPr="00E7521E" w:rsidRDefault="0009463A" w:rsidP="000946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E7521E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1D1558" w:rsidRPr="00E7521E">
        <w:rPr>
          <w:rFonts w:ascii="Times New Roman" w:hAnsi="Times New Roman" w:cs="Times New Roman"/>
          <w:sz w:val="24"/>
          <w:szCs w:val="24"/>
        </w:rPr>
        <w:t>12 983,4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что </w:t>
      </w:r>
      <w:r w:rsidR="001D1558" w:rsidRPr="00E7521E">
        <w:rPr>
          <w:rFonts w:ascii="Times New Roman" w:hAnsi="Times New Roman" w:cs="Times New Roman"/>
          <w:sz w:val="24"/>
          <w:szCs w:val="24"/>
        </w:rPr>
        <w:t>на 74%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E7521E">
        <w:rPr>
          <w:rFonts w:ascii="Times New Roman" w:hAnsi="Times New Roman" w:cs="Times New Roman"/>
          <w:sz w:val="24"/>
          <w:szCs w:val="24"/>
        </w:rPr>
        <w:t>мень</w:t>
      </w:r>
      <w:r w:rsidRPr="00E7521E">
        <w:rPr>
          <w:rFonts w:ascii="Times New Roman" w:hAnsi="Times New Roman" w:cs="Times New Roman"/>
          <w:sz w:val="24"/>
          <w:szCs w:val="24"/>
        </w:rPr>
        <w:t>ше ожидаемого исполнения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или  на </w:t>
      </w:r>
      <w:r w:rsidR="001D1558" w:rsidRPr="00E7521E">
        <w:rPr>
          <w:rFonts w:ascii="Times New Roman" w:hAnsi="Times New Roman" w:cs="Times New Roman"/>
          <w:sz w:val="24"/>
          <w:szCs w:val="24"/>
        </w:rPr>
        <w:t>33 648,0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1D1558" w:rsidRPr="00E7521E">
        <w:rPr>
          <w:rFonts w:ascii="Times New Roman" w:hAnsi="Times New Roman" w:cs="Times New Roman"/>
          <w:sz w:val="24"/>
          <w:szCs w:val="24"/>
        </w:rPr>
        <w:t>1</w:t>
      </w:r>
      <w:r w:rsidR="009940F8">
        <w:rPr>
          <w:rFonts w:ascii="Times New Roman" w:hAnsi="Times New Roman" w:cs="Times New Roman"/>
          <w:sz w:val="24"/>
          <w:szCs w:val="24"/>
        </w:rPr>
        <w:t>1 185,7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с уменьшением  расходов к уровню 202</w:t>
      </w:r>
      <w:r w:rsidR="00B751D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940F8">
        <w:rPr>
          <w:rFonts w:ascii="Times New Roman" w:hAnsi="Times New Roman" w:cs="Times New Roman"/>
          <w:sz w:val="24"/>
          <w:szCs w:val="24"/>
        </w:rPr>
        <w:t>1 797,7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- в сумме 1</w:t>
      </w:r>
      <w:r w:rsidR="009940F8">
        <w:rPr>
          <w:rFonts w:ascii="Times New Roman" w:hAnsi="Times New Roman" w:cs="Times New Roman"/>
          <w:sz w:val="24"/>
          <w:szCs w:val="24"/>
        </w:rPr>
        <w:t>1 345,1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или  с у</w:t>
      </w:r>
      <w:r w:rsidR="001D1558" w:rsidRPr="00E7521E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E7521E">
        <w:rPr>
          <w:rFonts w:ascii="Times New Roman" w:hAnsi="Times New Roman" w:cs="Times New Roman"/>
          <w:sz w:val="24"/>
          <w:szCs w:val="24"/>
        </w:rPr>
        <w:t xml:space="preserve">на </w:t>
      </w:r>
      <w:r w:rsidR="001D1558" w:rsidRPr="00E7521E">
        <w:rPr>
          <w:rFonts w:ascii="Times New Roman" w:hAnsi="Times New Roman" w:cs="Times New Roman"/>
          <w:sz w:val="24"/>
          <w:szCs w:val="24"/>
        </w:rPr>
        <w:t>1</w:t>
      </w:r>
      <w:r w:rsidRPr="00E7521E">
        <w:rPr>
          <w:rFonts w:ascii="Times New Roman" w:hAnsi="Times New Roman" w:cs="Times New Roman"/>
          <w:sz w:val="24"/>
          <w:szCs w:val="24"/>
        </w:rPr>
        <w:t xml:space="preserve">% </w:t>
      </w:r>
      <w:r w:rsidR="009940F8">
        <w:rPr>
          <w:rFonts w:ascii="Times New Roman" w:hAnsi="Times New Roman" w:cs="Times New Roman"/>
          <w:sz w:val="24"/>
          <w:szCs w:val="24"/>
        </w:rPr>
        <w:t>к</w:t>
      </w:r>
      <w:r w:rsidRPr="00E7521E">
        <w:rPr>
          <w:rFonts w:ascii="Times New Roman" w:hAnsi="Times New Roman" w:cs="Times New Roman"/>
          <w:sz w:val="24"/>
          <w:szCs w:val="24"/>
        </w:rPr>
        <w:t xml:space="preserve"> уровню 202</w:t>
      </w:r>
      <w:r w:rsidR="00B751D2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4</w:t>
      </w:r>
      <w:r w:rsidR="001D1558" w:rsidRPr="00E7521E">
        <w:rPr>
          <w:rFonts w:ascii="Times New Roman" w:hAnsi="Times New Roman" w:cs="Times New Roman"/>
          <w:sz w:val="24"/>
          <w:szCs w:val="24"/>
        </w:rPr>
        <w:t xml:space="preserve"> год -  265,1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 на 202</w:t>
      </w:r>
      <w:r w:rsidR="00B751D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D1558" w:rsidRPr="00E7521E">
        <w:rPr>
          <w:rFonts w:ascii="Times New Roman" w:hAnsi="Times New Roman" w:cs="Times New Roman"/>
          <w:sz w:val="24"/>
          <w:szCs w:val="24"/>
        </w:rPr>
        <w:t>537,8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Анализ структуры расходов</w:t>
      </w:r>
      <w:r w:rsidR="00B751D2" w:rsidRPr="00E752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i/>
          <w:sz w:val="24"/>
          <w:szCs w:val="24"/>
        </w:rPr>
        <w:t>по разделам бюджетной классификации в 202</w:t>
      </w:r>
      <w:r w:rsidR="00B751D2" w:rsidRPr="00E7521E">
        <w:rPr>
          <w:rFonts w:ascii="Times New Roman" w:hAnsi="Times New Roman" w:cs="Times New Roman"/>
          <w:i/>
          <w:sz w:val="24"/>
          <w:szCs w:val="24"/>
        </w:rPr>
        <w:t>3</w:t>
      </w:r>
      <w:r w:rsidRPr="00E7521E">
        <w:rPr>
          <w:rFonts w:ascii="Times New Roman" w:hAnsi="Times New Roman" w:cs="Times New Roman"/>
          <w:i/>
          <w:sz w:val="24"/>
          <w:szCs w:val="24"/>
        </w:rPr>
        <w:t>-202</w:t>
      </w:r>
      <w:r w:rsidR="00B751D2" w:rsidRPr="00E7521E">
        <w:rPr>
          <w:rFonts w:ascii="Times New Roman" w:hAnsi="Times New Roman" w:cs="Times New Roman"/>
          <w:i/>
          <w:sz w:val="24"/>
          <w:szCs w:val="24"/>
        </w:rPr>
        <w:t>5</w:t>
      </w:r>
      <w:r w:rsidRPr="00E7521E">
        <w:rPr>
          <w:rFonts w:ascii="Times New Roman" w:hAnsi="Times New Roman" w:cs="Times New Roman"/>
          <w:i/>
          <w:sz w:val="24"/>
          <w:szCs w:val="24"/>
        </w:rPr>
        <w:t xml:space="preserve"> году показал:</w:t>
      </w:r>
    </w:p>
    <w:p w:rsidR="00BA25EF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E7521E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CE7B01" w:rsidRPr="00E7521E">
        <w:rPr>
          <w:rFonts w:ascii="Times New Roman" w:hAnsi="Times New Roman" w:cs="Times New Roman"/>
          <w:sz w:val="24"/>
          <w:szCs w:val="24"/>
        </w:rPr>
        <w:t>6 283,8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на 1</w:t>
      </w:r>
      <w:r w:rsidR="00CE7B01" w:rsidRPr="00E7521E">
        <w:rPr>
          <w:rFonts w:ascii="Times New Roman" w:hAnsi="Times New Roman" w:cs="Times New Roman"/>
          <w:sz w:val="24"/>
          <w:szCs w:val="24"/>
        </w:rPr>
        <w:t xml:space="preserve">57,4 </w:t>
      </w:r>
      <w:proofErr w:type="spellStart"/>
      <w:r w:rsidR="00CE7B01"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E7B01" w:rsidRPr="00E7521E">
        <w:rPr>
          <w:rFonts w:ascii="Times New Roman" w:hAnsi="Times New Roman" w:cs="Times New Roman"/>
          <w:sz w:val="24"/>
          <w:szCs w:val="24"/>
        </w:rPr>
        <w:t>. или на 3</w:t>
      </w:r>
      <w:r w:rsidRPr="00E7521E">
        <w:rPr>
          <w:rFonts w:ascii="Times New Roman" w:hAnsi="Times New Roman" w:cs="Times New Roman"/>
          <w:sz w:val="24"/>
          <w:szCs w:val="24"/>
        </w:rPr>
        <w:t>% меньше</w:t>
      </w:r>
      <w:r w:rsidR="00D5602E" w:rsidRPr="00E7521E">
        <w:rPr>
          <w:rFonts w:ascii="Times New Roman" w:hAnsi="Times New Roman" w:cs="Times New Roman"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>ожидаемого исполнения 202</w:t>
      </w:r>
      <w:r w:rsidR="00D5602E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D5602E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7B01" w:rsidRPr="00E7521E">
        <w:rPr>
          <w:rFonts w:ascii="Times New Roman" w:hAnsi="Times New Roman" w:cs="Times New Roman"/>
          <w:sz w:val="24"/>
          <w:szCs w:val="24"/>
        </w:rPr>
        <w:t xml:space="preserve">– 5 203,6 </w:t>
      </w:r>
      <w:proofErr w:type="spellStart"/>
      <w:r w:rsidR="00CE7B01"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E7B01"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7B01"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E7B01" w:rsidRPr="00E7521E">
        <w:rPr>
          <w:rFonts w:ascii="Times New Roman" w:hAnsi="Times New Roman" w:cs="Times New Roman"/>
          <w:sz w:val="24"/>
          <w:szCs w:val="24"/>
        </w:rPr>
        <w:t xml:space="preserve">. с </w:t>
      </w:r>
      <w:r w:rsidRPr="00E7521E">
        <w:rPr>
          <w:rFonts w:ascii="Times New Roman" w:hAnsi="Times New Roman" w:cs="Times New Roman"/>
          <w:sz w:val="24"/>
          <w:szCs w:val="24"/>
        </w:rPr>
        <w:t>уменьшение</w:t>
      </w:r>
      <w:r w:rsidR="00CE7B01" w:rsidRPr="00E7521E">
        <w:rPr>
          <w:rFonts w:ascii="Times New Roman" w:hAnsi="Times New Roman" w:cs="Times New Roman"/>
          <w:sz w:val="24"/>
          <w:szCs w:val="24"/>
        </w:rPr>
        <w:t>м</w:t>
      </w:r>
      <w:r w:rsidRPr="00E7521E">
        <w:rPr>
          <w:rFonts w:ascii="Times New Roman" w:hAnsi="Times New Roman" w:cs="Times New Roman"/>
          <w:sz w:val="24"/>
          <w:szCs w:val="24"/>
        </w:rPr>
        <w:t xml:space="preserve"> на 17</w:t>
      </w:r>
      <w:r w:rsidR="00CE7B01" w:rsidRPr="00E7521E">
        <w:rPr>
          <w:rFonts w:ascii="Times New Roman" w:hAnsi="Times New Roman" w:cs="Times New Roman"/>
          <w:sz w:val="24"/>
          <w:szCs w:val="24"/>
        </w:rPr>
        <w:t>%</w:t>
      </w:r>
      <w:r w:rsidRPr="00E7521E">
        <w:rPr>
          <w:rFonts w:ascii="Times New Roman" w:hAnsi="Times New Roman" w:cs="Times New Roman"/>
          <w:sz w:val="24"/>
          <w:szCs w:val="24"/>
        </w:rPr>
        <w:t>, в 202</w:t>
      </w:r>
      <w:r w:rsidR="00D5602E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7B01" w:rsidRPr="00E7521E">
        <w:rPr>
          <w:rFonts w:ascii="Times New Roman" w:hAnsi="Times New Roman" w:cs="Times New Roman"/>
          <w:sz w:val="24"/>
          <w:szCs w:val="24"/>
        </w:rPr>
        <w:t xml:space="preserve"> – 5 131,0 </w:t>
      </w:r>
      <w:proofErr w:type="spellStart"/>
      <w:r w:rsidR="00CE7B01"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E7B01" w:rsidRPr="00E7521E">
        <w:rPr>
          <w:rFonts w:ascii="Times New Roman" w:hAnsi="Times New Roman" w:cs="Times New Roman"/>
          <w:sz w:val="24"/>
          <w:szCs w:val="24"/>
        </w:rPr>
        <w:t>.</w:t>
      </w:r>
      <w:r w:rsidRPr="00E7521E">
        <w:rPr>
          <w:rFonts w:ascii="Times New Roman" w:hAnsi="Times New Roman" w:cs="Times New Roman"/>
          <w:sz w:val="24"/>
          <w:szCs w:val="24"/>
        </w:rPr>
        <w:t xml:space="preserve"> уменьшение </w:t>
      </w:r>
      <w:r w:rsidR="00CE7B01" w:rsidRPr="00E7521E">
        <w:rPr>
          <w:rFonts w:ascii="Times New Roman" w:hAnsi="Times New Roman" w:cs="Times New Roman"/>
          <w:sz w:val="24"/>
          <w:szCs w:val="24"/>
        </w:rPr>
        <w:t xml:space="preserve"> на 1%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по отношению к 202</w:t>
      </w:r>
      <w:r w:rsidR="00D5602E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9463A" w:rsidRPr="00E7521E" w:rsidRDefault="00BA25EF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eastAsia="Calibri" w:hAnsi="Times New Roman" w:cs="Times New Roman"/>
          <w:i/>
          <w:sz w:val="24"/>
          <w:szCs w:val="24"/>
        </w:rPr>
        <w:t>По подразделу 0102 «Функционирование высшего должностного лица муниципального образования»</w:t>
      </w:r>
      <w:r w:rsidRPr="00E75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63A" w:rsidRPr="00E7521E">
        <w:rPr>
          <w:rFonts w:ascii="Times New Roman" w:hAnsi="Times New Roman" w:cs="Times New Roman"/>
          <w:sz w:val="24"/>
          <w:szCs w:val="24"/>
        </w:rPr>
        <w:t>Расходы</w:t>
      </w:r>
      <w:r w:rsidR="00D5602E" w:rsidRPr="00E7521E">
        <w:rPr>
          <w:rFonts w:ascii="Times New Roman" w:hAnsi="Times New Roman" w:cs="Times New Roman"/>
          <w:sz w:val="24"/>
          <w:szCs w:val="24"/>
        </w:rPr>
        <w:t xml:space="preserve"> </w:t>
      </w:r>
      <w:r w:rsidR="0009463A" w:rsidRPr="00E7521E">
        <w:rPr>
          <w:rFonts w:ascii="Times New Roman" w:hAnsi="Times New Roman" w:cs="Times New Roman"/>
          <w:sz w:val="24"/>
          <w:szCs w:val="24"/>
        </w:rPr>
        <w:t>на содержание главы администрации поселения в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="00CE7B01" w:rsidRPr="00E7521E">
        <w:rPr>
          <w:rFonts w:ascii="Times New Roman" w:hAnsi="Times New Roman" w:cs="Times New Roman"/>
          <w:sz w:val="24"/>
          <w:szCs w:val="24"/>
        </w:rPr>
        <w:t xml:space="preserve"> году  запланировано в сумме 853,3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463A"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463A"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>. с у</w:t>
      </w:r>
      <w:r w:rsidR="00CE7B01" w:rsidRPr="00E7521E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на </w:t>
      </w:r>
      <w:r w:rsidR="00CE7B01" w:rsidRPr="00E7521E">
        <w:rPr>
          <w:rFonts w:ascii="Times New Roman" w:hAnsi="Times New Roman" w:cs="Times New Roman"/>
          <w:sz w:val="24"/>
          <w:szCs w:val="24"/>
        </w:rPr>
        <w:t>13</w:t>
      </w:r>
      <w:r w:rsidR="0009463A" w:rsidRPr="00E7521E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D5602E" w:rsidRPr="00E7521E">
        <w:rPr>
          <w:rFonts w:ascii="Times New Roman" w:hAnsi="Times New Roman" w:cs="Times New Roman"/>
          <w:sz w:val="24"/>
          <w:szCs w:val="24"/>
        </w:rPr>
        <w:t>2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года.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4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E7521E">
        <w:rPr>
          <w:rFonts w:ascii="Times New Roman" w:hAnsi="Times New Roman" w:cs="Times New Roman"/>
          <w:sz w:val="24"/>
          <w:szCs w:val="24"/>
        </w:rPr>
        <w:t>746,0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463A"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463A"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>. и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5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E7521E">
        <w:rPr>
          <w:rFonts w:ascii="Times New Roman" w:hAnsi="Times New Roman" w:cs="Times New Roman"/>
          <w:sz w:val="24"/>
          <w:szCs w:val="24"/>
        </w:rPr>
        <w:t>740,0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>.</w:t>
      </w:r>
      <w:r w:rsidRPr="00E7521E">
        <w:rPr>
          <w:rFonts w:ascii="Times New Roman" w:hAnsi="Times New Roman" w:cs="Times New Roman"/>
          <w:sz w:val="24"/>
          <w:szCs w:val="24"/>
        </w:rPr>
        <w:t xml:space="preserve"> со снижением на 13% к уровню 2023 года.</w:t>
      </w:r>
    </w:p>
    <w:p w:rsidR="0009463A" w:rsidRPr="00E7521E" w:rsidRDefault="00BA25EF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подразделу </w:t>
      </w:r>
      <w:r w:rsidR="00942C73" w:rsidRPr="00E7521E">
        <w:rPr>
          <w:rFonts w:ascii="Times New Roman" w:hAnsi="Times New Roman" w:cs="Times New Roman"/>
          <w:bCs/>
          <w:i/>
          <w:iCs/>
          <w:sz w:val="24"/>
          <w:szCs w:val="24"/>
        </w:rPr>
        <w:t>01</w:t>
      </w:r>
      <w:r w:rsidRPr="00E75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04 «Функционирование </w:t>
      </w:r>
      <w:r w:rsidR="00942C73" w:rsidRPr="00E7521E">
        <w:rPr>
          <w:rFonts w:ascii="Times New Roman" w:hAnsi="Times New Roman" w:cs="Times New Roman"/>
          <w:bCs/>
          <w:i/>
          <w:iCs/>
          <w:sz w:val="24"/>
          <w:szCs w:val="24"/>
        </w:rPr>
        <w:t>исполнительных органов</w:t>
      </w:r>
      <w:r w:rsidRPr="00E75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местных администраций»</w:t>
      </w:r>
      <w:r w:rsidR="00942C73" w:rsidRPr="00E75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9463A" w:rsidRPr="00E7521E">
        <w:rPr>
          <w:rFonts w:ascii="Times New Roman" w:hAnsi="Times New Roman" w:cs="Times New Roman"/>
          <w:sz w:val="24"/>
          <w:szCs w:val="24"/>
        </w:rPr>
        <w:t>Расходы на содержание администрации поселения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7521E">
        <w:rPr>
          <w:rFonts w:ascii="Times New Roman" w:hAnsi="Times New Roman" w:cs="Times New Roman"/>
          <w:sz w:val="24"/>
          <w:szCs w:val="24"/>
        </w:rPr>
        <w:t xml:space="preserve">5 428,8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463A"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463A"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Pr="00E7521E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09463A" w:rsidRPr="00E7521E">
        <w:rPr>
          <w:rFonts w:ascii="Times New Roman" w:hAnsi="Times New Roman" w:cs="Times New Roman"/>
          <w:sz w:val="24"/>
          <w:szCs w:val="24"/>
        </w:rPr>
        <w:t>ожидаемо</w:t>
      </w:r>
      <w:r w:rsidRPr="00E7521E">
        <w:rPr>
          <w:rFonts w:ascii="Times New Roman" w:hAnsi="Times New Roman" w:cs="Times New Roman"/>
          <w:sz w:val="24"/>
          <w:szCs w:val="24"/>
        </w:rPr>
        <w:t>го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Pr="00E7521E">
        <w:rPr>
          <w:rFonts w:ascii="Times New Roman" w:hAnsi="Times New Roman" w:cs="Times New Roman"/>
          <w:sz w:val="24"/>
          <w:szCs w:val="24"/>
        </w:rPr>
        <w:t>я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202</w:t>
      </w:r>
      <w:r w:rsidR="00D5602E" w:rsidRPr="00E7521E">
        <w:rPr>
          <w:rFonts w:ascii="Times New Roman" w:hAnsi="Times New Roman" w:cs="Times New Roman"/>
          <w:sz w:val="24"/>
          <w:szCs w:val="24"/>
        </w:rPr>
        <w:t>2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4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E7521E">
        <w:rPr>
          <w:rFonts w:ascii="Times New Roman" w:hAnsi="Times New Roman" w:cs="Times New Roman"/>
          <w:sz w:val="24"/>
          <w:szCs w:val="24"/>
        </w:rPr>
        <w:t>4 455,9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>.</w:t>
      </w:r>
      <w:r w:rsidRPr="00E7521E">
        <w:rPr>
          <w:rFonts w:ascii="Times New Roman" w:hAnsi="Times New Roman" w:cs="Times New Roman"/>
          <w:sz w:val="24"/>
          <w:szCs w:val="24"/>
        </w:rPr>
        <w:t xml:space="preserve"> (-18%)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5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E7521E">
        <w:rPr>
          <w:rFonts w:ascii="Times New Roman" w:hAnsi="Times New Roman" w:cs="Times New Roman"/>
          <w:sz w:val="24"/>
          <w:szCs w:val="24"/>
        </w:rPr>
        <w:t>4 389,3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>.</w:t>
      </w:r>
      <w:r w:rsidRPr="00E7521E">
        <w:rPr>
          <w:rFonts w:ascii="Times New Roman" w:hAnsi="Times New Roman" w:cs="Times New Roman"/>
          <w:sz w:val="24"/>
          <w:szCs w:val="24"/>
        </w:rPr>
        <w:t xml:space="preserve"> (-19%) к уровню 2023 года.</w:t>
      </w:r>
    </w:p>
    <w:p w:rsidR="00BA25EF" w:rsidRPr="00E7521E" w:rsidRDefault="00BA25EF" w:rsidP="00BA25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0113 «Другие общегосударственные вопросы»</w:t>
      </w:r>
      <w:r w:rsidRPr="00E7521E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сумме на </w:t>
      </w:r>
      <w:r w:rsidRPr="00E7521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2023-2025 годы </w:t>
      </w:r>
      <w:r w:rsidRPr="00E7521E">
        <w:rPr>
          <w:rFonts w:ascii="Times New Roman" w:eastAsia="Calibri" w:hAnsi="Times New Roman" w:cs="Times New Roman"/>
          <w:sz w:val="24"/>
          <w:szCs w:val="24"/>
        </w:rPr>
        <w:t xml:space="preserve">в сумме 0,7 </w:t>
      </w:r>
      <w:proofErr w:type="spellStart"/>
      <w:r w:rsidRPr="00E7521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eastAsia="Calibri" w:hAnsi="Times New Roman" w:cs="Times New Roman"/>
          <w:sz w:val="24"/>
          <w:szCs w:val="24"/>
        </w:rPr>
        <w:t xml:space="preserve">. ежегодно. </w:t>
      </w:r>
    </w:p>
    <w:p w:rsidR="00942C73" w:rsidRPr="00E7521E" w:rsidRDefault="00942C73" w:rsidP="0094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E75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 xml:space="preserve">Объем резервного фонда на 2023-2025 годы прогнозируется в  сумме 1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ежегодно и используется на цели в соответствии </w:t>
      </w:r>
      <w:r w:rsidRPr="00E7521E">
        <w:rPr>
          <w:rFonts w:ascii="Times New Roman" w:hAnsi="Times New Roman" w:cs="Times New Roman"/>
          <w:sz w:val="24"/>
          <w:szCs w:val="24"/>
        </w:rPr>
        <w:lastRenderedPageBreak/>
        <w:t>с Положением о порядке расходования средств резервного фонда, утвержденным главой администрации.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 xml:space="preserve">По подразделу 0203 «Национальная оборона» </w:t>
      </w:r>
      <w:r w:rsidRPr="00E7521E">
        <w:rPr>
          <w:rFonts w:ascii="Times New Roman" w:hAnsi="Times New Roman" w:cs="Times New Roman"/>
          <w:sz w:val="24"/>
          <w:szCs w:val="24"/>
        </w:rPr>
        <w:t>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в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 планируются в сумме 1</w:t>
      </w:r>
      <w:r w:rsidR="00942C73" w:rsidRPr="00E7521E">
        <w:rPr>
          <w:rFonts w:ascii="Times New Roman" w:hAnsi="Times New Roman" w:cs="Times New Roman"/>
          <w:sz w:val="24"/>
          <w:szCs w:val="24"/>
        </w:rPr>
        <w:t>73,7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942C73" w:rsidRPr="00E7521E">
        <w:rPr>
          <w:rFonts w:ascii="Times New Roman" w:hAnsi="Times New Roman" w:cs="Times New Roman"/>
          <w:sz w:val="24"/>
          <w:szCs w:val="24"/>
        </w:rPr>
        <w:t>1</w:t>
      </w:r>
      <w:r w:rsidRPr="00E7521E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D5602E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942C73" w:rsidRPr="00E7521E">
        <w:rPr>
          <w:rFonts w:ascii="Times New Roman" w:hAnsi="Times New Roman" w:cs="Times New Roman"/>
          <w:sz w:val="24"/>
          <w:szCs w:val="24"/>
        </w:rPr>
        <w:t>82</w:t>
      </w:r>
      <w:r w:rsidRPr="00E7521E">
        <w:rPr>
          <w:rFonts w:ascii="Times New Roman" w:hAnsi="Times New Roman" w:cs="Times New Roman"/>
          <w:sz w:val="24"/>
          <w:szCs w:val="24"/>
        </w:rPr>
        <w:t>,</w:t>
      </w:r>
      <w:r w:rsidR="00942C73" w:rsidRPr="00E7521E">
        <w:rPr>
          <w:rFonts w:ascii="Times New Roman" w:hAnsi="Times New Roman" w:cs="Times New Roman"/>
          <w:sz w:val="24"/>
          <w:szCs w:val="24"/>
        </w:rPr>
        <w:t>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942C73" w:rsidRPr="00E7521E">
        <w:rPr>
          <w:rFonts w:ascii="Times New Roman" w:hAnsi="Times New Roman" w:cs="Times New Roman"/>
          <w:sz w:val="24"/>
          <w:szCs w:val="24"/>
        </w:rPr>
        <w:t>88,8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="00D5602E" w:rsidRPr="00E7521E">
        <w:rPr>
          <w:rFonts w:ascii="Times New Roman" w:hAnsi="Times New Roman" w:cs="Times New Roman"/>
          <w:sz w:val="24"/>
          <w:szCs w:val="24"/>
        </w:rPr>
        <w:t>предусмотрены</w:t>
      </w:r>
      <w:r w:rsidRPr="00E7521E">
        <w:rPr>
          <w:rFonts w:ascii="Times New Roman" w:hAnsi="Times New Roman" w:cs="Times New Roman"/>
          <w:sz w:val="24"/>
          <w:szCs w:val="24"/>
        </w:rPr>
        <w:t xml:space="preserve"> расходы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сумме 9</w:t>
      </w:r>
      <w:r w:rsidR="00942C73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по  муниципальной  программе</w:t>
      </w:r>
      <w:r w:rsidR="00D5602E" w:rsidRPr="00E7521E">
        <w:rPr>
          <w:rFonts w:ascii="Times New Roman" w:hAnsi="Times New Roman" w:cs="Times New Roman"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>«Пожарная безопасность на территории муниципального образования» 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="00E7521E" w:rsidRPr="00E7521E">
        <w:rPr>
          <w:rFonts w:ascii="Times New Roman" w:hAnsi="Times New Roman" w:cs="Times New Roman"/>
          <w:i/>
          <w:sz w:val="24"/>
          <w:szCs w:val="24"/>
        </w:rPr>
        <w:t xml:space="preserve"> «Дорожное хозяйство»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предусмотрены расходы на  дорожное хозяйство по МП «Комплексное развитие систем транспортной инфраструктуры муниципального образования»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42C73" w:rsidRPr="00E7521E">
        <w:rPr>
          <w:rFonts w:ascii="Times New Roman" w:hAnsi="Times New Roman" w:cs="Times New Roman"/>
          <w:sz w:val="24"/>
          <w:szCs w:val="24"/>
        </w:rPr>
        <w:t>1004,3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с уменьшением на 2% к ожидаемому исполнению 202</w:t>
      </w:r>
      <w:r w:rsidR="00D5602E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,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42C73" w:rsidRPr="00E7521E">
        <w:rPr>
          <w:rFonts w:ascii="Times New Roman" w:hAnsi="Times New Roman" w:cs="Times New Roman"/>
          <w:sz w:val="24"/>
          <w:szCs w:val="24"/>
        </w:rPr>
        <w:t>1 117,0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942C73" w:rsidRPr="00E7521E">
        <w:rPr>
          <w:rFonts w:ascii="Times New Roman" w:hAnsi="Times New Roman" w:cs="Times New Roman"/>
          <w:sz w:val="24"/>
          <w:szCs w:val="24"/>
        </w:rPr>
        <w:t> 179,4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Данные расходы предусмотрены за счет доходов, поступающих от уплаты акцизов по подакцизным товарам. 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По подразделу  0502 «Коммунальное хозяйство»</w:t>
      </w:r>
      <w:r w:rsidRPr="00E752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>запланированы расходы на мероприятия в области коммунального хозяйства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D5602E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годы в сумме  в сумме 1,0 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уб. ежегодно. Ожидаемое исполнение 202</w:t>
      </w:r>
      <w:r w:rsidR="00D5602E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42C73" w:rsidRPr="00E7521E">
        <w:rPr>
          <w:rFonts w:ascii="Times New Roman" w:hAnsi="Times New Roman" w:cs="Times New Roman"/>
          <w:sz w:val="24"/>
          <w:szCs w:val="24"/>
        </w:rPr>
        <w:t>300,0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</w:t>
      </w:r>
    </w:p>
    <w:p w:rsidR="007E7D72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i/>
          <w:sz w:val="24"/>
          <w:szCs w:val="24"/>
        </w:rPr>
        <w:t>По подразделу 0503 «Благоустройство»</w:t>
      </w:r>
      <w:r w:rsidRPr="00E7521E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="007E7D72" w:rsidRPr="00E7521E">
        <w:rPr>
          <w:rFonts w:ascii="Times New Roman" w:hAnsi="Times New Roman" w:cs="Times New Roman"/>
          <w:sz w:val="24"/>
          <w:szCs w:val="24"/>
        </w:rPr>
        <w:t>:</w:t>
      </w:r>
    </w:p>
    <w:p w:rsidR="007E7D72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 на уличное освещение, на содержание мест захоронения и мероприятия по благоустройству на 202</w:t>
      </w:r>
      <w:r w:rsidR="00D5602E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942C73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годы в сумме 301,0 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уб. ежегодно</w:t>
      </w:r>
      <w:r w:rsidR="007E7D72" w:rsidRPr="00E7521E">
        <w:rPr>
          <w:rFonts w:ascii="Times New Roman" w:hAnsi="Times New Roman" w:cs="Times New Roman"/>
          <w:sz w:val="24"/>
          <w:szCs w:val="24"/>
        </w:rPr>
        <w:t>;</w:t>
      </w:r>
    </w:p>
    <w:p w:rsidR="0009463A" w:rsidRPr="00E7521E" w:rsidRDefault="007E7D72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на реализацию мероприятий перечня народных инициатив на 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 xml:space="preserve">2023-2025 годы 404,0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ежегодно.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E7521E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E7D72" w:rsidRPr="00E7521E">
        <w:rPr>
          <w:rFonts w:ascii="Times New Roman" w:hAnsi="Times New Roman" w:cs="Times New Roman"/>
          <w:sz w:val="24"/>
          <w:szCs w:val="24"/>
        </w:rPr>
        <w:t>4 406,0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7E7D72" w:rsidRPr="00E7521E">
        <w:rPr>
          <w:rFonts w:ascii="Times New Roman" w:hAnsi="Times New Roman" w:cs="Times New Roman"/>
          <w:sz w:val="24"/>
          <w:szCs w:val="24"/>
        </w:rPr>
        <w:t>294,0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меньше ожидаемого исполнения 202</w:t>
      </w:r>
      <w:r w:rsidR="00BB0927" w:rsidRPr="00E7521E">
        <w:rPr>
          <w:rFonts w:ascii="Times New Roman" w:hAnsi="Times New Roman" w:cs="Times New Roman"/>
          <w:sz w:val="24"/>
          <w:szCs w:val="24"/>
        </w:rPr>
        <w:t>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–3</w:t>
      </w:r>
      <w:r w:rsidR="007E7D72" w:rsidRPr="00E7521E">
        <w:rPr>
          <w:rFonts w:ascii="Times New Roman" w:hAnsi="Times New Roman" w:cs="Times New Roman"/>
          <w:sz w:val="24"/>
          <w:szCs w:val="24"/>
        </w:rPr>
        <w:t> 615,0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="007E7D72" w:rsidRPr="00E7521E">
        <w:rPr>
          <w:rFonts w:ascii="Times New Roman" w:hAnsi="Times New Roman" w:cs="Times New Roman"/>
          <w:sz w:val="24"/>
          <w:szCs w:val="24"/>
        </w:rPr>
        <w:t>(-18%)</w:t>
      </w:r>
      <w:r w:rsidRPr="00E7521E">
        <w:rPr>
          <w:rFonts w:ascii="Times New Roman" w:hAnsi="Times New Roman" w:cs="Times New Roman"/>
          <w:sz w:val="24"/>
          <w:szCs w:val="24"/>
        </w:rPr>
        <w:t xml:space="preserve"> и в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году –3</w:t>
      </w:r>
      <w:r w:rsidR="007E7D72" w:rsidRPr="00E7521E">
        <w:rPr>
          <w:rFonts w:ascii="Times New Roman" w:hAnsi="Times New Roman" w:cs="Times New Roman"/>
          <w:sz w:val="24"/>
          <w:szCs w:val="24"/>
        </w:rPr>
        <w:t xml:space="preserve"> 505,0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</w:t>
      </w:r>
      <w:r w:rsidR="007E7D72" w:rsidRPr="00E7521E">
        <w:rPr>
          <w:rFonts w:ascii="Times New Roman" w:hAnsi="Times New Roman" w:cs="Times New Roman"/>
          <w:sz w:val="24"/>
          <w:szCs w:val="24"/>
        </w:rPr>
        <w:t xml:space="preserve"> (-21%).</w:t>
      </w:r>
      <w:r w:rsidRPr="00E7521E">
        <w:rPr>
          <w:rFonts w:ascii="Times New Roman" w:hAnsi="Times New Roman" w:cs="Times New Roman"/>
          <w:sz w:val="24"/>
          <w:szCs w:val="24"/>
        </w:rPr>
        <w:t xml:space="preserve"> Данные расходы предусмотрены на поддержку и развитие домов культуры муниципального образования.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Раздел 10 «Другие вопросы в области социальной политики»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По данному разделу общая сумма расходов составит в 202</w:t>
      </w:r>
      <w:r w:rsidR="007E7D72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>-202</w:t>
      </w:r>
      <w:r w:rsidR="007E7D72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</w:t>
      </w:r>
      <w:r w:rsidR="007E7D72" w:rsidRPr="00E7521E">
        <w:rPr>
          <w:rFonts w:ascii="Times New Roman" w:hAnsi="Times New Roman" w:cs="Times New Roman"/>
          <w:sz w:val="24"/>
          <w:szCs w:val="24"/>
        </w:rPr>
        <w:t>ах</w:t>
      </w:r>
      <w:r w:rsidRPr="00E7521E">
        <w:rPr>
          <w:rFonts w:ascii="Times New Roman" w:hAnsi="Times New Roman" w:cs="Times New Roman"/>
          <w:sz w:val="24"/>
          <w:szCs w:val="24"/>
        </w:rPr>
        <w:t xml:space="preserve"> 294,0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="007E7D72" w:rsidRPr="00E7521E">
        <w:rPr>
          <w:rFonts w:ascii="Times New Roman" w:hAnsi="Times New Roman" w:cs="Times New Roman"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>ежегодно</w:t>
      </w:r>
      <w:r w:rsidR="007E7D72" w:rsidRPr="00E7521E">
        <w:rPr>
          <w:rFonts w:ascii="Times New Roman" w:hAnsi="Times New Roman" w:cs="Times New Roman"/>
          <w:sz w:val="24"/>
          <w:szCs w:val="24"/>
        </w:rPr>
        <w:t xml:space="preserve"> (-2%) к уровню 2022 года</w:t>
      </w:r>
      <w:r w:rsidRPr="00E7521E">
        <w:rPr>
          <w:rFonts w:ascii="Times New Roman" w:hAnsi="Times New Roman" w:cs="Times New Roman"/>
          <w:sz w:val="24"/>
          <w:szCs w:val="24"/>
        </w:rPr>
        <w:t>. По данному разделу предусмотрена выплата доплат к пенсиям муниципальных служащих за счет средств местного бюджета.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Раздел 11 «Физическая культура и спорт ». </w:t>
      </w:r>
      <w:r w:rsidRPr="00E7521E">
        <w:rPr>
          <w:rFonts w:ascii="Times New Roman" w:hAnsi="Times New Roman" w:cs="Times New Roman"/>
          <w:sz w:val="24"/>
          <w:szCs w:val="24"/>
        </w:rPr>
        <w:t>По данному разделу отражаются расходы МП «Развитие физической культуры и спорта», которые запланированы  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сумме 18,5  тыс. руб. </w:t>
      </w:r>
      <w:r w:rsidR="007E7D72" w:rsidRPr="00E7521E">
        <w:rPr>
          <w:rFonts w:ascii="Times New Roman" w:hAnsi="Times New Roman" w:cs="Times New Roman"/>
          <w:sz w:val="24"/>
          <w:szCs w:val="24"/>
        </w:rPr>
        <w:t>и на 2024-2025 годы не планируется.</w:t>
      </w:r>
    </w:p>
    <w:p w:rsidR="007E7D72" w:rsidRPr="00E7521E" w:rsidRDefault="007E7D72" w:rsidP="007E7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E">
        <w:rPr>
          <w:rFonts w:ascii="Times New Roman" w:eastAsia="Calibri" w:hAnsi="Times New Roman" w:cs="Times New Roman"/>
          <w:b/>
          <w:sz w:val="24"/>
          <w:szCs w:val="24"/>
        </w:rPr>
        <w:t>Раздел 13 «Обслуживание государственного муниципального долга</w:t>
      </w:r>
      <w:r w:rsidRPr="00E7521E">
        <w:rPr>
          <w:rFonts w:ascii="Times New Roman" w:eastAsia="Calibri" w:hAnsi="Times New Roman" w:cs="Times New Roman"/>
          <w:sz w:val="24"/>
          <w:szCs w:val="24"/>
        </w:rPr>
        <w:t>» на о</w:t>
      </w:r>
      <w:r w:rsidRPr="00E7521E">
        <w:rPr>
          <w:rFonts w:ascii="Times New Roman" w:hAnsi="Times New Roman" w:cs="Times New Roman"/>
          <w:sz w:val="24"/>
          <w:szCs w:val="24"/>
        </w:rPr>
        <w:t>бслуживание  муниципального долга</w:t>
      </w:r>
      <w:r w:rsidRPr="00E7521E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2023-2025 годах в сумме 1,0 </w:t>
      </w:r>
      <w:proofErr w:type="spellStart"/>
      <w:r w:rsidRPr="00E7521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eastAsia="Calibri" w:hAnsi="Times New Roman" w:cs="Times New Roman"/>
          <w:sz w:val="24"/>
          <w:szCs w:val="24"/>
        </w:rPr>
        <w:t>. ежегодно.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МО на 2023 год включает 3 муниципальных программы с общим объёмом финансирования на 2023 год в сумме 1 116,8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что составляет 9% от общей суммы расходов бюджета.  </w:t>
      </w:r>
    </w:p>
    <w:p w:rsidR="00F80F13" w:rsidRPr="00E7521E" w:rsidRDefault="00F80F13" w:rsidP="00F80F13">
      <w:pPr>
        <w:pStyle w:val="ConsPlusNormal"/>
        <w:ind w:firstLine="709"/>
        <w:contextualSpacing/>
        <w:jc w:val="both"/>
        <w:rPr>
          <w:b/>
        </w:rPr>
      </w:pPr>
      <w:r w:rsidRPr="00E7521E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2023 год и на плановый период 2024 и 2025 годов.</w:t>
      </w:r>
    </w:p>
    <w:p w:rsidR="007E7D72" w:rsidRPr="00E7521E" w:rsidRDefault="007E7D72" w:rsidP="00F80F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  <w:r w:rsidR="00BB0927" w:rsidRPr="00E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b/>
          <w:sz w:val="24"/>
          <w:szCs w:val="24"/>
        </w:rPr>
        <w:t>дефицита бюджета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 составит  8</w:t>
      </w:r>
      <w:r w:rsidR="00847104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>,5 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уб.,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="00847104" w:rsidRPr="00E7521E">
        <w:rPr>
          <w:rFonts w:ascii="Times New Roman" w:hAnsi="Times New Roman" w:cs="Times New Roman"/>
          <w:sz w:val="24"/>
          <w:szCs w:val="24"/>
        </w:rPr>
        <w:t xml:space="preserve"> год – 90,6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9</w:t>
      </w:r>
      <w:r w:rsidR="00847104" w:rsidRPr="00E7521E">
        <w:rPr>
          <w:rFonts w:ascii="Times New Roman" w:hAnsi="Times New Roman" w:cs="Times New Roman"/>
          <w:sz w:val="24"/>
          <w:szCs w:val="24"/>
        </w:rPr>
        <w:t xml:space="preserve">4,3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lastRenderedPageBreak/>
        <w:t>Верхний  предел  муниципального долга предлагается утвердить по состоянию на 1 января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в размере 17</w:t>
      </w:r>
      <w:r w:rsidR="00847104" w:rsidRPr="00E7521E">
        <w:rPr>
          <w:rFonts w:ascii="Times New Roman" w:hAnsi="Times New Roman" w:cs="Times New Roman"/>
          <w:sz w:val="24"/>
          <w:szCs w:val="24"/>
        </w:rPr>
        <w:t>0,1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на 1 января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– 260,</w:t>
      </w:r>
      <w:r w:rsidR="00847104" w:rsidRPr="00E7521E">
        <w:rPr>
          <w:rFonts w:ascii="Times New Roman" w:hAnsi="Times New Roman" w:cs="Times New Roman"/>
          <w:sz w:val="24"/>
          <w:szCs w:val="24"/>
        </w:rPr>
        <w:t>7</w:t>
      </w:r>
      <w:r w:rsidRPr="00E7521E">
        <w:rPr>
          <w:rFonts w:ascii="Times New Roman" w:hAnsi="Times New Roman" w:cs="Times New Roman"/>
          <w:sz w:val="24"/>
          <w:szCs w:val="24"/>
        </w:rPr>
        <w:t xml:space="preserve"> тыс.руб. и на 1 января 202</w:t>
      </w:r>
      <w:r w:rsidR="00BB0927" w:rsidRPr="00E7521E">
        <w:rPr>
          <w:rFonts w:ascii="Times New Roman" w:hAnsi="Times New Roman" w:cs="Times New Roman"/>
          <w:sz w:val="24"/>
          <w:szCs w:val="24"/>
        </w:rPr>
        <w:t>6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года – в размере 35</w:t>
      </w:r>
      <w:r w:rsidR="00847104" w:rsidRPr="00E7521E">
        <w:rPr>
          <w:rFonts w:ascii="Times New Roman" w:hAnsi="Times New Roman" w:cs="Times New Roman"/>
          <w:sz w:val="24"/>
          <w:szCs w:val="24"/>
        </w:rPr>
        <w:t>5,0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 что  не противоречит требованиям ст. 107 Бюджетного кодекса РФ.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E7521E">
        <w:rPr>
          <w:b/>
          <w:sz w:val="24"/>
        </w:rPr>
        <w:t>Анализ текстовой части  проекта решения о бюджете</w:t>
      </w:r>
    </w:p>
    <w:p w:rsidR="0009463A" w:rsidRPr="00E7521E" w:rsidRDefault="00847104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П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равовая экспертиза текстовой части проекта решения Думы «О бюджете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и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E7521E"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утверждё</w:t>
      </w:r>
      <w:r w:rsidR="00CB2D8C" w:rsidRPr="00E7521E">
        <w:rPr>
          <w:rFonts w:ascii="Times New Roman" w:hAnsi="Times New Roman" w:cs="Times New Roman"/>
          <w:b/>
          <w:sz w:val="24"/>
          <w:szCs w:val="24"/>
        </w:rPr>
        <w:t>нным решением районной Думы от 21</w:t>
      </w:r>
      <w:r w:rsidRPr="00E7521E">
        <w:rPr>
          <w:rFonts w:ascii="Times New Roman" w:hAnsi="Times New Roman" w:cs="Times New Roman"/>
          <w:b/>
          <w:sz w:val="24"/>
          <w:szCs w:val="24"/>
        </w:rPr>
        <w:t>.0</w:t>
      </w:r>
      <w:r w:rsidR="00CB2D8C" w:rsidRPr="00E7521E">
        <w:rPr>
          <w:rFonts w:ascii="Times New Roman" w:hAnsi="Times New Roman" w:cs="Times New Roman"/>
          <w:b/>
          <w:sz w:val="24"/>
          <w:szCs w:val="24"/>
        </w:rPr>
        <w:t>4.2020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CB2D8C" w:rsidRPr="00E7521E">
        <w:rPr>
          <w:rFonts w:ascii="Times New Roman" w:hAnsi="Times New Roman" w:cs="Times New Roman"/>
          <w:b/>
          <w:sz w:val="24"/>
          <w:szCs w:val="24"/>
        </w:rPr>
        <w:t>30</w:t>
      </w:r>
      <w:r w:rsidRPr="00E7521E">
        <w:rPr>
          <w:rFonts w:ascii="Times New Roman" w:hAnsi="Times New Roman" w:cs="Times New Roman"/>
          <w:b/>
          <w:sz w:val="24"/>
          <w:szCs w:val="24"/>
        </w:rPr>
        <w:t>/1,   в основном исполнены в части отражения основных характеристик и иных показателей местного бюджета.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E7521E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и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E7521E">
        <w:rPr>
          <w:rFonts w:ascii="Times New Roman" w:hAnsi="Times New Roman" w:cs="Times New Roman"/>
          <w:sz w:val="24"/>
          <w:szCs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9463A" w:rsidRPr="00E7521E" w:rsidRDefault="0009463A" w:rsidP="000946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847104" w:rsidRPr="00E7521E">
        <w:rPr>
          <w:rFonts w:ascii="Times New Roman" w:hAnsi="Times New Roman" w:cs="Times New Roman"/>
          <w:sz w:val="24"/>
          <w:szCs w:val="24"/>
        </w:rPr>
        <w:t>1 004,3</w:t>
      </w:r>
      <w:r w:rsidRPr="00E7521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9463A" w:rsidRPr="00E7521E" w:rsidRDefault="0009463A" w:rsidP="000946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847104" w:rsidRPr="00E7521E">
        <w:rPr>
          <w:rFonts w:ascii="Times New Roman" w:hAnsi="Times New Roman" w:cs="Times New Roman"/>
          <w:sz w:val="24"/>
          <w:szCs w:val="24"/>
        </w:rPr>
        <w:t>1 117,0</w:t>
      </w:r>
      <w:r w:rsidRPr="00E7521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9463A" w:rsidRPr="00E7521E" w:rsidRDefault="0009463A" w:rsidP="000946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в размере 1</w:t>
      </w:r>
      <w:r w:rsidR="00847104" w:rsidRPr="00E7521E">
        <w:rPr>
          <w:rFonts w:ascii="Times New Roman" w:hAnsi="Times New Roman" w:cs="Times New Roman"/>
          <w:sz w:val="24"/>
          <w:szCs w:val="24"/>
        </w:rPr>
        <w:t> 179,4</w:t>
      </w:r>
      <w:r w:rsidRPr="00E7521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463A" w:rsidRPr="00E7521E" w:rsidRDefault="0009463A" w:rsidP="0009463A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Статьями 10-11</w:t>
      </w:r>
      <w:r w:rsidR="00BB0927" w:rsidRPr="00E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и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E7521E">
        <w:rPr>
          <w:rFonts w:ascii="Times New Roman" w:hAnsi="Times New Roman" w:cs="Times New Roman"/>
          <w:b/>
          <w:sz w:val="24"/>
          <w:szCs w:val="24"/>
        </w:rPr>
        <w:t>.</w:t>
      </w:r>
    </w:p>
    <w:p w:rsidR="0080632A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</w:t>
      </w:r>
      <w:r w:rsidR="0080632A">
        <w:rPr>
          <w:rFonts w:ascii="Times New Roman" w:hAnsi="Times New Roman" w:cs="Times New Roman"/>
          <w:sz w:val="24"/>
          <w:szCs w:val="24"/>
        </w:rPr>
        <w:t xml:space="preserve">объём публичных нормативных обязательств на 2023-2025 годы в сумме 294,0 </w:t>
      </w:r>
      <w:proofErr w:type="spellStart"/>
      <w:r w:rsidR="0080632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063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632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0632A">
        <w:rPr>
          <w:rFonts w:ascii="Times New Roman" w:hAnsi="Times New Roman" w:cs="Times New Roman"/>
          <w:sz w:val="24"/>
          <w:szCs w:val="24"/>
        </w:rPr>
        <w:t>. ежегодно.</w:t>
      </w:r>
    </w:p>
    <w:p w:rsidR="0009463A" w:rsidRPr="00E7521E" w:rsidRDefault="0080632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Статьей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резервный фонд  администрация </w:t>
      </w:r>
      <w:proofErr w:type="spellStart"/>
      <w:r w:rsidR="0009463A"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09463A" w:rsidRPr="00E7521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="0009463A" w:rsidRPr="00E7521E">
        <w:rPr>
          <w:rFonts w:ascii="Times New Roman" w:hAnsi="Times New Roman" w:cs="Times New Roman"/>
          <w:sz w:val="24"/>
          <w:szCs w:val="24"/>
        </w:rPr>
        <w:t>- 202</w:t>
      </w:r>
      <w:r w:rsidR="00BB0927" w:rsidRPr="00E7521E">
        <w:rPr>
          <w:rFonts w:ascii="Times New Roman" w:hAnsi="Times New Roman" w:cs="Times New Roman"/>
          <w:sz w:val="24"/>
          <w:szCs w:val="24"/>
        </w:rPr>
        <w:t xml:space="preserve">5 </w:t>
      </w:r>
      <w:r w:rsidR="0009463A" w:rsidRPr="00E7521E">
        <w:rPr>
          <w:rFonts w:ascii="Times New Roman" w:hAnsi="Times New Roman" w:cs="Times New Roman"/>
          <w:sz w:val="24"/>
          <w:szCs w:val="24"/>
        </w:rPr>
        <w:t>годы  в сумме 1 тыс. рублей</w:t>
      </w:r>
      <w:r w:rsidR="00BB0927" w:rsidRPr="00E7521E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09463A" w:rsidRPr="00E7521E">
        <w:rPr>
          <w:rFonts w:ascii="Times New Roman" w:hAnsi="Times New Roman" w:cs="Times New Roman"/>
          <w:sz w:val="24"/>
          <w:szCs w:val="24"/>
        </w:rPr>
        <w:t>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847104" w:rsidRPr="00E7521E">
        <w:rPr>
          <w:rFonts w:ascii="Times New Roman" w:hAnsi="Times New Roman" w:cs="Times New Roman"/>
          <w:b/>
          <w:sz w:val="24"/>
          <w:szCs w:val="24"/>
        </w:rPr>
        <w:t>5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E">
        <w:rPr>
          <w:rFonts w:ascii="Times New Roman" w:hAnsi="Times New Roman" w:cs="Times New Roman"/>
          <w:sz w:val="24"/>
          <w:szCs w:val="24"/>
        </w:rPr>
        <w:t xml:space="preserve">проекта решения о бюджете утверждается верхний предел муниципального долга. 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E7521E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09463A" w:rsidRPr="00E7521E" w:rsidRDefault="0080632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Статьей 20</w:t>
      </w:r>
      <w:r w:rsidR="0009463A" w:rsidRPr="00E7521E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 муниципального задания  по оказанию муниципальных услуг и на иные цели.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бюджете </w:t>
      </w:r>
      <w:proofErr w:type="spellStart"/>
      <w:r w:rsidRPr="00E7521E"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</w:t>
      </w:r>
      <w:r w:rsidR="00BB0927" w:rsidRPr="00E7521E">
        <w:rPr>
          <w:rFonts w:ascii="Times New Roman" w:hAnsi="Times New Roman" w:cs="Times New Roman"/>
          <w:b/>
          <w:sz w:val="24"/>
          <w:szCs w:val="24"/>
        </w:rPr>
        <w:t>3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BB0927" w:rsidRPr="00E7521E">
        <w:rPr>
          <w:rFonts w:ascii="Times New Roman" w:hAnsi="Times New Roman" w:cs="Times New Roman"/>
          <w:b/>
          <w:sz w:val="24"/>
          <w:szCs w:val="24"/>
        </w:rPr>
        <w:t>4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B0927" w:rsidRPr="00E7521E">
        <w:rPr>
          <w:rFonts w:ascii="Times New Roman" w:hAnsi="Times New Roman" w:cs="Times New Roman"/>
          <w:b/>
          <w:sz w:val="24"/>
          <w:szCs w:val="24"/>
        </w:rPr>
        <w:t>5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 годов» в основном разработан в соответствии с  требованиями Бюджетного кодекса РФ.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E7521E" w:rsidRDefault="0009463A" w:rsidP="0009463A">
      <w:pPr>
        <w:pStyle w:val="a3"/>
        <w:ind w:left="0" w:firstLine="709"/>
        <w:jc w:val="both"/>
        <w:rPr>
          <w:b/>
          <w:sz w:val="24"/>
        </w:rPr>
      </w:pPr>
      <w:r w:rsidRPr="00E7521E">
        <w:rPr>
          <w:b/>
          <w:sz w:val="24"/>
        </w:rPr>
        <w:t>Выводы и предложения</w:t>
      </w:r>
    </w:p>
    <w:p w:rsidR="0009463A" w:rsidRPr="00E7521E" w:rsidRDefault="0009463A" w:rsidP="0009463A">
      <w:pPr>
        <w:pStyle w:val="a3"/>
        <w:ind w:left="0" w:firstLine="709"/>
        <w:jc w:val="both"/>
        <w:rPr>
          <w:b/>
          <w:sz w:val="24"/>
        </w:rPr>
      </w:pPr>
    </w:p>
    <w:p w:rsidR="0009463A" w:rsidRPr="00E7521E" w:rsidRDefault="0009463A" w:rsidP="0009463A">
      <w:pPr>
        <w:pStyle w:val="a3"/>
        <w:ind w:left="0" w:firstLine="709"/>
        <w:jc w:val="both"/>
        <w:rPr>
          <w:sz w:val="24"/>
        </w:rPr>
      </w:pPr>
      <w:proofErr w:type="gramStart"/>
      <w:r w:rsidRPr="00E7521E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E7521E">
        <w:rPr>
          <w:sz w:val="24"/>
        </w:rPr>
        <w:t>Заларинский</w:t>
      </w:r>
      <w:proofErr w:type="spellEnd"/>
      <w:r w:rsidRPr="00E7521E">
        <w:rPr>
          <w:sz w:val="24"/>
        </w:rPr>
        <w:t xml:space="preserve"> район» на проект решения Думы «О бюджете </w:t>
      </w:r>
      <w:proofErr w:type="spellStart"/>
      <w:r w:rsidRPr="00E7521E">
        <w:rPr>
          <w:sz w:val="24"/>
        </w:rPr>
        <w:t>Новочеремховского</w:t>
      </w:r>
      <w:proofErr w:type="spellEnd"/>
      <w:r w:rsidRPr="00E7521E">
        <w:rPr>
          <w:sz w:val="24"/>
        </w:rPr>
        <w:t xml:space="preserve"> муниципального образования на 202</w:t>
      </w:r>
      <w:r w:rsidR="00BB0927" w:rsidRPr="00E7521E">
        <w:rPr>
          <w:sz w:val="24"/>
        </w:rPr>
        <w:t>3</w:t>
      </w:r>
      <w:r w:rsidRPr="00E7521E">
        <w:rPr>
          <w:sz w:val="24"/>
        </w:rPr>
        <w:t xml:space="preserve"> год и плановый период  202</w:t>
      </w:r>
      <w:r w:rsidR="00BB0927" w:rsidRPr="00E7521E">
        <w:rPr>
          <w:sz w:val="24"/>
        </w:rPr>
        <w:t>4</w:t>
      </w:r>
      <w:r w:rsidRPr="00E7521E">
        <w:rPr>
          <w:sz w:val="24"/>
        </w:rPr>
        <w:t xml:space="preserve"> и 202</w:t>
      </w:r>
      <w:r w:rsidR="00BB0927" w:rsidRPr="00E7521E">
        <w:rPr>
          <w:sz w:val="24"/>
        </w:rPr>
        <w:t>5</w:t>
      </w:r>
      <w:r w:rsidRPr="00E7521E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Pr="00E7521E">
        <w:rPr>
          <w:sz w:val="24"/>
        </w:rPr>
        <w:t>Новочеремховском</w:t>
      </w:r>
      <w:proofErr w:type="spellEnd"/>
      <w:r w:rsidRPr="00E7521E">
        <w:rPr>
          <w:sz w:val="24"/>
        </w:rPr>
        <w:t xml:space="preserve"> муниципальном образовании,</w:t>
      </w:r>
      <w:r w:rsidR="00CB2D8C" w:rsidRPr="00E7521E">
        <w:rPr>
          <w:sz w:val="24"/>
        </w:rPr>
        <w:t xml:space="preserve"> утверждённым решением Думы от 21</w:t>
      </w:r>
      <w:r w:rsidRPr="00E7521E">
        <w:rPr>
          <w:sz w:val="24"/>
        </w:rPr>
        <w:t>.0</w:t>
      </w:r>
      <w:r w:rsidR="00CB2D8C" w:rsidRPr="00E7521E">
        <w:rPr>
          <w:sz w:val="24"/>
        </w:rPr>
        <w:t>4.2020</w:t>
      </w:r>
      <w:r w:rsidRPr="00E7521E">
        <w:rPr>
          <w:sz w:val="24"/>
        </w:rPr>
        <w:t xml:space="preserve"> года № </w:t>
      </w:r>
      <w:r w:rsidR="00CB2D8C" w:rsidRPr="00E7521E">
        <w:rPr>
          <w:sz w:val="24"/>
        </w:rPr>
        <w:t>30</w:t>
      </w:r>
      <w:r w:rsidRPr="00E7521E">
        <w:rPr>
          <w:sz w:val="24"/>
        </w:rPr>
        <w:t>/1, Положением о Контрольно-счетной палате МО «</w:t>
      </w:r>
      <w:proofErr w:type="spellStart"/>
      <w:r w:rsidRPr="00E7521E">
        <w:rPr>
          <w:sz w:val="24"/>
        </w:rPr>
        <w:t>Заларинский</w:t>
      </w:r>
      <w:proofErr w:type="spellEnd"/>
      <w:r w:rsidRPr="00E7521E">
        <w:rPr>
          <w:sz w:val="24"/>
        </w:rPr>
        <w:t xml:space="preserve"> район».  </w:t>
      </w:r>
      <w:proofErr w:type="gramEnd"/>
    </w:p>
    <w:p w:rsidR="0009463A" w:rsidRPr="00E7521E" w:rsidRDefault="00BB0927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статей 184.1 и </w:t>
      </w:r>
      <w:r w:rsidR="0009463A" w:rsidRPr="00E7521E">
        <w:rPr>
          <w:rFonts w:ascii="Times New Roman" w:hAnsi="Times New Roman" w:cs="Times New Roman"/>
          <w:b/>
          <w:sz w:val="24"/>
          <w:szCs w:val="24"/>
        </w:rPr>
        <w:t xml:space="preserve">184.2 Бюджетного кодекса РФ и Положения о бюджетном процессе в </w:t>
      </w:r>
      <w:proofErr w:type="spellStart"/>
      <w:r w:rsidR="0009463A" w:rsidRPr="00E7521E">
        <w:rPr>
          <w:rFonts w:ascii="Times New Roman" w:hAnsi="Times New Roman" w:cs="Times New Roman"/>
          <w:b/>
          <w:sz w:val="24"/>
          <w:szCs w:val="24"/>
        </w:rPr>
        <w:t>Новочеремховском</w:t>
      </w:r>
      <w:proofErr w:type="spellEnd"/>
      <w:r w:rsidR="0009463A" w:rsidRPr="00E7521E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МО на 2023 год предлагается утвердить в объеме 12 898,9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это на 33 732,5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или на 72% меньше ожидаемого исполнения  2022 года. На плановый период: в   2025 году с уменьшением на 14% к уровню 2023 года и в 2025 году  на 1% больше плановых назначений 2024 года.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E7521E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2023 год в сумме 1 690,3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., что на 1%  меньше   ожидаемого исполнения 2022 года. В 2024-2025 годах объем собственных доходов планируется незначительно увеличить   до  7%  и 4% ежегодно.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E7521E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2023 год составят 11 208,6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что на 33 710,8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меньше  ожидаемых поступлений 2022 года. На плановый период запланировано на 2024 год в сумме 9 282,1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(снижение на 17%) и на 2025 год в сумме 9 365,4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(увеличение на 1%).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в общем объеме доходов бюджета поселения в  2023 году составит 87%, а по ожидаемому исполнению 2022 года этот показатель составит - 96% от общего объема доходов бюджета поселения. </w:t>
      </w:r>
    </w:p>
    <w:p w:rsidR="00F80F13" w:rsidRPr="00E7521E" w:rsidRDefault="00F80F13" w:rsidP="00F80F1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E7521E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E7521E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9940F8" w:rsidRPr="00E7521E" w:rsidRDefault="009940F8" w:rsidP="009940F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E7521E">
        <w:rPr>
          <w:rFonts w:ascii="Times New Roman" w:hAnsi="Times New Roman" w:cs="Times New Roman"/>
          <w:sz w:val="24"/>
          <w:szCs w:val="24"/>
        </w:rPr>
        <w:t xml:space="preserve"> на 2023 год предлагается утвердить в объеме 12 983,4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., что на 74% меньше ожидаемого исполнения 2022 года или  на 33 648,0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На 2024 год запланированы в сумме 1</w:t>
      </w:r>
      <w:r>
        <w:rPr>
          <w:rFonts w:ascii="Times New Roman" w:hAnsi="Times New Roman" w:cs="Times New Roman"/>
          <w:sz w:val="24"/>
          <w:szCs w:val="24"/>
        </w:rPr>
        <w:t>1 185,7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с уменьшением  расходов к уровню 2023 года на </w:t>
      </w:r>
      <w:r>
        <w:rPr>
          <w:rFonts w:ascii="Times New Roman" w:hAnsi="Times New Roman" w:cs="Times New Roman"/>
          <w:sz w:val="24"/>
          <w:szCs w:val="24"/>
        </w:rPr>
        <w:t>1 797,7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 на 2025 год - в сумме 1</w:t>
      </w:r>
      <w:r>
        <w:rPr>
          <w:rFonts w:ascii="Times New Roman" w:hAnsi="Times New Roman" w:cs="Times New Roman"/>
          <w:sz w:val="24"/>
          <w:szCs w:val="24"/>
        </w:rPr>
        <w:t>1 345,1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или  с уменьшением на 1%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521E">
        <w:rPr>
          <w:rFonts w:ascii="Times New Roman" w:hAnsi="Times New Roman" w:cs="Times New Roman"/>
          <w:sz w:val="24"/>
          <w:szCs w:val="24"/>
        </w:rPr>
        <w:t xml:space="preserve"> уровню 2022 года. 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2024 год -  265,1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и на 2025 год – 537,8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80F13" w:rsidRPr="00E7521E" w:rsidRDefault="00F80F13" w:rsidP="00F80F13">
      <w:pPr>
        <w:pStyle w:val="ConsPlusNormal"/>
        <w:ind w:firstLine="709"/>
        <w:contextualSpacing/>
        <w:jc w:val="both"/>
        <w:rPr>
          <w:b/>
        </w:rPr>
      </w:pPr>
      <w:r w:rsidRPr="00E7521E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2023 год и на плановый период 2024 и 2025 годов.</w:t>
      </w:r>
    </w:p>
    <w:p w:rsidR="0009463A" w:rsidRPr="00E7521E" w:rsidRDefault="0009463A" w:rsidP="0009463A">
      <w:pPr>
        <w:pStyle w:val="a3"/>
        <w:ind w:left="0" w:firstLine="709"/>
        <w:jc w:val="both"/>
        <w:rPr>
          <w:sz w:val="24"/>
        </w:rPr>
      </w:pPr>
    </w:p>
    <w:p w:rsidR="0009463A" w:rsidRPr="00E7521E" w:rsidRDefault="0009463A" w:rsidP="0009463A">
      <w:pPr>
        <w:pStyle w:val="a3"/>
        <w:ind w:left="0" w:firstLine="709"/>
        <w:jc w:val="both"/>
        <w:rPr>
          <w:sz w:val="24"/>
        </w:rPr>
      </w:pPr>
      <w:r w:rsidRPr="00E7521E">
        <w:rPr>
          <w:sz w:val="24"/>
        </w:rPr>
        <w:t>Необходимо учесть замечания, отмеченные в данном заключении.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«О бюджете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BB0927" w:rsidRPr="00E7521E">
        <w:rPr>
          <w:rFonts w:ascii="Times New Roman" w:hAnsi="Times New Roman" w:cs="Times New Roman"/>
          <w:sz w:val="24"/>
          <w:szCs w:val="24"/>
        </w:rPr>
        <w:t>3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B0927" w:rsidRPr="00E7521E">
        <w:rPr>
          <w:rFonts w:ascii="Times New Roman" w:hAnsi="Times New Roman" w:cs="Times New Roman"/>
          <w:sz w:val="24"/>
          <w:szCs w:val="24"/>
        </w:rPr>
        <w:t>4</w:t>
      </w:r>
      <w:r w:rsidRPr="00E7521E">
        <w:rPr>
          <w:rFonts w:ascii="Times New Roman" w:hAnsi="Times New Roman" w:cs="Times New Roman"/>
          <w:sz w:val="24"/>
          <w:szCs w:val="24"/>
        </w:rPr>
        <w:t xml:space="preserve"> и 202</w:t>
      </w:r>
      <w:r w:rsidR="00BB0927" w:rsidRPr="00E7521E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может быть рекомендован к принятию.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Т.В. Зотова</w:t>
      </w:r>
    </w:p>
    <w:p w:rsidR="00B32CB3" w:rsidRPr="00E7521E" w:rsidRDefault="00B32CB3" w:rsidP="000946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B32CB3" w:rsidRPr="00E7521E" w:rsidSect="00F80F13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2A" w:rsidRDefault="00870F2A" w:rsidP="00B6564E">
      <w:pPr>
        <w:spacing w:after="0" w:line="240" w:lineRule="auto"/>
      </w:pPr>
      <w:r>
        <w:separator/>
      </w:r>
    </w:p>
  </w:endnote>
  <w:endnote w:type="continuationSeparator" w:id="0">
    <w:p w:rsidR="00870F2A" w:rsidRDefault="00870F2A" w:rsidP="00B6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558406"/>
      <w:docPartObj>
        <w:docPartGallery w:val="Page Numbers (Bottom of Page)"/>
        <w:docPartUnique/>
      </w:docPartObj>
    </w:sdtPr>
    <w:sdtContent>
      <w:p w:rsidR="00B6564E" w:rsidRDefault="00B656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564E" w:rsidRDefault="00B656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2A" w:rsidRDefault="00870F2A" w:rsidP="00B6564E">
      <w:pPr>
        <w:spacing w:after="0" w:line="240" w:lineRule="auto"/>
      </w:pPr>
      <w:r>
        <w:separator/>
      </w:r>
    </w:p>
  </w:footnote>
  <w:footnote w:type="continuationSeparator" w:id="0">
    <w:p w:rsidR="00870F2A" w:rsidRDefault="00870F2A" w:rsidP="00B6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63A"/>
    <w:rsid w:val="0009463A"/>
    <w:rsid w:val="001D1558"/>
    <w:rsid w:val="002E30F7"/>
    <w:rsid w:val="00523863"/>
    <w:rsid w:val="00781912"/>
    <w:rsid w:val="007A5B28"/>
    <w:rsid w:val="007E7D72"/>
    <w:rsid w:val="0080632A"/>
    <w:rsid w:val="00847104"/>
    <w:rsid w:val="00870F2A"/>
    <w:rsid w:val="00942C73"/>
    <w:rsid w:val="009940F8"/>
    <w:rsid w:val="009F3B28"/>
    <w:rsid w:val="00B32CB3"/>
    <w:rsid w:val="00B6564E"/>
    <w:rsid w:val="00B751D2"/>
    <w:rsid w:val="00BA25EF"/>
    <w:rsid w:val="00BB0927"/>
    <w:rsid w:val="00CB2D8C"/>
    <w:rsid w:val="00CC1025"/>
    <w:rsid w:val="00CE7B01"/>
    <w:rsid w:val="00D5602E"/>
    <w:rsid w:val="00D81DC3"/>
    <w:rsid w:val="00DD5E57"/>
    <w:rsid w:val="00E7521E"/>
    <w:rsid w:val="00F80F13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3A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63A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3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9463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9463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09463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463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0946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0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0946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9463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94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14</cp:revision>
  <dcterms:created xsi:type="dcterms:W3CDTF">2022-11-02T01:45:00Z</dcterms:created>
  <dcterms:modified xsi:type="dcterms:W3CDTF">2022-12-07T07:50:00Z</dcterms:modified>
</cp:coreProperties>
</file>