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DF13" w14:textId="77777777" w:rsidR="00534F0C" w:rsidRDefault="00534F0C" w:rsidP="00534F0C">
      <w:pPr>
        <w:rPr>
          <w:b/>
        </w:rPr>
      </w:pPr>
    </w:p>
    <w:p w14:paraId="628EBE48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6C022433" wp14:editId="2933A3AD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BCF4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14:paraId="7E2BAC96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14:paraId="6C88EF6D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14:paraId="5C560907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14:paraId="6BA5490D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14:paraId="3EF06D10" w14:textId="3035EF3F" w:rsidR="001C2B15" w:rsidRPr="00D47F77" w:rsidRDefault="00F31F98" w:rsidP="001C2B15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D1AF419" wp14:editId="13474530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14:paraId="2894C3AC" w14:textId="77777777" w:rsidR="001C2B15" w:rsidRPr="00D47F77" w:rsidRDefault="001C2B15" w:rsidP="001C2B15">
      <w:pPr>
        <w:jc w:val="center"/>
        <w:rPr>
          <w:b/>
          <w:szCs w:val="24"/>
        </w:rPr>
      </w:pPr>
    </w:p>
    <w:p w14:paraId="6E23748C" w14:textId="50756D85" w:rsidR="00534F0C" w:rsidRDefault="00534F0C" w:rsidP="00534F0C">
      <w:pPr>
        <w:jc w:val="center"/>
        <w:rPr>
          <w:b/>
        </w:rPr>
      </w:pPr>
      <w:r w:rsidRPr="00BF2E77">
        <w:rPr>
          <w:b/>
        </w:rPr>
        <w:t>З А К Л Ю Ч Е Н И Е</w:t>
      </w:r>
      <w:r w:rsidRPr="00F52D40">
        <w:rPr>
          <w:b/>
        </w:rPr>
        <w:t xml:space="preserve">  № 14/</w:t>
      </w:r>
      <w:r w:rsidR="000E0D0F">
        <w:rPr>
          <w:b/>
        </w:rPr>
        <w:t>11</w:t>
      </w:r>
      <w:r>
        <w:rPr>
          <w:b/>
        </w:rPr>
        <w:t>-з</w:t>
      </w:r>
    </w:p>
    <w:p w14:paraId="613B219C" w14:textId="77777777" w:rsidR="00534F0C" w:rsidRDefault="00534F0C" w:rsidP="00534F0C"/>
    <w:p w14:paraId="3485362A" w14:textId="77777777" w:rsidR="00534F0C" w:rsidRDefault="00534F0C" w:rsidP="00F27146">
      <w:pPr>
        <w:jc w:val="center"/>
      </w:pPr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14:paraId="757BB096" w14:textId="77777777" w:rsidR="00534F0C" w:rsidRDefault="00534F0C" w:rsidP="00F27146">
      <w:pPr>
        <w:jc w:val="center"/>
      </w:pPr>
      <w:r>
        <w:t>внешней проверки годового отчета об исполнении  бюджета</w:t>
      </w:r>
    </w:p>
    <w:p w14:paraId="253267B3" w14:textId="582CA78C" w:rsidR="00534F0C" w:rsidRDefault="00DB135C" w:rsidP="00F27146">
      <w:pPr>
        <w:jc w:val="center"/>
      </w:pPr>
      <w:proofErr w:type="spellStart"/>
      <w:r>
        <w:t>Холмогойского</w:t>
      </w:r>
      <w:proofErr w:type="spellEnd"/>
      <w:r w:rsidR="009E3774" w:rsidRPr="009E3774">
        <w:t xml:space="preserve"> сельского   поселения </w:t>
      </w:r>
      <w:r w:rsidR="00534F0C">
        <w:t>за 20</w:t>
      </w:r>
      <w:r w:rsidR="00626F52">
        <w:t>2</w:t>
      </w:r>
      <w:r w:rsidR="00505465">
        <w:t>2</w:t>
      </w:r>
      <w:r w:rsidR="00626F52">
        <w:t xml:space="preserve"> </w:t>
      </w:r>
      <w:r w:rsidR="00F27146">
        <w:t>год</w:t>
      </w:r>
    </w:p>
    <w:p w14:paraId="19C10596" w14:textId="77777777" w:rsidR="00534F0C" w:rsidRDefault="00534F0C" w:rsidP="00534F0C"/>
    <w:p w14:paraId="1D0010E1" w14:textId="6B0EEB4B" w:rsidR="00534F0C" w:rsidRDefault="000E0D0F" w:rsidP="00534F0C">
      <w:r>
        <w:t>28</w:t>
      </w:r>
      <w:r w:rsidR="007A4984">
        <w:t xml:space="preserve"> </w:t>
      </w:r>
      <w:r w:rsidR="00CA69CC">
        <w:t>апреля</w:t>
      </w:r>
      <w:r w:rsidR="00511178">
        <w:t xml:space="preserve"> </w:t>
      </w:r>
      <w:r w:rsidR="00E0418C">
        <w:t xml:space="preserve"> </w:t>
      </w:r>
      <w:r w:rsidR="008B3AB7">
        <w:t xml:space="preserve">  20</w:t>
      </w:r>
      <w:r w:rsidR="00270863">
        <w:t>2</w:t>
      </w:r>
      <w:r w:rsidR="00CA69CC">
        <w:t>3</w:t>
      </w:r>
      <w:r w:rsidR="00270863">
        <w:t xml:space="preserve"> </w:t>
      </w:r>
      <w:r w:rsidR="00534F0C">
        <w:t xml:space="preserve">года                                                                        </w:t>
      </w:r>
      <w:proofErr w:type="spellStart"/>
      <w:r w:rsidR="00534F0C">
        <w:t>п.Залари</w:t>
      </w:r>
      <w:proofErr w:type="spellEnd"/>
    </w:p>
    <w:p w14:paraId="269442DC" w14:textId="77777777" w:rsidR="00534F0C" w:rsidRDefault="00534F0C" w:rsidP="00534F0C"/>
    <w:p w14:paraId="20D5B177" w14:textId="2667B4CF" w:rsidR="004336B4" w:rsidRPr="004336B4" w:rsidRDefault="004336B4" w:rsidP="00CA69CC">
      <w:pPr>
        <w:ind w:firstLine="0"/>
        <w:jc w:val="both"/>
        <w:rPr>
          <w:rFonts w:cs="Times New Roman"/>
          <w:szCs w:val="28"/>
        </w:rPr>
      </w:pPr>
    </w:p>
    <w:p w14:paraId="658783D6" w14:textId="64BFEFAF" w:rsidR="00CA69CC" w:rsidRPr="00747D66" w:rsidRDefault="00CA69CC" w:rsidP="00CA69CC">
      <w:pPr>
        <w:jc w:val="both"/>
        <w:rPr>
          <w:rFonts w:cs="Times New Roman"/>
          <w:szCs w:val="28"/>
        </w:rPr>
      </w:pPr>
      <w:r w:rsidRPr="00747D66">
        <w:rPr>
          <w:rFonts w:cs="Times New Roman"/>
          <w:szCs w:val="28"/>
        </w:rPr>
        <w:t xml:space="preserve">Настоящее заключение подготовлено мною, </w:t>
      </w:r>
      <w:r>
        <w:rPr>
          <w:rFonts w:cs="Times New Roman"/>
          <w:szCs w:val="28"/>
        </w:rPr>
        <w:t>аудитором</w:t>
      </w:r>
      <w:r w:rsidRPr="00747D66">
        <w:rPr>
          <w:rFonts w:cs="Times New Roman"/>
          <w:szCs w:val="28"/>
        </w:rPr>
        <w:t xml:space="preserve"> КСП МО «</w:t>
      </w:r>
      <w:proofErr w:type="spellStart"/>
      <w:r w:rsidRPr="00747D66">
        <w:rPr>
          <w:rFonts w:cs="Times New Roman"/>
          <w:szCs w:val="28"/>
        </w:rPr>
        <w:t>Заларинский</w:t>
      </w:r>
      <w:proofErr w:type="spellEnd"/>
      <w:r w:rsidRPr="00747D66">
        <w:rPr>
          <w:rFonts w:cs="Times New Roman"/>
          <w:szCs w:val="28"/>
        </w:rPr>
        <w:t xml:space="preserve"> район» </w:t>
      </w:r>
      <w:r>
        <w:rPr>
          <w:rFonts w:cs="Times New Roman"/>
          <w:szCs w:val="28"/>
        </w:rPr>
        <w:t>Кантонист Т.С</w:t>
      </w:r>
      <w:r w:rsidRPr="00747D66">
        <w:rPr>
          <w:rFonts w:cs="Times New Roman"/>
          <w:szCs w:val="28"/>
        </w:rPr>
        <w:t xml:space="preserve">., </w:t>
      </w:r>
      <w:r w:rsidRPr="00B96E07">
        <w:rPr>
          <w:rFonts w:cs="Times New Roman"/>
          <w:szCs w:val="28"/>
        </w:rPr>
        <w:t>в соответствии с требованиями ст.264.4 Бюджетного Кодекса РФ.  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B96E07">
        <w:rPr>
          <w:rFonts w:cs="Times New Roman"/>
          <w:szCs w:val="28"/>
        </w:rPr>
        <w:t>Заларинский</w:t>
      </w:r>
      <w:proofErr w:type="spellEnd"/>
      <w:r w:rsidRPr="00B96E07">
        <w:rPr>
          <w:rFonts w:cs="Times New Roman"/>
          <w:szCs w:val="28"/>
        </w:rPr>
        <w:t xml:space="preserve"> район» полномочий по осуществлению внешнего муниципального финансового контроля №1-22 от 26 декабря 2022 года, Положения о КСП, плана работы КСП на 2023 год, поручения председателя КСП от </w:t>
      </w:r>
      <w:r>
        <w:rPr>
          <w:rFonts w:cs="Times New Roman"/>
          <w:szCs w:val="28"/>
        </w:rPr>
        <w:t>17</w:t>
      </w:r>
      <w:r w:rsidRPr="00B96E07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B96E07">
        <w:rPr>
          <w:rFonts w:cs="Times New Roman"/>
          <w:szCs w:val="28"/>
        </w:rPr>
        <w:t xml:space="preserve">.2023 года  № </w:t>
      </w:r>
      <w:r>
        <w:rPr>
          <w:rFonts w:cs="Times New Roman"/>
          <w:szCs w:val="28"/>
        </w:rPr>
        <w:t>14</w:t>
      </w:r>
      <w:r w:rsidRPr="00B96E07">
        <w:rPr>
          <w:rFonts w:cs="Times New Roman"/>
          <w:szCs w:val="28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B96E07">
        <w:rPr>
          <w:rFonts w:cs="Times New Roman"/>
          <w:szCs w:val="28"/>
        </w:rPr>
        <w:t>Заларинский</w:t>
      </w:r>
      <w:proofErr w:type="spellEnd"/>
      <w:r w:rsidRPr="00B96E07">
        <w:rPr>
          <w:rFonts w:cs="Times New Roman"/>
          <w:szCs w:val="28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B96E07">
        <w:rPr>
          <w:rFonts w:cs="Times New Roman"/>
          <w:szCs w:val="28"/>
        </w:rPr>
        <w:t>Заларинский</w:t>
      </w:r>
      <w:proofErr w:type="spellEnd"/>
      <w:r w:rsidRPr="00B96E07">
        <w:rPr>
          <w:rFonts w:cs="Times New Roman"/>
          <w:szCs w:val="28"/>
        </w:rPr>
        <w:t xml:space="preserve"> район».  </w:t>
      </w:r>
    </w:p>
    <w:p w14:paraId="1812505C" w14:textId="77777777" w:rsidR="004336B4" w:rsidRPr="004336B4" w:rsidRDefault="004336B4" w:rsidP="004336B4">
      <w:pPr>
        <w:rPr>
          <w:rFonts w:cs="Times New Roman"/>
          <w:szCs w:val="28"/>
        </w:rPr>
      </w:pPr>
    </w:p>
    <w:p w14:paraId="11A1973E" w14:textId="77777777" w:rsidR="00534F0C" w:rsidRDefault="00534F0C" w:rsidP="00534F0C"/>
    <w:p w14:paraId="7F33D360" w14:textId="0FFBF825" w:rsidR="00534F0C" w:rsidRPr="003B3443" w:rsidRDefault="00102E98" w:rsidP="00534F0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14:paraId="02411060" w14:textId="77777777" w:rsidR="00534F0C" w:rsidRDefault="00534F0C" w:rsidP="00534F0C"/>
    <w:p w14:paraId="151DE827" w14:textId="05D3146C" w:rsidR="00534F0C" w:rsidRPr="00CC2126" w:rsidRDefault="00534F0C" w:rsidP="00534F0C">
      <w:pPr>
        <w:jc w:val="both"/>
      </w:pPr>
      <w:r w:rsidRPr="00E50487">
        <w:t xml:space="preserve">В ходе проверки были проанализированы нормативно-правовые акты администрации </w:t>
      </w:r>
      <w:proofErr w:type="spellStart"/>
      <w:r w:rsidR="00EF6923" w:rsidRPr="00E50487">
        <w:t>Холмогойского</w:t>
      </w:r>
      <w:proofErr w:type="spellEnd"/>
      <w:r w:rsidR="00E4781C" w:rsidRPr="00E50487">
        <w:t xml:space="preserve"> сельского поселения</w:t>
      </w:r>
      <w:r w:rsidRPr="00E50487">
        <w:t xml:space="preserve">, документы по </w:t>
      </w:r>
      <w:r w:rsidRPr="00CC2126">
        <w:t>начислению заработной платы, кассовые и банковские документы за 20</w:t>
      </w:r>
      <w:r w:rsidR="00422798">
        <w:t>2</w:t>
      </w:r>
      <w:r w:rsidR="00CA69CC">
        <w:t>2</w:t>
      </w:r>
      <w:r w:rsidRPr="00CC2126">
        <w:t xml:space="preserve"> год, годо</w:t>
      </w:r>
      <w:r w:rsidR="001212EF" w:rsidRPr="00CC2126">
        <w:t>вая бюджетная отчетность за 20</w:t>
      </w:r>
      <w:r w:rsidR="00422798">
        <w:t>2</w:t>
      </w:r>
      <w:r w:rsidR="00CA69CC">
        <w:t>2</w:t>
      </w:r>
      <w:r w:rsidRPr="00CC2126">
        <w:t xml:space="preserve"> год и 20</w:t>
      </w:r>
      <w:r w:rsidR="00422798">
        <w:t>2</w:t>
      </w:r>
      <w:r w:rsidR="00CA69CC">
        <w:t>1</w:t>
      </w:r>
      <w:r w:rsidRPr="00CC2126">
        <w:t xml:space="preserve"> год.</w:t>
      </w:r>
    </w:p>
    <w:p w14:paraId="375FD944" w14:textId="678D186D" w:rsidR="00EF6923" w:rsidRPr="00CC2126" w:rsidRDefault="00EF6923" w:rsidP="00EF6923">
      <w:pPr>
        <w:jc w:val="both"/>
      </w:pPr>
      <w:r w:rsidRPr="00CC2126">
        <w:t>Муниципальное образование «</w:t>
      </w:r>
      <w:proofErr w:type="spellStart"/>
      <w:r w:rsidRPr="00CC2126">
        <w:t>Холмогойское</w:t>
      </w:r>
      <w:proofErr w:type="spellEnd"/>
      <w:r w:rsidRPr="00CC2126">
        <w:t xml:space="preserve"> сельское поселение» ( далее –</w:t>
      </w:r>
      <w:proofErr w:type="spellStart"/>
      <w:r w:rsidRPr="00CC2126">
        <w:t>Холмогойское</w:t>
      </w:r>
      <w:proofErr w:type="spellEnd"/>
      <w:r w:rsidRPr="00CC2126">
        <w:t xml:space="preserve"> МО, поселение) является сельским поселением, с административным центром в </w:t>
      </w:r>
      <w:proofErr w:type="spellStart"/>
      <w:r w:rsidRPr="00CC2126">
        <w:t>с.Холмогой</w:t>
      </w:r>
      <w:proofErr w:type="spellEnd"/>
      <w:r w:rsidRPr="00CC2126">
        <w:t xml:space="preserve">, </w:t>
      </w:r>
      <w:proofErr w:type="spellStart"/>
      <w:r w:rsidRPr="00CC2126">
        <w:t>Заларинского</w:t>
      </w:r>
      <w:proofErr w:type="spellEnd"/>
      <w:r w:rsidRPr="00CC2126">
        <w:t xml:space="preserve"> района. В состав территории поселения входит 3 населенных пункта: село </w:t>
      </w:r>
      <w:proofErr w:type="spellStart"/>
      <w:r w:rsidRPr="00CC2126">
        <w:t>Холмогой</w:t>
      </w:r>
      <w:proofErr w:type="spellEnd"/>
      <w:r w:rsidRPr="00CC2126">
        <w:t xml:space="preserve">,  </w:t>
      </w:r>
      <w:proofErr w:type="spellStart"/>
      <w:r w:rsidRPr="00CC2126">
        <w:t>д.Романова</w:t>
      </w:r>
      <w:proofErr w:type="spellEnd"/>
      <w:r w:rsidRPr="00CC2126">
        <w:t xml:space="preserve">,  </w:t>
      </w:r>
      <w:proofErr w:type="spellStart"/>
      <w:r w:rsidRPr="00CC2126">
        <w:t>д.Сенная</w:t>
      </w:r>
      <w:proofErr w:type="spellEnd"/>
      <w:r w:rsidRPr="00CC2126">
        <w:t xml:space="preserve"> падь.  Согласно данным статистического бюллетеня </w:t>
      </w:r>
      <w:proofErr w:type="spellStart"/>
      <w:r w:rsidRPr="00CC2126">
        <w:t>Иркутскстата</w:t>
      </w:r>
      <w:proofErr w:type="spellEnd"/>
      <w:r w:rsidRPr="00CC2126">
        <w:t xml:space="preserve">, численность постоянного населения  </w:t>
      </w:r>
      <w:proofErr w:type="spellStart"/>
      <w:r w:rsidRPr="00CC2126">
        <w:t>Холмогойского</w:t>
      </w:r>
      <w:proofErr w:type="spellEnd"/>
      <w:r w:rsidRPr="00CC2126">
        <w:t xml:space="preserve"> МО по состоянию на 1 января 20</w:t>
      </w:r>
      <w:r w:rsidR="00422798">
        <w:t>2</w:t>
      </w:r>
      <w:r w:rsidR="00CA69CC">
        <w:t>2</w:t>
      </w:r>
      <w:r w:rsidRPr="00CC2126">
        <w:t xml:space="preserve"> года составляла  </w:t>
      </w:r>
      <w:r w:rsidR="000B35B2">
        <w:t>9</w:t>
      </w:r>
      <w:r w:rsidR="00CA69CC">
        <w:t>2</w:t>
      </w:r>
      <w:r w:rsidR="00743063">
        <w:t>0</w:t>
      </w:r>
      <w:r w:rsidR="00B01EF8">
        <w:t xml:space="preserve"> </w:t>
      </w:r>
      <w:r w:rsidRPr="00CC2126">
        <w:t xml:space="preserve">чел., то есть, </w:t>
      </w:r>
      <w:r w:rsidR="00CA69CC">
        <w:t xml:space="preserve">уменьшилось </w:t>
      </w:r>
      <w:r w:rsidRPr="00CC2126">
        <w:t xml:space="preserve"> на </w:t>
      </w:r>
      <w:r w:rsidR="00CA69CC">
        <w:t>40</w:t>
      </w:r>
      <w:r w:rsidRPr="00CC2126">
        <w:t xml:space="preserve"> чел. по сравнению с данными на 1 января 20</w:t>
      </w:r>
      <w:r w:rsidR="007A4984">
        <w:t>2</w:t>
      </w:r>
      <w:r w:rsidR="00CA69CC">
        <w:t>1</w:t>
      </w:r>
      <w:r w:rsidRPr="00CC2126">
        <w:t xml:space="preserve"> года.  </w:t>
      </w:r>
    </w:p>
    <w:p w14:paraId="731EDFEA" w14:textId="74B25CE4" w:rsidR="00EF6923" w:rsidRPr="00CC2126" w:rsidRDefault="00EF6923" w:rsidP="00EF6923">
      <w:pPr>
        <w:jc w:val="both"/>
      </w:pPr>
      <w:r w:rsidRPr="00CC2126">
        <w:lastRenderedPageBreak/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Ходячих  Галина Константиновна, с правом второй подписи – ведущий  бухгалтер </w:t>
      </w:r>
      <w:proofErr w:type="spellStart"/>
      <w:r w:rsidRPr="00CC2126">
        <w:t>Хома</w:t>
      </w:r>
      <w:proofErr w:type="spellEnd"/>
      <w:r w:rsidR="000B35B2">
        <w:t xml:space="preserve"> </w:t>
      </w:r>
      <w:r w:rsidR="00CC2126" w:rsidRPr="00CC2126">
        <w:t>Ольга Ивановна</w:t>
      </w:r>
      <w:r w:rsidRPr="00CC2126">
        <w:t>.</w:t>
      </w:r>
    </w:p>
    <w:p w14:paraId="02810886" w14:textId="77777777" w:rsidR="00EF6923" w:rsidRPr="00CC2126" w:rsidRDefault="00EF6923" w:rsidP="00EF6923">
      <w:pPr>
        <w:jc w:val="both"/>
      </w:pPr>
      <w:r w:rsidRPr="00CC2126"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14:paraId="2B30C18A" w14:textId="028E3B5C" w:rsidR="00EF6923" w:rsidRPr="00CC2126" w:rsidRDefault="00EF6923" w:rsidP="00EF6923">
      <w:pPr>
        <w:jc w:val="both"/>
      </w:pPr>
      <w:r w:rsidRPr="00CC2126"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CC2126">
        <w:t>Заларинский</w:t>
      </w:r>
      <w:proofErr w:type="spellEnd"/>
      <w:r w:rsidRPr="00CC2126">
        <w:t xml:space="preserve"> район», в котором Администрации </w:t>
      </w:r>
      <w:proofErr w:type="spellStart"/>
      <w:r w:rsidRPr="00CC2126">
        <w:t>Холмогойского</w:t>
      </w:r>
      <w:proofErr w:type="spellEnd"/>
      <w:r w:rsidRPr="00CC2126">
        <w:t xml:space="preserve">  МО открыт лицевой счет получателя  бюджетных средств – 97801011784. ИНН – 3814010123, КПП</w:t>
      </w:r>
      <w:r w:rsidR="004D605B">
        <w:t xml:space="preserve"> </w:t>
      </w:r>
      <w:r w:rsidRPr="00CC2126">
        <w:t xml:space="preserve">- 381401001. </w:t>
      </w:r>
    </w:p>
    <w:p w14:paraId="087DA235" w14:textId="77777777" w:rsidR="00EF6923" w:rsidRPr="00CC2126" w:rsidRDefault="00EF6923" w:rsidP="00EF6923">
      <w:pPr>
        <w:jc w:val="both"/>
      </w:pPr>
      <w:r w:rsidRPr="00CC2126"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культуры  «</w:t>
      </w:r>
      <w:proofErr w:type="spellStart"/>
      <w:r w:rsidRPr="00CC2126">
        <w:t>Холмогойский</w:t>
      </w:r>
      <w:proofErr w:type="spellEnd"/>
      <w:r w:rsidRPr="00CC2126">
        <w:t xml:space="preserve"> центр  </w:t>
      </w:r>
      <w:proofErr w:type="spellStart"/>
      <w:r w:rsidRPr="00CC2126">
        <w:t>ниформационной</w:t>
      </w:r>
      <w:proofErr w:type="spellEnd"/>
      <w:r w:rsidRPr="00CC2126">
        <w:t>, культурно-досуговой и спортивной деятельности ( далее – Центр досуга ) - 97802042001,  ИНН – 3814010652, КПП – 381401001.</w:t>
      </w:r>
    </w:p>
    <w:p w14:paraId="56C471EA" w14:textId="77777777" w:rsidR="00EF6923" w:rsidRPr="00CC2126" w:rsidRDefault="00EF6923" w:rsidP="00EF6923">
      <w:pPr>
        <w:jc w:val="both"/>
      </w:pPr>
      <w:r w:rsidRPr="00CC2126">
        <w:t>Полномочия по формированию, исполнению и контролю за исполнением бюджета поселения переданы Комитету по финансам Администрации МО «</w:t>
      </w:r>
      <w:proofErr w:type="spellStart"/>
      <w:r w:rsidRPr="00CC2126">
        <w:t>Заларинский</w:t>
      </w:r>
      <w:proofErr w:type="spellEnd"/>
      <w:r w:rsidRPr="00CC2126">
        <w:t xml:space="preserve"> район» на основании соглашений.</w:t>
      </w:r>
    </w:p>
    <w:p w14:paraId="495313B8" w14:textId="77777777" w:rsidR="00534F0C" w:rsidRPr="00CC2126" w:rsidRDefault="00EF6923" w:rsidP="00EF6923">
      <w:pPr>
        <w:jc w:val="both"/>
      </w:pPr>
      <w:r w:rsidRPr="00CC2126">
        <w:t>Бюджетный учет в поселении ведется специалистами поселения.</w:t>
      </w:r>
    </w:p>
    <w:p w14:paraId="13286166" w14:textId="77777777" w:rsidR="00EF6923" w:rsidRPr="00CC2126" w:rsidRDefault="00EF6923" w:rsidP="00EF6923">
      <w:pPr>
        <w:jc w:val="both"/>
      </w:pPr>
    </w:p>
    <w:p w14:paraId="0F2D3A95" w14:textId="77777777" w:rsidR="00534F0C" w:rsidRPr="00CC2126" w:rsidRDefault="00534F0C" w:rsidP="00CE3EFA">
      <w:pPr>
        <w:pStyle w:val="a3"/>
        <w:numPr>
          <w:ilvl w:val="0"/>
          <w:numId w:val="1"/>
        </w:numPr>
        <w:jc w:val="both"/>
        <w:rPr>
          <w:b/>
        </w:rPr>
      </w:pPr>
      <w:r w:rsidRPr="00CC2126">
        <w:rPr>
          <w:b/>
        </w:rPr>
        <w:t>Анализ исполнения  основных характеристик</w:t>
      </w:r>
    </w:p>
    <w:p w14:paraId="552D2644" w14:textId="77777777"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бюджета поселения в отчетном финансовом году</w:t>
      </w:r>
    </w:p>
    <w:p w14:paraId="4021EB20" w14:textId="77777777"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и соответствие отчета об исполнении бюджета за</w:t>
      </w:r>
    </w:p>
    <w:p w14:paraId="7045FE18" w14:textId="77777777"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соответствующий финансовый год бюджетному</w:t>
      </w:r>
    </w:p>
    <w:p w14:paraId="4831C5E5" w14:textId="77777777"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 законодательству.</w:t>
      </w:r>
    </w:p>
    <w:p w14:paraId="3881C0AD" w14:textId="77777777" w:rsidR="00534F0C" w:rsidRPr="00CC2126" w:rsidRDefault="00534F0C" w:rsidP="00534F0C">
      <w:pPr>
        <w:jc w:val="both"/>
      </w:pPr>
    </w:p>
    <w:p w14:paraId="64C9888F" w14:textId="56DA7110" w:rsidR="003A1B6A" w:rsidRPr="00CC2126" w:rsidRDefault="003A1B6A" w:rsidP="003A1B6A">
      <w:pPr>
        <w:jc w:val="both"/>
        <w:rPr>
          <w:rFonts w:cs="Times New Roman"/>
          <w:szCs w:val="28"/>
        </w:rPr>
      </w:pPr>
      <w:r w:rsidRPr="00CC2126">
        <w:rPr>
          <w:rFonts w:cs="Times New Roman"/>
          <w:szCs w:val="28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CC2126">
        <w:rPr>
          <w:rFonts w:cs="Times New Roman"/>
          <w:szCs w:val="28"/>
        </w:rPr>
        <w:t>Холмогойского</w:t>
      </w:r>
      <w:proofErr w:type="spellEnd"/>
      <w:r w:rsidRPr="00CC2126">
        <w:rPr>
          <w:rFonts w:cs="Times New Roman"/>
          <w:szCs w:val="28"/>
        </w:rPr>
        <w:t xml:space="preserve"> муниципального образования, документы по начислению заработной платы, кассовые и банковские документы за 20</w:t>
      </w:r>
      <w:r w:rsidR="007A4984">
        <w:rPr>
          <w:rFonts w:cs="Times New Roman"/>
          <w:szCs w:val="28"/>
        </w:rPr>
        <w:t>2</w:t>
      </w:r>
      <w:r w:rsidR="00CA69CC">
        <w:rPr>
          <w:rFonts w:cs="Times New Roman"/>
          <w:szCs w:val="28"/>
        </w:rPr>
        <w:t>2</w:t>
      </w:r>
      <w:r w:rsidRPr="00CC2126">
        <w:rPr>
          <w:rFonts w:cs="Times New Roman"/>
          <w:szCs w:val="28"/>
        </w:rPr>
        <w:t xml:space="preserve"> год, годовая бюджетная отчетность за 20</w:t>
      </w:r>
      <w:r w:rsidR="000B35B2">
        <w:rPr>
          <w:rFonts w:cs="Times New Roman"/>
          <w:szCs w:val="28"/>
        </w:rPr>
        <w:t>2</w:t>
      </w:r>
      <w:r w:rsidR="00CA69CC">
        <w:rPr>
          <w:rFonts w:cs="Times New Roman"/>
          <w:szCs w:val="28"/>
        </w:rPr>
        <w:t>2</w:t>
      </w:r>
      <w:r w:rsidRPr="00CC2126">
        <w:rPr>
          <w:rFonts w:cs="Times New Roman"/>
          <w:szCs w:val="28"/>
        </w:rPr>
        <w:t xml:space="preserve"> год и 20</w:t>
      </w:r>
      <w:r w:rsidR="007A4984">
        <w:rPr>
          <w:rFonts w:cs="Times New Roman"/>
          <w:szCs w:val="28"/>
        </w:rPr>
        <w:t>2</w:t>
      </w:r>
      <w:r w:rsidR="00CA69CC">
        <w:rPr>
          <w:rFonts w:cs="Times New Roman"/>
          <w:szCs w:val="28"/>
        </w:rPr>
        <w:t>1</w:t>
      </w:r>
      <w:r w:rsidRPr="00CC2126">
        <w:rPr>
          <w:rFonts w:cs="Times New Roman"/>
          <w:szCs w:val="28"/>
        </w:rPr>
        <w:t xml:space="preserve"> год.</w:t>
      </w:r>
    </w:p>
    <w:p w14:paraId="2288BC61" w14:textId="6DE382BE" w:rsidR="00226F0F" w:rsidRPr="00C93151" w:rsidRDefault="00534F0C" w:rsidP="00534F0C">
      <w:pPr>
        <w:jc w:val="both"/>
      </w:pPr>
      <w:r w:rsidRPr="00CC2126">
        <w:rPr>
          <w:b/>
        </w:rPr>
        <w:t>Положение о бюджетном процессе</w:t>
      </w:r>
      <w:r w:rsidR="00B01EF8">
        <w:rPr>
          <w:b/>
        </w:rPr>
        <w:t xml:space="preserve"> </w:t>
      </w:r>
      <w:proofErr w:type="spellStart"/>
      <w:r w:rsidR="00E07D05" w:rsidRPr="00CC2126">
        <w:t>Холмогойского</w:t>
      </w:r>
      <w:proofErr w:type="spellEnd"/>
      <w:r w:rsidR="00C42226" w:rsidRPr="00CC2126">
        <w:t xml:space="preserve">  сельского   поселения</w:t>
      </w:r>
      <w:r w:rsidR="000B35B2">
        <w:t xml:space="preserve"> </w:t>
      </w:r>
      <w:r w:rsidR="006A1C06" w:rsidRPr="00CC2126">
        <w:t>утвержден</w:t>
      </w:r>
      <w:r w:rsidR="001F5858" w:rsidRPr="00CC2126">
        <w:t xml:space="preserve">о </w:t>
      </w:r>
      <w:r w:rsidR="00FF58FB" w:rsidRPr="00CC2126">
        <w:t xml:space="preserve">в новой редакции </w:t>
      </w:r>
      <w:r w:rsidR="001F5858" w:rsidRPr="00CC2126">
        <w:t xml:space="preserve">решением Думы  от </w:t>
      </w:r>
      <w:r w:rsidR="000B35B2">
        <w:t xml:space="preserve">08.06.2020 </w:t>
      </w:r>
      <w:r w:rsidR="001F5858" w:rsidRPr="00CC2126">
        <w:t>года</w:t>
      </w:r>
      <w:r w:rsidR="005C3C9F" w:rsidRPr="00CC2126">
        <w:t>№</w:t>
      </w:r>
      <w:r w:rsidR="000B35B2">
        <w:t xml:space="preserve"> </w:t>
      </w:r>
      <w:r w:rsidR="00AA623E" w:rsidRPr="00CC2126">
        <w:t>64</w:t>
      </w:r>
      <w:r w:rsidR="006A1C06" w:rsidRPr="00CC2126">
        <w:t>.</w:t>
      </w:r>
      <w:r w:rsidR="006A0091" w:rsidRPr="00CC2126">
        <w:t xml:space="preserve"> Положение приведено в соответствие с действующим </w:t>
      </w:r>
      <w:r w:rsidR="006A0091" w:rsidRPr="00C93151">
        <w:t xml:space="preserve">законодательством. </w:t>
      </w:r>
    </w:p>
    <w:p w14:paraId="72AF9453" w14:textId="68187F1C" w:rsidR="00534F0C" w:rsidRPr="005715A4" w:rsidRDefault="00534F0C" w:rsidP="00534F0C">
      <w:pPr>
        <w:jc w:val="both"/>
      </w:pPr>
      <w:bookmarkStart w:id="0" w:name="_Hlk40430467"/>
      <w:r w:rsidRPr="005715A4">
        <w:t xml:space="preserve">Бюджет </w:t>
      </w:r>
      <w:proofErr w:type="spellStart"/>
      <w:r w:rsidR="00F53155" w:rsidRPr="005715A4">
        <w:t>Холмогойского</w:t>
      </w:r>
      <w:proofErr w:type="spellEnd"/>
      <w:r w:rsidR="00DC339E" w:rsidRPr="005715A4">
        <w:t xml:space="preserve">  сельского   поселения </w:t>
      </w:r>
      <w:r w:rsidRPr="005715A4">
        <w:t>на 20</w:t>
      </w:r>
      <w:r w:rsidR="000B35B2" w:rsidRPr="005715A4">
        <w:t>2</w:t>
      </w:r>
      <w:r w:rsidR="001074E5">
        <w:t>2</w:t>
      </w:r>
      <w:r w:rsidRPr="005715A4">
        <w:t xml:space="preserve"> год </w:t>
      </w:r>
      <w:r w:rsidRPr="005715A4">
        <w:rPr>
          <w:b/>
        </w:rPr>
        <w:t>в первоначальной редакции</w:t>
      </w:r>
      <w:r w:rsidRPr="005715A4">
        <w:t xml:space="preserve"> был утвержден решением Думы поселения от  </w:t>
      </w:r>
      <w:r w:rsidR="005715A4" w:rsidRPr="005715A4">
        <w:t>24</w:t>
      </w:r>
      <w:r w:rsidR="00C93151" w:rsidRPr="005715A4">
        <w:t>.12.20</w:t>
      </w:r>
      <w:r w:rsidR="00743063" w:rsidRPr="005715A4">
        <w:t>2</w:t>
      </w:r>
      <w:r w:rsidR="001074E5">
        <w:t>1</w:t>
      </w:r>
      <w:r w:rsidRPr="005715A4">
        <w:t xml:space="preserve"> года </w:t>
      </w:r>
      <w:r w:rsidRPr="005715A4">
        <w:rPr>
          <w:color w:val="0D0D0D" w:themeColor="text1" w:themeTint="F2"/>
        </w:rPr>
        <w:t xml:space="preserve">№ </w:t>
      </w:r>
      <w:r w:rsidR="005715A4" w:rsidRPr="005715A4">
        <w:rPr>
          <w:color w:val="0D0D0D" w:themeColor="text1" w:themeTint="F2"/>
        </w:rPr>
        <w:t>110</w:t>
      </w:r>
      <w:r w:rsidRPr="005715A4">
        <w:t xml:space="preserve">,  то есть, в соответствии с требованиями Бюджетного Кодекса РФ - до начала очередного финансового года: по доходам  в сумме </w:t>
      </w:r>
      <w:r w:rsidR="005715A4" w:rsidRPr="005715A4">
        <w:rPr>
          <w:b/>
        </w:rPr>
        <w:t xml:space="preserve"> 28 515,9 </w:t>
      </w:r>
      <w:proofErr w:type="spellStart"/>
      <w:r w:rsidRPr="005715A4">
        <w:rPr>
          <w:b/>
        </w:rPr>
        <w:t>тыс.руб</w:t>
      </w:r>
      <w:proofErr w:type="spellEnd"/>
      <w:r w:rsidRPr="005715A4">
        <w:t xml:space="preserve">., из них, безвозмездные поступления  составляли  </w:t>
      </w:r>
      <w:r w:rsidR="005715A4" w:rsidRPr="005715A4">
        <w:rPr>
          <w:b/>
        </w:rPr>
        <w:t>24 954,8</w:t>
      </w:r>
      <w:r w:rsidR="00CA1A03" w:rsidRPr="005715A4">
        <w:rPr>
          <w:b/>
        </w:rPr>
        <w:t xml:space="preserve"> </w:t>
      </w:r>
      <w:proofErr w:type="spellStart"/>
      <w:r w:rsidRPr="005715A4">
        <w:rPr>
          <w:b/>
        </w:rPr>
        <w:t>тыс.руб</w:t>
      </w:r>
      <w:proofErr w:type="spellEnd"/>
      <w:r w:rsidRPr="005715A4">
        <w:rPr>
          <w:b/>
        </w:rPr>
        <w:t xml:space="preserve">. </w:t>
      </w:r>
      <w:r w:rsidRPr="005715A4">
        <w:t xml:space="preserve"> или </w:t>
      </w:r>
      <w:r w:rsidR="00273C9F" w:rsidRPr="005715A4">
        <w:t>8</w:t>
      </w:r>
      <w:r w:rsidR="005715A4" w:rsidRPr="005715A4">
        <w:t>7</w:t>
      </w:r>
      <w:r w:rsidRPr="005715A4">
        <w:rPr>
          <w:b/>
        </w:rPr>
        <w:t>%</w:t>
      </w:r>
      <w:r w:rsidRPr="005715A4">
        <w:t xml:space="preserve"> от общей суммы доходов бюджета поселения, по расходам – в сумме </w:t>
      </w:r>
      <w:r w:rsidR="005715A4" w:rsidRPr="005715A4">
        <w:rPr>
          <w:b/>
        </w:rPr>
        <w:t>28 694,0</w:t>
      </w:r>
      <w:r w:rsidR="00CA1A03" w:rsidRPr="005715A4">
        <w:rPr>
          <w:b/>
        </w:rPr>
        <w:t xml:space="preserve"> </w:t>
      </w:r>
      <w:proofErr w:type="spellStart"/>
      <w:r w:rsidRPr="005715A4">
        <w:rPr>
          <w:b/>
        </w:rPr>
        <w:t>тыс.руб</w:t>
      </w:r>
      <w:proofErr w:type="spellEnd"/>
      <w:r w:rsidRPr="005715A4">
        <w:rPr>
          <w:b/>
        </w:rPr>
        <w:t>.,</w:t>
      </w:r>
      <w:r w:rsidRPr="005715A4">
        <w:t xml:space="preserve"> с дефицитом в размере  </w:t>
      </w:r>
      <w:r w:rsidR="005715A4" w:rsidRPr="005715A4">
        <w:rPr>
          <w:b/>
        </w:rPr>
        <w:t xml:space="preserve">178,1 </w:t>
      </w:r>
      <w:proofErr w:type="spellStart"/>
      <w:r w:rsidRPr="005715A4">
        <w:rPr>
          <w:b/>
        </w:rPr>
        <w:t>тыс.руб</w:t>
      </w:r>
      <w:proofErr w:type="spellEnd"/>
      <w:r w:rsidRPr="005715A4">
        <w:t>.. или</w:t>
      </w:r>
      <w:r w:rsidR="0044046B" w:rsidRPr="005715A4">
        <w:t xml:space="preserve"> </w:t>
      </w:r>
      <w:r w:rsidRPr="005715A4">
        <w:rPr>
          <w:b/>
        </w:rPr>
        <w:t>5%</w:t>
      </w:r>
      <w:r w:rsidRPr="005715A4">
        <w:t xml:space="preserve"> утвержденного объема доходов бюджета без учета объема безвозмездных поступлений.</w:t>
      </w:r>
    </w:p>
    <w:p w14:paraId="54DA321B" w14:textId="79B16C0F" w:rsidR="00F53155" w:rsidRPr="004860BC" w:rsidRDefault="00534F0C" w:rsidP="00534F0C">
      <w:pPr>
        <w:jc w:val="both"/>
      </w:pPr>
      <w:r w:rsidRPr="005715A4">
        <w:rPr>
          <w:color w:val="1D1B11" w:themeColor="background2" w:themeShade="1A"/>
        </w:rPr>
        <w:lastRenderedPageBreak/>
        <w:t>В течение 20</w:t>
      </w:r>
      <w:r w:rsidR="00046CD0" w:rsidRPr="005715A4">
        <w:rPr>
          <w:color w:val="1D1B11" w:themeColor="background2" w:themeShade="1A"/>
        </w:rPr>
        <w:t>2</w:t>
      </w:r>
      <w:r w:rsidR="00CA69CC" w:rsidRPr="005715A4">
        <w:rPr>
          <w:color w:val="1D1B11" w:themeColor="background2" w:themeShade="1A"/>
        </w:rPr>
        <w:t>2</w:t>
      </w:r>
      <w:r w:rsidRPr="005715A4">
        <w:rPr>
          <w:color w:val="1D1B11" w:themeColor="background2" w:themeShade="1A"/>
        </w:rPr>
        <w:t xml:space="preserve"> года</w:t>
      </w:r>
      <w:r w:rsidR="00CA1A03" w:rsidRPr="005715A4">
        <w:rPr>
          <w:color w:val="1D1B11" w:themeColor="background2" w:themeShade="1A"/>
        </w:rPr>
        <w:t xml:space="preserve"> </w:t>
      </w:r>
      <w:r w:rsidRPr="005715A4">
        <w:t xml:space="preserve">в утвержденный бюджет </w:t>
      </w:r>
      <w:r w:rsidR="004467EA" w:rsidRPr="005715A4">
        <w:t xml:space="preserve"> соответствующими </w:t>
      </w:r>
      <w:r w:rsidR="004467EA" w:rsidRPr="004860BC">
        <w:t xml:space="preserve">решениями Думы  </w:t>
      </w:r>
      <w:r w:rsidRPr="004860BC">
        <w:t>был</w:t>
      </w:r>
      <w:r w:rsidR="00AA623E" w:rsidRPr="004860BC">
        <w:t>и</w:t>
      </w:r>
      <w:r w:rsidRPr="004860BC">
        <w:t xml:space="preserve"> внесен</w:t>
      </w:r>
      <w:r w:rsidR="00AA623E" w:rsidRPr="004860BC">
        <w:t>ы</w:t>
      </w:r>
      <w:r w:rsidR="00686040" w:rsidRPr="004860BC">
        <w:t xml:space="preserve"> и</w:t>
      </w:r>
      <w:r w:rsidRPr="004860BC">
        <w:rPr>
          <w:color w:val="0D0D0D" w:themeColor="text1" w:themeTint="F2"/>
        </w:rPr>
        <w:t>зменени</w:t>
      </w:r>
      <w:r w:rsidR="00AA623E" w:rsidRPr="004860BC">
        <w:rPr>
          <w:color w:val="0D0D0D" w:themeColor="text1" w:themeTint="F2"/>
        </w:rPr>
        <w:t>я</w:t>
      </w:r>
      <w:r w:rsidR="004467EA" w:rsidRPr="004860BC">
        <w:t>.</w:t>
      </w:r>
    </w:p>
    <w:p w14:paraId="51C11CAF" w14:textId="5867AE35" w:rsidR="00534F0C" w:rsidRPr="004860BC" w:rsidRDefault="00534F0C" w:rsidP="00534F0C">
      <w:pPr>
        <w:jc w:val="both"/>
      </w:pPr>
      <w:r w:rsidRPr="004860BC">
        <w:t xml:space="preserve">После всех внесенных изменений, к концу отчетного года, согласно отчетным данным, </w:t>
      </w:r>
      <w:r w:rsidR="00686040" w:rsidRPr="004860BC">
        <w:t xml:space="preserve">плановые назначения по </w:t>
      </w:r>
      <w:r w:rsidRPr="004860BC">
        <w:t>доход</w:t>
      </w:r>
      <w:r w:rsidR="00686040" w:rsidRPr="004860BC">
        <w:t xml:space="preserve">ам </w:t>
      </w:r>
      <w:r w:rsidRPr="004860BC">
        <w:t xml:space="preserve">бюджета  поселения </w:t>
      </w:r>
      <w:r w:rsidR="00686040" w:rsidRPr="004860BC">
        <w:t xml:space="preserve">значительно  </w:t>
      </w:r>
      <w:r w:rsidRPr="004860BC">
        <w:t xml:space="preserve">увеличились </w:t>
      </w:r>
      <w:r w:rsidR="00686040" w:rsidRPr="004860BC">
        <w:t xml:space="preserve">- </w:t>
      </w:r>
      <w:r w:rsidRPr="004860BC">
        <w:rPr>
          <w:b/>
        </w:rPr>
        <w:t xml:space="preserve">на </w:t>
      </w:r>
      <w:r w:rsidR="004860BC" w:rsidRPr="004860BC">
        <w:rPr>
          <w:b/>
        </w:rPr>
        <w:t>5 612,7</w:t>
      </w:r>
      <w:r w:rsidR="00273C9F" w:rsidRPr="004860BC">
        <w:rPr>
          <w:b/>
        </w:rPr>
        <w:t xml:space="preserve"> </w:t>
      </w:r>
      <w:proofErr w:type="spellStart"/>
      <w:r w:rsidRPr="004860BC">
        <w:rPr>
          <w:b/>
        </w:rPr>
        <w:t>тыс.руб</w:t>
      </w:r>
      <w:proofErr w:type="spellEnd"/>
      <w:r w:rsidRPr="004860BC">
        <w:rPr>
          <w:b/>
        </w:rPr>
        <w:t>.</w:t>
      </w:r>
      <w:r w:rsidR="00686040" w:rsidRPr="004860BC">
        <w:rPr>
          <w:b/>
        </w:rPr>
        <w:t xml:space="preserve"> и</w:t>
      </w:r>
      <w:r w:rsidR="00760FA2" w:rsidRPr="004860BC">
        <w:rPr>
          <w:b/>
        </w:rPr>
        <w:t>ли</w:t>
      </w:r>
      <w:r w:rsidR="00686040" w:rsidRPr="004860BC">
        <w:rPr>
          <w:b/>
        </w:rPr>
        <w:t xml:space="preserve"> на </w:t>
      </w:r>
      <w:r w:rsidR="004860BC" w:rsidRPr="004860BC">
        <w:rPr>
          <w:b/>
        </w:rPr>
        <w:t>19,6</w:t>
      </w:r>
      <w:r w:rsidR="00686040" w:rsidRPr="004860BC">
        <w:rPr>
          <w:b/>
        </w:rPr>
        <w:t xml:space="preserve">%, </w:t>
      </w:r>
      <w:r w:rsidRPr="004860BC">
        <w:t xml:space="preserve"> в основном, за счет увеличения </w:t>
      </w:r>
      <w:r w:rsidR="00686040" w:rsidRPr="004860BC">
        <w:t xml:space="preserve">объемов </w:t>
      </w:r>
      <w:r w:rsidRPr="004860BC">
        <w:t>безвозмездных поступлений (</w:t>
      </w:r>
      <w:r w:rsidR="00522C0B" w:rsidRPr="004860BC">
        <w:t xml:space="preserve">на </w:t>
      </w:r>
      <w:r w:rsidR="004860BC" w:rsidRPr="004860BC">
        <w:t>4615,4</w:t>
      </w:r>
      <w:r w:rsidR="00273C9F" w:rsidRPr="004860BC">
        <w:t xml:space="preserve"> </w:t>
      </w:r>
      <w:proofErr w:type="spellStart"/>
      <w:r w:rsidRPr="004860BC">
        <w:t>тыс.руб</w:t>
      </w:r>
      <w:proofErr w:type="spellEnd"/>
      <w:r w:rsidRPr="004860BC">
        <w:t>.</w:t>
      </w:r>
      <w:r w:rsidR="00686040" w:rsidRPr="004860BC">
        <w:t xml:space="preserve"> или на </w:t>
      </w:r>
      <w:r w:rsidR="004860BC" w:rsidRPr="004860BC">
        <w:t>18,4</w:t>
      </w:r>
      <w:r w:rsidR="00686040" w:rsidRPr="004860BC">
        <w:t xml:space="preserve">%).Соответственно, плановые назначения по </w:t>
      </w:r>
      <w:r w:rsidRPr="004860BC">
        <w:t>расход</w:t>
      </w:r>
      <w:r w:rsidR="00686040" w:rsidRPr="004860BC">
        <w:t>ам,</w:t>
      </w:r>
      <w:r w:rsidR="00B14D68" w:rsidRPr="004860BC">
        <w:t xml:space="preserve"> </w:t>
      </w:r>
      <w:r w:rsidR="00686040" w:rsidRPr="004860BC">
        <w:t>также,</w:t>
      </w:r>
      <w:r w:rsidRPr="004860BC">
        <w:t xml:space="preserve">  увеличились – </w:t>
      </w:r>
      <w:r w:rsidRPr="004860BC">
        <w:rPr>
          <w:b/>
        </w:rPr>
        <w:t xml:space="preserve">на </w:t>
      </w:r>
      <w:r w:rsidR="004860BC" w:rsidRPr="004860BC">
        <w:rPr>
          <w:b/>
        </w:rPr>
        <w:t>6 672,2</w:t>
      </w:r>
      <w:r w:rsidR="00B14D68" w:rsidRPr="004860BC">
        <w:rPr>
          <w:b/>
        </w:rPr>
        <w:t xml:space="preserve"> </w:t>
      </w:r>
      <w:proofErr w:type="spellStart"/>
      <w:r w:rsidRPr="004860BC">
        <w:rPr>
          <w:b/>
        </w:rPr>
        <w:t>тыс.руб</w:t>
      </w:r>
      <w:proofErr w:type="spellEnd"/>
      <w:r w:rsidRPr="004860BC">
        <w:rPr>
          <w:b/>
        </w:rPr>
        <w:t>.</w:t>
      </w:r>
      <w:r w:rsidR="00760FA2" w:rsidRPr="004860BC">
        <w:t xml:space="preserve">(на </w:t>
      </w:r>
      <w:r w:rsidR="004860BC" w:rsidRPr="004860BC">
        <w:t>23</w:t>
      </w:r>
      <w:r w:rsidR="00760FA2" w:rsidRPr="004860BC">
        <w:t xml:space="preserve">%). </w:t>
      </w:r>
      <w:r w:rsidRPr="004860BC">
        <w:t xml:space="preserve"> При этом, дефицит бюджета был увеличен  до </w:t>
      </w:r>
      <w:r w:rsidR="00A22BC3" w:rsidRPr="004860BC">
        <w:rPr>
          <w:b/>
        </w:rPr>
        <w:t>178,1</w:t>
      </w:r>
      <w:r w:rsidR="00B14D68" w:rsidRPr="004860BC">
        <w:rPr>
          <w:b/>
        </w:rPr>
        <w:t xml:space="preserve"> </w:t>
      </w:r>
      <w:proofErr w:type="spellStart"/>
      <w:r w:rsidRPr="004860BC">
        <w:rPr>
          <w:b/>
        </w:rPr>
        <w:t>тыс.руб</w:t>
      </w:r>
      <w:proofErr w:type="spellEnd"/>
      <w:r w:rsidRPr="004860BC">
        <w:rPr>
          <w:b/>
        </w:rPr>
        <w:t>.</w:t>
      </w:r>
      <w:r w:rsidR="007E3B8E" w:rsidRPr="004860BC">
        <w:rPr>
          <w:b/>
        </w:rPr>
        <w:t xml:space="preserve">, </w:t>
      </w:r>
      <w:r w:rsidRPr="004860BC">
        <w:t>то есть,</w:t>
      </w:r>
      <w:r w:rsidRPr="004860BC">
        <w:rPr>
          <w:b/>
        </w:rPr>
        <w:t>превысил установленный</w:t>
      </w:r>
      <w:r w:rsidR="008E5DCB" w:rsidRPr="004860BC">
        <w:rPr>
          <w:b/>
        </w:rPr>
        <w:t xml:space="preserve">  пунктом 3</w:t>
      </w:r>
      <w:r w:rsidRPr="004860BC">
        <w:rPr>
          <w:b/>
        </w:rPr>
        <w:t xml:space="preserve"> ст</w:t>
      </w:r>
      <w:r w:rsidR="008E5DCB" w:rsidRPr="004860BC">
        <w:rPr>
          <w:b/>
        </w:rPr>
        <w:t xml:space="preserve">атьи </w:t>
      </w:r>
      <w:r w:rsidRPr="004860BC">
        <w:rPr>
          <w:b/>
        </w:rPr>
        <w:t xml:space="preserve">92.1 Бюджетного Кодекса РФ  </w:t>
      </w:r>
      <w:r w:rsidR="00DE1889" w:rsidRPr="004860BC">
        <w:rPr>
          <w:b/>
        </w:rPr>
        <w:t>5</w:t>
      </w:r>
      <w:r w:rsidRPr="004860BC">
        <w:rPr>
          <w:b/>
        </w:rPr>
        <w:t>-процентный предел.</w:t>
      </w:r>
      <w:r w:rsidRPr="004860BC">
        <w:t xml:space="preserve"> Причиной превышения явилось наличие остатков средств на счете бюджета по состоянию на 01.01.20</w:t>
      </w:r>
      <w:r w:rsidR="00B14D68" w:rsidRPr="004860BC">
        <w:t>2</w:t>
      </w:r>
      <w:r w:rsidR="004860BC" w:rsidRPr="004860BC">
        <w:t>2</w:t>
      </w:r>
      <w:r w:rsidRPr="004860BC">
        <w:t xml:space="preserve"> года в сумме  </w:t>
      </w:r>
      <w:r w:rsidR="004860BC" w:rsidRPr="004860BC">
        <w:rPr>
          <w:b/>
        </w:rPr>
        <w:t>1 006,9</w:t>
      </w:r>
      <w:r w:rsidR="00CA1A03" w:rsidRPr="004860BC">
        <w:rPr>
          <w:b/>
        </w:rPr>
        <w:t xml:space="preserve"> </w:t>
      </w:r>
      <w:proofErr w:type="spellStart"/>
      <w:r w:rsidRPr="004860BC">
        <w:rPr>
          <w:b/>
        </w:rPr>
        <w:t>тыс.руб</w:t>
      </w:r>
      <w:proofErr w:type="spellEnd"/>
      <w:r w:rsidRPr="004860BC">
        <w:rPr>
          <w:b/>
        </w:rPr>
        <w:t>.,</w:t>
      </w:r>
      <w:r w:rsidRPr="004860BC">
        <w:t xml:space="preserve"> что подтверждено </w:t>
      </w:r>
      <w:r w:rsidR="00BE7EB8" w:rsidRPr="004860BC">
        <w:t>отчетными данными</w:t>
      </w:r>
      <w:r w:rsidRPr="004860BC">
        <w:t>.</w:t>
      </w:r>
    </w:p>
    <w:bookmarkEnd w:id="0"/>
    <w:p w14:paraId="78764E79" w14:textId="77777777" w:rsidR="00534F0C" w:rsidRPr="004860BC" w:rsidRDefault="00534F0C" w:rsidP="00534F0C">
      <w:pPr>
        <w:jc w:val="both"/>
        <w:rPr>
          <w:b/>
        </w:rPr>
      </w:pPr>
    </w:p>
    <w:p w14:paraId="6DAD5D2F" w14:textId="77777777" w:rsidR="00534F0C" w:rsidRPr="004860BC" w:rsidRDefault="00534F0C" w:rsidP="004860BC">
      <w:pPr>
        <w:pStyle w:val="a3"/>
        <w:numPr>
          <w:ilvl w:val="0"/>
          <w:numId w:val="4"/>
        </w:numPr>
        <w:ind w:left="1701"/>
        <w:jc w:val="both"/>
        <w:rPr>
          <w:b/>
        </w:rPr>
      </w:pPr>
      <w:r w:rsidRPr="004860BC">
        <w:rPr>
          <w:b/>
        </w:rPr>
        <w:t>Доходы  бюджета поселения.</w:t>
      </w:r>
    </w:p>
    <w:p w14:paraId="2EDCBD33" w14:textId="77777777" w:rsidR="00534F0C" w:rsidRPr="007A4984" w:rsidRDefault="00534F0C" w:rsidP="00534F0C">
      <w:pPr>
        <w:jc w:val="both"/>
        <w:rPr>
          <w:b/>
          <w:highlight w:val="yellow"/>
        </w:rPr>
      </w:pPr>
    </w:p>
    <w:p w14:paraId="6553215F" w14:textId="24543343" w:rsidR="00534F0C" w:rsidRPr="00F46233" w:rsidRDefault="00534F0C" w:rsidP="00534F0C">
      <w:pPr>
        <w:jc w:val="both"/>
      </w:pPr>
      <w:r w:rsidRPr="00743063">
        <w:rPr>
          <w:b/>
        </w:rPr>
        <w:t>Исполнение  бюджета</w:t>
      </w:r>
      <w:r w:rsidRPr="00743063">
        <w:t xml:space="preserve"> поселения за 20</w:t>
      </w:r>
      <w:r w:rsidR="00B14D68" w:rsidRPr="00743063">
        <w:t>2</w:t>
      </w:r>
      <w:r w:rsidR="0042463A">
        <w:t>2</w:t>
      </w:r>
      <w:r w:rsidRPr="00743063">
        <w:t xml:space="preserve">год по доходам составило </w:t>
      </w:r>
      <w:r w:rsidR="0042463A">
        <w:rPr>
          <w:b/>
        </w:rPr>
        <w:t>33 566,8</w:t>
      </w:r>
      <w:r w:rsidR="00CA1A03" w:rsidRPr="00743063">
        <w:rPr>
          <w:b/>
        </w:rPr>
        <w:t xml:space="preserve"> </w:t>
      </w:r>
      <w:proofErr w:type="spellStart"/>
      <w:r w:rsidRPr="00743063">
        <w:rPr>
          <w:b/>
        </w:rPr>
        <w:t>тыс.руб</w:t>
      </w:r>
      <w:proofErr w:type="spellEnd"/>
      <w:r w:rsidRPr="00743063">
        <w:rPr>
          <w:b/>
        </w:rPr>
        <w:t xml:space="preserve">. или </w:t>
      </w:r>
      <w:r w:rsidR="0042463A">
        <w:rPr>
          <w:b/>
        </w:rPr>
        <w:t>98</w:t>
      </w:r>
      <w:r w:rsidRPr="00743063">
        <w:rPr>
          <w:b/>
        </w:rPr>
        <w:t>%</w:t>
      </w:r>
      <w:r w:rsidRPr="00743063">
        <w:t xml:space="preserve"> к плановым назначениям, по расходам – </w:t>
      </w:r>
      <w:r w:rsidR="0042463A">
        <w:rPr>
          <w:b/>
        </w:rPr>
        <w:t>33 824,9</w:t>
      </w:r>
      <w:r w:rsidR="00B14D68" w:rsidRPr="00743063">
        <w:rPr>
          <w:b/>
        </w:rPr>
        <w:t xml:space="preserve"> </w:t>
      </w:r>
      <w:r w:rsidR="004F2464" w:rsidRPr="00743063">
        <w:rPr>
          <w:b/>
        </w:rPr>
        <w:t xml:space="preserve"> </w:t>
      </w:r>
      <w:proofErr w:type="spellStart"/>
      <w:r w:rsidR="001A74F0" w:rsidRPr="00743063">
        <w:t>тыс.руб</w:t>
      </w:r>
      <w:proofErr w:type="spellEnd"/>
      <w:r w:rsidRPr="00743063">
        <w:rPr>
          <w:b/>
        </w:rPr>
        <w:t xml:space="preserve">. или   </w:t>
      </w:r>
      <w:r w:rsidR="0042463A">
        <w:rPr>
          <w:b/>
        </w:rPr>
        <w:t>95,3</w:t>
      </w:r>
      <w:r w:rsidR="00BF45E3" w:rsidRPr="00743063">
        <w:rPr>
          <w:b/>
        </w:rPr>
        <w:t>%</w:t>
      </w:r>
      <w:r w:rsidRPr="00743063">
        <w:t xml:space="preserve"> к плану, с </w:t>
      </w:r>
      <w:r w:rsidR="0042463A">
        <w:t>дефицитом</w:t>
      </w:r>
      <w:r w:rsidR="00743063" w:rsidRPr="00743063">
        <w:t xml:space="preserve">  </w:t>
      </w:r>
      <w:r w:rsidRPr="00743063">
        <w:t xml:space="preserve">в размере  </w:t>
      </w:r>
      <w:r w:rsidR="0042463A">
        <w:rPr>
          <w:b/>
        </w:rPr>
        <w:t>258,1</w:t>
      </w:r>
      <w:r w:rsidR="00B14D68" w:rsidRPr="00743063">
        <w:rPr>
          <w:b/>
        </w:rPr>
        <w:t xml:space="preserve"> </w:t>
      </w:r>
      <w:proofErr w:type="spellStart"/>
      <w:r w:rsidRPr="00743063">
        <w:rPr>
          <w:b/>
        </w:rPr>
        <w:t>тыс.руб</w:t>
      </w:r>
      <w:proofErr w:type="spellEnd"/>
      <w:r w:rsidRPr="00743063">
        <w:t xml:space="preserve">. </w:t>
      </w:r>
      <w:r w:rsidR="0042463A">
        <w:t>дефицит</w:t>
      </w:r>
      <w:r w:rsidRPr="00743063">
        <w:t xml:space="preserve">  по исполнению бюджета связан с наличием остатков средств на счетах бюджета по состоянию на 01.01.20</w:t>
      </w:r>
      <w:r w:rsidR="00B14D68" w:rsidRPr="00743063">
        <w:t>2</w:t>
      </w:r>
      <w:r w:rsidR="00743063" w:rsidRPr="00743063">
        <w:t>2</w:t>
      </w:r>
      <w:r w:rsidRPr="00743063">
        <w:t xml:space="preserve"> года в сумме </w:t>
      </w:r>
      <w:r w:rsidR="00743063" w:rsidRPr="00743063">
        <w:rPr>
          <w:b/>
        </w:rPr>
        <w:t>1 006,8</w:t>
      </w:r>
      <w:r w:rsidR="004F2464" w:rsidRPr="00743063">
        <w:rPr>
          <w:b/>
        </w:rPr>
        <w:t xml:space="preserve"> </w:t>
      </w:r>
      <w:proofErr w:type="spellStart"/>
      <w:r w:rsidRPr="00F46233">
        <w:rPr>
          <w:b/>
        </w:rPr>
        <w:t>тыс.руб</w:t>
      </w:r>
      <w:proofErr w:type="spellEnd"/>
      <w:r w:rsidRPr="00F46233">
        <w:rPr>
          <w:b/>
        </w:rPr>
        <w:t xml:space="preserve">.  </w:t>
      </w:r>
    </w:p>
    <w:p w14:paraId="41341D2B" w14:textId="3F61F695" w:rsidR="00534F0C" w:rsidRPr="00F46233" w:rsidRDefault="00534F0C" w:rsidP="00534F0C">
      <w:pPr>
        <w:jc w:val="both"/>
      </w:pPr>
      <w:r w:rsidRPr="00F46233">
        <w:rPr>
          <w:b/>
        </w:rPr>
        <w:t>Объем безвозмездных поступлений</w:t>
      </w:r>
      <w:r w:rsidRPr="00F46233">
        <w:t xml:space="preserve"> </w:t>
      </w:r>
      <w:r w:rsidR="00F46233" w:rsidRPr="00F46233">
        <w:t>из бюджетов других уровней в бюджет поселения в 202</w:t>
      </w:r>
      <w:r w:rsidR="0042463A">
        <w:t xml:space="preserve">2 </w:t>
      </w:r>
      <w:r w:rsidR="00F46233" w:rsidRPr="00F46233">
        <w:t xml:space="preserve">году составил  </w:t>
      </w:r>
      <w:r w:rsidR="00805B7A">
        <w:t xml:space="preserve">29 469,0 </w:t>
      </w:r>
      <w:proofErr w:type="spellStart"/>
      <w:r w:rsidR="00805B7A">
        <w:t>тыс.руб</w:t>
      </w:r>
      <w:proofErr w:type="spellEnd"/>
      <w:r w:rsidR="00805B7A">
        <w:t xml:space="preserve">. </w:t>
      </w:r>
      <w:r w:rsidR="00805B7A" w:rsidRPr="00805B7A">
        <w:t>или 99,6 % к годовым назначениям 2022 года.</w:t>
      </w:r>
      <w:r w:rsidR="004B2FF1" w:rsidRPr="00F46233">
        <w:rPr>
          <w:b/>
        </w:rPr>
        <w:t xml:space="preserve"> </w:t>
      </w:r>
      <w:r w:rsidR="00E06A2F" w:rsidRPr="00F46233">
        <w:t xml:space="preserve">Безвозмездные поступления </w:t>
      </w:r>
      <w:r w:rsidR="004B18BD" w:rsidRPr="00F46233">
        <w:t xml:space="preserve"> по исполнению составили  </w:t>
      </w:r>
      <w:r w:rsidR="00805B7A">
        <w:rPr>
          <w:b/>
        </w:rPr>
        <w:t>87,8</w:t>
      </w:r>
      <w:r w:rsidRPr="00F46233">
        <w:rPr>
          <w:b/>
        </w:rPr>
        <w:t>%</w:t>
      </w:r>
      <w:r w:rsidRPr="00F46233">
        <w:t xml:space="preserve"> от общего объема доходов бюджета поселения. Из них:</w:t>
      </w:r>
    </w:p>
    <w:p w14:paraId="00CDCCD1" w14:textId="217542DF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 xml:space="preserve">Дотация бюджетам поселений на выравнивание бюджетной обеспеченности </w:t>
      </w:r>
      <w:r w:rsidRPr="00805B7A">
        <w:rPr>
          <w:rFonts w:eastAsia="Times New Roman" w:cs="Times New Roman"/>
          <w:szCs w:val="28"/>
        </w:rPr>
        <w:t xml:space="preserve">из бюджета района поступила в размере </w:t>
      </w:r>
      <w:r w:rsidRPr="00805B7A">
        <w:rPr>
          <w:rFonts w:eastAsia="Times New Roman" w:cs="Times New Roman"/>
          <w:b/>
          <w:szCs w:val="28"/>
        </w:rPr>
        <w:t xml:space="preserve">18 403,9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99,5%  от запланированного.</w:t>
      </w:r>
    </w:p>
    <w:p w14:paraId="7237103D" w14:textId="6A0B8B7C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 xml:space="preserve">Субсидия на реализацию мероприятий перечня проектов народных инициатив </w:t>
      </w:r>
      <w:r w:rsidRPr="00805B7A">
        <w:rPr>
          <w:rFonts w:eastAsia="Times New Roman" w:cs="Times New Roman"/>
          <w:szCs w:val="28"/>
        </w:rPr>
        <w:t>поступила в бюджет поселения в полном объеме в сумме</w:t>
      </w:r>
      <w:r w:rsidRPr="00805B7A">
        <w:rPr>
          <w:rFonts w:eastAsia="Times New Roman" w:cs="Times New Roman"/>
          <w:b/>
          <w:szCs w:val="28"/>
        </w:rPr>
        <w:t xml:space="preserve"> </w:t>
      </w:r>
      <w:r w:rsidRPr="00805B7A">
        <w:rPr>
          <w:rFonts w:eastAsia="Times New Roman" w:cs="Times New Roman"/>
          <w:szCs w:val="28"/>
        </w:rPr>
        <w:t xml:space="preserve"> </w:t>
      </w:r>
      <w:r w:rsidRPr="00805B7A">
        <w:rPr>
          <w:rFonts w:eastAsia="Times New Roman" w:cs="Times New Roman"/>
          <w:b/>
          <w:szCs w:val="28"/>
        </w:rPr>
        <w:t xml:space="preserve">400,0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</w:p>
    <w:p w14:paraId="4576FBB5" w14:textId="6730E105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(Гранты)</w:t>
      </w:r>
      <w:r w:rsidRPr="00805B7A">
        <w:rPr>
          <w:rFonts w:eastAsia="Times New Roman" w:cs="Times New Roman"/>
          <w:szCs w:val="28"/>
        </w:rPr>
        <w:t xml:space="preserve"> поступило </w:t>
      </w:r>
      <w:r w:rsidRPr="00805B7A">
        <w:rPr>
          <w:rFonts w:eastAsia="Times New Roman" w:cs="Times New Roman"/>
          <w:b/>
          <w:szCs w:val="28"/>
        </w:rPr>
        <w:t xml:space="preserve">800,0 тыс. </w:t>
      </w:r>
      <w:r w:rsidRPr="00805B7A">
        <w:rPr>
          <w:rFonts w:eastAsia="Times New Roman" w:cs="Times New Roman"/>
          <w:szCs w:val="28"/>
        </w:rPr>
        <w:t>руб. или 100% от запланированного.</w:t>
      </w:r>
    </w:p>
    <w:p w14:paraId="00A32440" w14:textId="7A67D4A8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 xml:space="preserve">Субсидия на строительство, реконструкцию и модернизацию объектов водоснабжения, водоотведения и очистки сточных вод, в том числе разработку ПСД </w:t>
      </w:r>
      <w:r w:rsidRPr="00805B7A">
        <w:rPr>
          <w:rFonts w:eastAsia="Times New Roman" w:cs="Times New Roman"/>
          <w:szCs w:val="28"/>
        </w:rPr>
        <w:t xml:space="preserve">поступило </w:t>
      </w:r>
      <w:r w:rsidRPr="00805B7A">
        <w:rPr>
          <w:rFonts w:eastAsia="Times New Roman" w:cs="Times New Roman"/>
          <w:b/>
          <w:szCs w:val="28"/>
        </w:rPr>
        <w:t xml:space="preserve">9 409,0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100% от запланированного.</w:t>
      </w:r>
    </w:p>
    <w:p w14:paraId="0DB26865" w14:textId="7C2C25C5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szCs w:val="28"/>
        </w:rPr>
        <w:t xml:space="preserve">  </w:t>
      </w:r>
      <w:r w:rsidRPr="00805B7A">
        <w:rPr>
          <w:rFonts w:eastAsia="Times New Roman" w:cs="Times New Roman"/>
          <w:b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805B7A">
        <w:rPr>
          <w:rFonts w:eastAsia="Times New Roman" w:cs="Times New Roman"/>
          <w:szCs w:val="28"/>
        </w:rPr>
        <w:t xml:space="preserve">, поступило </w:t>
      </w:r>
      <w:r w:rsidRPr="00805B7A">
        <w:rPr>
          <w:rFonts w:eastAsia="Times New Roman" w:cs="Times New Roman"/>
          <w:b/>
          <w:szCs w:val="28"/>
        </w:rPr>
        <w:t>151,6  тыс. руб.</w:t>
      </w:r>
      <w:r w:rsidRPr="00805B7A">
        <w:rPr>
          <w:rFonts w:eastAsia="Times New Roman" w:cs="Times New Roman"/>
          <w:szCs w:val="28"/>
        </w:rPr>
        <w:t xml:space="preserve"> или 100% от запланированного.</w:t>
      </w:r>
    </w:p>
    <w:p w14:paraId="105BA690" w14:textId="3E7DBEEF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Субвенция</w:t>
      </w:r>
      <w:r w:rsidRPr="00805B7A">
        <w:rPr>
          <w:rFonts w:eastAsia="Times New Roman" w:cs="Times New Roman"/>
          <w:szCs w:val="28"/>
        </w:rPr>
        <w:t xml:space="preserve"> на осуществление отдельных областных государственных полномочий в сфере водоснабжения и водоотведения поступило </w:t>
      </w:r>
      <w:r w:rsidRPr="00805B7A">
        <w:rPr>
          <w:rFonts w:eastAsia="Times New Roman" w:cs="Times New Roman"/>
          <w:b/>
          <w:szCs w:val="28"/>
        </w:rPr>
        <w:t xml:space="preserve">49,9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84,2%.</w:t>
      </w:r>
    </w:p>
    <w:p w14:paraId="2711A650" w14:textId="77777777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cs="Times New Roman"/>
          <w:b/>
          <w:szCs w:val="28"/>
        </w:rPr>
        <w:t>Субвенция</w:t>
      </w:r>
      <w:r w:rsidRPr="00805B7A">
        <w:rPr>
          <w:rFonts w:cs="Times New Roman"/>
          <w:szCs w:val="28"/>
        </w:rPr>
        <w:t xml:space="preserve"> на осуществление переданных полномочий по о</w:t>
      </w:r>
      <w:r w:rsidRPr="00805B7A">
        <w:rPr>
          <w:rFonts w:eastAsia="Calibri" w:cs="Times New Roman"/>
          <w:szCs w:val="28"/>
        </w:rPr>
        <w:t>пределени</w:t>
      </w:r>
      <w:r w:rsidRPr="00805B7A">
        <w:rPr>
          <w:rFonts w:cs="Times New Roman"/>
          <w:szCs w:val="28"/>
        </w:rPr>
        <w:t>ю</w:t>
      </w:r>
      <w:r w:rsidRPr="00805B7A">
        <w:rPr>
          <w:rFonts w:eastAsia="Calibri" w:cs="Times New Roman"/>
          <w:szCs w:val="28"/>
        </w:rPr>
        <w:t xml:space="preserve"> перечня должностных лиц органов местного самоуправления, </w:t>
      </w:r>
      <w:r w:rsidRPr="00805B7A">
        <w:rPr>
          <w:rFonts w:eastAsia="Calibri" w:cs="Times New Roman"/>
          <w:szCs w:val="28"/>
        </w:rPr>
        <w:lastRenderedPageBreak/>
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ответственности, средства поступили в полном объеме</w:t>
      </w:r>
      <w:r w:rsidRPr="00805B7A">
        <w:rPr>
          <w:rFonts w:cs="Times New Roman"/>
          <w:szCs w:val="28"/>
        </w:rPr>
        <w:t xml:space="preserve"> в размере </w:t>
      </w:r>
      <w:r w:rsidRPr="00805B7A">
        <w:rPr>
          <w:rFonts w:cs="Times New Roman"/>
          <w:b/>
          <w:szCs w:val="28"/>
        </w:rPr>
        <w:t>700</w:t>
      </w:r>
      <w:r w:rsidRPr="00805B7A">
        <w:rPr>
          <w:rFonts w:cs="Times New Roman"/>
          <w:szCs w:val="28"/>
        </w:rPr>
        <w:t xml:space="preserve"> рублей.</w:t>
      </w:r>
    </w:p>
    <w:p w14:paraId="6B260B89" w14:textId="78467989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b/>
          <w:szCs w:val="28"/>
        </w:rPr>
      </w:pPr>
      <w:r w:rsidRPr="00805B7A">
        <w:rPr>
          <w:rFonts w:cs="Times New Roman"/>
          <w:szCs w:val="28"/>
        </w:rPr>
        <w:t xml:space="preserve">Иные межбюджетные трансферты на государственную поддержку лучших сельских учреждений культуры </w:t>
      </w:r>
      <w:r w:rsidRPr="00805B7A">
        <w:rPr>
          <w:rFonts w:eastAsia="Times New Roman" w:cs="Times New Roman"/>
          <w:szCs w:val="28"/>
        </w:rPr>
        <w:t xml:space="preserve">поступили в полном объеме </w:t>
      </w:r>
      <w:r w:rsidRPr="00805B7A">
        <w:rPr>
          <w:rFonts w:eastAsia="Times New Roman" w:cs="Times New Roman"/>
          <w:b/>
          <w:szCs w:val="28"/>
        </w:rPr>
        <w:t xml:space="preserve">50,0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</w:p>
    <w:p w14:paraId="5B440D4B" w14:textId="6DC18453" w:rsidR="00805B7A" w:rsidRPr="00805B7A" w:rsidRDefault="00805B7A" w:rsidP="00805B7A">
      <w:pPr>
        <w:ind w:firstLineChars="200" w:firstLine="5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5B7A">
        <w:rPr>
          <w:rFonts w:eastAsia="Times New Roman" w:cs="Times New Roman"/>
          <w:color w:val="000000"/>
          <w:szCs w:val="28"/>
          <w:lang w:eastAsia="ru-RU"/>
        </w:rPr>
        <w:t xml:space="preserve">Прочие безвозмездные поступления в бюджеты сельских поселений (взнос на инициативный проект) </w:t>
      </w:r>
      <w:r w:rsidRPr="00805B7A">
        <w:rPr>
          <w:rFonts w:eastAsia="Times New Roman" w:cs="Times New Roman"/>
          <w:szCs w:val="28"/>
        </w:rPr>
        <w:t xml:space="preserve">поступили в полном объеме </w:t>
      </w:r>
      <w:r w:rsidRPr="00805B7A">
        <w:rPr>
          <w:rFonts w:eastAsia="Times New Roman" w:cs="Times New Roman"/>
          <w:b/>
          <w:szCs w:val="28"/>
        </w:rPr>
        <w:t xml:space="preserve">200,0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</w:p>
    <w:p w14:paraId="1B026045" w14:textId="6D65C7DA" w:rsidR="0094427F" w:rsidRPr="00805B7A" w:rsidRDefault="006D2BF5" w:rsidP="00A627FF">
      <w:pPr>
        <w:ind w:firstLine="0"/>
        <w:jc w:val="both"/>
        <w:rPr>
          <w:b/>
          <w:szCs w:val="28"/>
        </w:rPr>
      </w:pPr>
      <w:r w:rsidRPr="00805B7A">
        <w:t xml:space="preserve">         </w:t>
      </w:r>
      <w:r w:rsidR="00A627FF" w:rsidRPr="00805B7A">
        <w:t>Об</w:t>
      </w:r>
      <w:r w:rsidR="0094427F" w:rsidRPr="00805B7A">
        <w:t xml:space="preserve">ъем собственных доходов бюджета поселения  </w:t>
      </w:r>
      <w:r w:rsidR="00A627FF" w:rsidRPr="00805B7A">
        <w:t>почти на уровне 20</w:t>
      </w:r>
      <w:r w:rsidR="009B35FE" w:rsidRPr="00805B7A">
        <w:t>20</w:t>
      </w:r>
      <w:r w:rsidR="00A627FF" w:rsidRPr="00805B7A">
        <w:t xml:space="preserve"> </w:t>
      </w:r>
      <w:r w:rsidR="006E6759" w:rsidRPr="00805B7A">
        <w:t xml:space="preserve"> </w:t>
      </w:r>
      <w:r w:rsidR="006E6759" w:rsidRPr="00805B7A">
        <w:rPr>
          <w:szCs w:val="28"/>
        </w:rPr>
        <w:t>года</w:t>
      </w:r>
      <w:r w:rsidRPr="00805B7A">
        <w:rPr>
          <w:szCs w:val="28"/>
        </w:rPr>
        <w:t xml:space="preserve"> </w:t>
      </w:r>
      <w:r w:rsidR="00A627FF" w:rsidRPr="00805B7A">
        <w:rPr>
          <w:szCs w:val="28"/>
        </w:rPr>
        <w:t>и</w:t>
      </w:r>
      <w:r w:rsidR="006E6759" w:rsidRPr="00805B7A">
        <w:rPr>
          <w:szCs w:val="28"/>
        </w:rPr>
        <w:t xml:space="preserve"> составил </w:t>
      </w:r>
      <w:r w:rsidR="00805B7A" w:rsidRPr="00805B7A">
        <w:rPr>
          <w:b/>
          <w:szCs w:val="28"/>
        </w:rPr>
        <w:t>4097,6</w:t>
      </w:r>
      <w:r w:rsidR="007D43CB" w:rsidRPr="00805B7A">
        <w:rPr>
          <w:b/>
          <w:szCs w:val="28"/>
        </w:rPr>
        <w:t xml:space="preserve"> </w:t>
      </w:r>
      <w:proofErr w:type="spellStart"/>
      <w:r w:rsidR="006E6759" w:rsidRPr="00805B7A">
        <w:rPr>
          <w:b/>
          <w:szCs w:val="28"/>
        </w:rPr>
        <w:t>тыс.руб</w:t>
      </w:r>
      <w:proofErr w:type="spellEnd"/>
      <w:r w:rsidR="006E6759" w:rsidRPr="00805B7A">
        <w:rPr>
          <w:b/>
          <w:szCs w:val="28"/>
        </w:rPr>
        <w:t xml:space="preserve">. или </w:t>
      </w:r>
      <w:r w:rsidR="002C6ACA" w:rsidRPr="00805B7A">
        <w:rPr>
          <w:b/>
          <w:szCs w:val="28"/>
        </w:rPr>
        <w:t xml:space="preserve">почти </w:t>
      </w:r>
      <w:r w:rsidR="00805B7A" w:rsidRPr="00805B7A">
        <w:rPr>
          <w:b/>
          <w:szCs w:val="28"/>
        </w:rPr>
        <w:t>87,9</w:t>
      </w:r>
      <w:r w:rsidR="007D43CB" w:rsidRPr="00805B7A">
        <w:rPr>
          <w:b/>
          <w:szCs w:val="28"/>
        </w:rPr>
        <w:t xml:space="preserve"> </w:t>
      </w:r>
      <w:r w:rsidR="006E6759" w:rsidRPr="00805B7A">
        <w:rPr>
          <w:b/>
          <w:szCs w:val="28"/>
        </w:rPr>
        <w:t>% к плановым назначениям.</w:t>
      </w:r>
    </w:p>
    <w:p w14:paraId="453406B7" w14:textId="77777777" w:rsidR="00534F0C" w:rsidRPr="00805B7A" w:rsidRDefault="00534F0C" w:rsidP="00534F0C">
      <w:pPr>
        <w:jc w:val="both"/>
        <w:rPr>
          <w:szCs w:val="28"/>
        </w:rPr>
      </w:pPr>
      <w:r w:rsidRPr="00805B7A">
        <w:rPr>
          <w:szCs w:val="28"/>
        </w:rPr>
        <w:t>Собственные доходы бюджета поселения состоят из налоговых и неналоговых доходов.</w:t>
      </w:r>
    </w:p>
    <w:p w14:paraId="54843E49" w14:textId="74107529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Налог на доходы физических лиц</w:t>
      </w:r>
      <w:r w:rsidRPr="00805B7A">
        <w:rPr>
          <w:rFonts w:eastAsia="Times New Roman" w:cs="Times New Roman"/>
          <w:szCs w:val="28"/>
        </w:rPr>
        <w:t xml:space="preserve"> – </w:t>
      </w:r>
      <w:bookmarkStart w:id="1" w:name="OLE_LINK1"/>
      <w:bookmarkStart w:id="2" w:name="OLE_LINK2"/>
      <w:r w:rsidRPr="00805B7A">
        <w:rPr>
          <w:rFonts w:eastAsia="Times New Roman" w:cs="Times New Roman"/>
          <w:szCs w:val="28"/>
        </w:rPr>
        <w:t xml:space="preserve">сумма поступления налога </w:t>
      </w:r>
      <w:bookmarkEnd w:id="1"/>
      <w:bookmarkEnd w:id="2"/>
      <w:r w:rsidRPr="00805B7A">
        <w:rPr>
          <w:rFonts w:eastAsia="Times New Roman" w:cs="Times New Roman"/>
          <w:szCs w:val="28"/>
        </w:rPr>
        <w:t xml:space="preserve">за 2022 год составляет </w:t>
      </w:r>
      <w:r w:rsidRPr="00805B7A">
        <w:rPr>
          <w:rFonts w:eastAsia="Times New Roman" w:cs="Times New Roman"/>
          <w:b/>
          <w:szCs w:val="28"/>
        </w:rPr>
        <w:t xml:space="preserve">601,6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109,4% от запланированных поступлений. </w:t>
      </w:r>
    </w:p>
    <w:p w14:paraId="7056633D" w14:textId="076AC1B6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b/>
          <w:szCs w:val="28"/>
        </w:rPr>
      </w:pPr>
      <w:r w:rsidRPr="00805B7A">
        <w:rPr>
          <w:rFonts w:eastAsia="Times New Roman" w:cs="Times New Roman"/>
          <w:b/>
          <w:szCs w:val="28"/>
        </w:rPr>
        <w:t>Налог на товары(акцизы)-</w:t>
      </w:r>
      <w:r w:rsidRPr="00805B7A">
        <w:rPr>
          <w:rFonts w:eastAsia="Times New Roman" w:cs="Times New Roman"/>
          <w:szCs w:val="28"/>
        </w:rPr>
        <w:t xml:space="preserve"> сумма поступления налога составляет </w:t>
      </w:r>
      <w:r w:rsidRPr="00805B7A">
        <w:rPr>
          <w:rFonts w:eastAsia="Times New Roman" w:cs="Times New Roman"/>
          <w:b/>
          <w:szCs w:val="28"/>
        </w:rPr>
        <w:t xml:space="preserve">1 975,7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 xml:space="preserve">. </w:t>
      </w:r>
      <w:r w:rsidRPr="00805B7A">
        <w:rPr>
          <w:rFonts w:eastAsia="Times New Roman" w:cs="Times New Roman"/>
          <w:szCs w:val="28"/>
        </w:rPr>
        <w:t>или 99,5% от плана.</w:t>
      </w:r>
    </w:p>
    <w:p w14:paraId="3D2A0A81" w14:textId="0AD0258C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Налоги на совокупный доход</w:t>
      </w:r>
      <w:r w:rsidRPr="00805B7A">
        <w:rPr>
          <w:rFonts w:eastAsia="Times New Roman" w:cs="Times New Roman"/>
          <w:szCs w:val="28"/>
        </w:rPr>
        <w:t xml:space="preserve">, сумма единого сельскохозяйственного налога составляет </w:t>
      </w:r>
      <w:r w:rsidRPr="00805B7A">
        <w:rPr>
          <w:rFonts w:eastAsia="Times New Roman" w:cs="Times New Roman"/>
          <w:b/>
          <w:szCs w:val="28"/>
        </w:rPr>
        <w:t xml:space="preserve">834,6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100 %. </w:t>
      </w:r>
    </w:p>
    <w:p w14:paraId="10E1CD8F" w14:textId="78C112DB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Налоги на имущество физических лиц</w:t>
      </w:r>
      <w:r w:rsidRPr="00805B7A">
        <w:rPr>
          <w:rFonts w:eastAsia="Times New Roman" w:cs="Times New Roman"/>
          <w:szCs w:val="28"/>
        </w:rPr>
        <w:t xml:space="preserve">  - сумма налога за 2022 год составляет </w:t>
      </w:r>
      <w:r w:rsidRPr="00805B7A">
        <w:rPr>
          <w:rFonts w:eastAsia="Times New Roman" w:cs="Times New Roman"/>
          <w:b/>
          <w:szCs w:val="28"/>
        </w:rPr>
        <w:t xml:space="preserve">46,4  </w:t>
      </w:r>
      <w:proofErr w:type="spellStart"/>
      <w:r w:rsidRPr="00805B7A">
        <w:rPr>
          <w:rFonts w:eastAsia="Times New Roman" w:cs="Times New Roman"/>
          <w:b/>
          <w:szCs w:val="28"/>
        </w:rPr>
        <w:t>тыс.руб.</w:t>
      </w:r>
      <w:r w:rsidRPr="00805B7A">
        <w:rPr>
          <w:rFonts w:eastAsia="Times New Roman" w:cs="Times New Roman"/>
          <w:szCs w:val="28"/>
        </w:rPr>
        <w:t>или</w:t>
      </w:r>
      <w:proofErr w:type="spellEnd"/>
      <w:r w:rsidRPr="00805B7A">
        <w:rPr>
          <w:rFonts w:eastAsia="Times New Roman" w:cs="Times New Roman"/>
          <w:szCs w:val="28"/>
        </w:rPr>
        <w:t xml:space="preserve"> 103,1% от запланированных поступлений. </w:t>
      </w:r>
    </w:p>
    <w:p w14:paraId="4197A07F" w14:textId="0FFBE148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Земельный налог</w:t>
      </w:r>
      <w:r w:rsidRPr="00805B7A">
        <w:rPr>
          <w:rFonts w:eastAsia="Times New Roman" w:cs="Times New Roman"/>
          <w:szCs w:val="28"/>
        </w:rPr>
        <w:t xml:space="preserve"> – поступления по налогу, за 2022 год составляет </w:t>
      </w:r>
      <w:r w:rsidRPr="00805B7A">
        <w:rPr>
          <w:rFonts w:eastAsia="Times New Roman" w:cs="Times New Roman"/>
          <w:b/>
          <w:szCs w:val="28"/>
        </w:rPr>
        <w:t xml:space="preserve">497,5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45 % от запланированных поступлений.</w:t>
      </w:r>
    </w:p>
    <w:p w14:paraId="70F4EECB" w14:textId="77777777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szCs w:val="28"/>
        </w:rPr>
        <w:t>В том числе:</w:t>
      </w:r>
    </w:p>
    <w:p w14:paraId="7F79C699" w14:textId="673D4E9E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805B7A">
        <w:rPr>
          <w:rFonts w:eastAsia="Times New Roman" w:cs="Times New Roman"/>
          <w:szCs w:val="28"/>
        </w:rPr>
        <w:t xml:space="preserve"> – поступления по налогу за 2022 год составляет </w:t>
      </w:r>
      <w:r w:rsidRPr="00805B7A">
        <w:rPr>
          <w:rFonts w:eastAsia="Times New Roman" w:cs="Times New Roman"/>
          <w:b/>
          <w:szCs w:val="28"/>
        </w:rPr>
        <w:t xml:space="preserve">186,8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27,5% от запланированных поступлений.</w:t>
      </w:r>
    </w:p>
    <w:p w14:paraId="7DC4C826" w14:textId="77777777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szCs w:val="28"/>
        </w:rPr>
        <w:t>Произведен перерасчет земельного налога за 2022 год после изменения кадастровой стоимости, переплата.</w:t>
      </w:r>
    </w:p>
    <w:p w14:paraId="013F61A7" w14:textId="6399163E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Земельный налог с физических лиц, обладающих земельным участком, расположенным в границах сельских поселений</w:t>
      </w:r>
      <w:r w:rsidRPr="00805B7A">
        <w:rPr>
          <w:rFonts w:eastAsia="Times New Roman" w:cs="Times New Roman"/>
          <w:szCs w:val="28"/>
        </w:rPr>
        <w:t xml:space="preserve"> – поступления по налогу за 2022 год составляет </w:t>
      </w:r>
      <w:r w:rsidRPr="00805B7A">
        <w:rPr>
          <w:rFonts w:eastAsia="Times New Roman" w:cs="Times New Roman"/>
          <w:b/>
          <w:szCs w:val="28"/>
        </w:rPr>
        <w:t xml:space="preserve">310,7  </w:t>
      </w:r>
      <w:proofErr w:type="spellStart"/>
      <w:r w:rsidRPr="00805B7A">
        <w:rPr>
          <w:rFonts w:eastAsia="Times New Roman" w:cs="Times New Roman"/>
          <w:b/>
          <w:szCs w:val="28"/>
        </w:rPr>
        <w:t>тыс.руб.</w:t>
      </w:r>
      <w:r w:rsidRPr="00805B7A">
        <w:rPr>
          <w:rFonts w:eastAsia="Times New Roman" w:cs="Times New Roman"/>
          <w:szCs w:val="28"/>
        </w:rPr>
        <w:t>или</w:t>
      </w:r>
      <w:proofErr w:type="spellEnd"/>
      <w:r w:rsidRPr="00805B7A">
        <w:rPr>
          <w:rFonts w:eastAsia="Times New Roman" w:cs="Times New Roman"/>
          <w:szCs w:val="28"/>
        </w:rPr>
        <w:t xml:space="preserve"> 73,1% от запланированных поступлений. </w:t>
      </w:r>
    </w:p>
    <w:p w14:paraId="77920347" w14:textId="35C1C7B4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Государственная пошлина</w:t>
      </w:r>
      <w:r w:rsidRPr="00805B7A">
        <w:rPr>
          <w:rFonts w:eastAsia="Times New Roman" w:cs="Times New Roman"/>
          <w:szCs w:val="28"/>
        </w:rPr>
        <w:t xml:space="preserve"> за свершение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поступила в размере      </w:t>
      </w:r>
      <w:r w:rsidRPr="00805B7A">
        <w:rPr>
          <w:rFonts w:eastAsia="Times New Roman" w:cs="Times New Roman"/>
          <w:b/>
          <w:szCs w:val="28"/>
        </w:rPr>
        <w:t xml:space="preserve">18,9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100 % от запланированных поступлений 2022 года. </w:t>
      </w:r>
    </w:p>
    <w:p w14:paraId="3794C32A" w14:textId="7DFD7A69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>Доходы от продажи</w:t>
      </w:r>
      <w:r w:rsidRPr="00805B7A">
        <w:rPr>
          <w:rFonts w:eastAsia="Times New Roman" w:cs="Times New Roman"/>
          <w:szCs w:val="28"/>
        </w:rPr>
        <w:t xml:space="preserve">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сумма поступления составляет </w:t>
      </w:r>
      <w:r w:rsidRPr="00805B7A">
        <w:rPr>
          <w:rFonts w:eastAsia="Times New Roman" w:cs="Times New Roman"/>
          <w:b/>
          <w:szCs w:val="28"/>
        </w:rPr>
        <w:t xml:space="preserve">57,5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szCs w:val="28"/>
        </w:rPr>
        <w:t xml:space="preserve"> или 100% от плана.</w:t>
      </w:r>
    </w:p>
    <w:p w14:paraId="610FF7C0" w14:textId="5C46DF31" w:rsidR="00805B7A" w:rsidRPr="00805B7A" w:rsidRDefault="00805B7A" w:rsidP="00805B7A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b/>
          <w:szCs w:val="28"/>
        </w:rPr>
        <w:t xml:space="preserve">  Доходы от сдачи в аренду имущества </w:t>
      </w:r>
      <w:r w:rsidRPr="00805B7A">
        <w:rPr>
          <w:rFonts w:eastAsia="Times New Roman" w:cs="Times New Roman"/>
          <w:szCs w:val="28"/>
        </w:rPr>
        <w:t xml:space="preserve">сумма поступления составляет </w:t>
      </w:r>
      <w:r w:rsidRPr="00805B7A">
        <w:rPr>
          <w:rFonts w:eastAsia="Times New Roman" w:cs="Times New Roman"/>
          <w:b/>
          <w:szCs w:val="28"/>
        </w:rPr>
        <w:t xml:space="preserve">61,4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b/>
          <w:szCs w:val="28"/>
        </w:rPr>
        <w:t>.</w:t>
      </w:r>
      <w:r w:rsidRPr="00805B7A">
        <w:rPr>
          <w:rFonts w:eastAsia="Times New Roman" w:cs="Times New Roman"/>
          <w:szCs w:val="28"/>
        </w:rPr>
        <w:t xml:space="preserve"> или 100% от плана.</w:t>
      </w:r>
    </w:p>
    <w:p w14:paraId="3CA06441" w14:textId="08C5A4D5" w:rsidR="00805B7A" w:rsidRPr="00805B7A" w:rsidRDefault="00805B7A" w:rsidP="00805B7A">
      <w:pPr>
        <w:tabs>
          <w:tab w:val="left" w:pos="993"/>
        </w:tabs>
        <w:ind w:firstLine="0"/>
        <w:jc w:val="both"/>
        <w:rPr>
          <w:rFonts w:eastAsia="Times New Roman" w:cs="Times New Roman"/>
          <w:szCs w:val="28"/>
        </w:rPr>
      </w:pPr>
      <w:r w:rsidRPr="00805B7A">
        <w:rPr>
          <w:rFonts w:eastAsia="Times New Roman" w:cs="Times New Roman"/>
          <w:szCs w:val="28"/>
        </w:rPr>
        <w:lastRenderedPageBreak/>
        <w:t xml:space="preserve">          </w:t>
      </w:r>
      <w:r w:rsidRPr="00805B7A">
        <w:rPr>
          <w:rFonts w:eastAsia="Times New Roman" w:cs="Times New Roman"/>
          <w:b/>
          <w:szCs w:val="28"/>
        </w:rPr>
        <w:t>Штрафы, санкции, возмещение ущерба</w:t>
      </w:r>
      <w:r w:rsidRPr="00805B7A">
        <w:rPr>
          <w:rFonts w:eastAsia="Times New Roman" w:cs="Times New Roman"/>
          <w:szCs w:val="28"/>
        </w:rPr>
        <w:t xml:space="preserve"> поступили в размере </w:t>
      </w:r>
      <w:r w:rsidRPr="00805B7A">
        <w:rPr>
          <w:rFonts w:eastAsia="Times New Roman" w:cs="Times New Roman"/>
          <w:b/>
          <w:szCs w:val="28"/>
        </w:rPr>
        <w:t xml:space="preserve">4,0 </w:t>
      </w:r>
      <w:proofErr w:type="spellStart"/>
      <w:r w:rsidRPr="00805B7A">
        <w:rPr>
          <w:rFonts w:eastAsia="Times New Roman" w:cs="Times New Roman"/>
          <w:b/>
          <w:szCs w:val="28"/>
        </w:rPr>
        <w:t>тыс.руб</w:t>
      </w:r>
      <w:proofErr w:type="spellEnd"/>
      <w:r w:rsidRPr="00805B7A">
        <w:rPr>
          <w:rFonts w:eastAsia="Times New Roman" w:cs="Times New Roman"/>
          <w:szCs w:val="28"/>
        </w:rPr>
        <w:t xml:space="preserve"> или 133,3% (поступление денежных средств, произошло после уточнения плана по доходам).</w:t>
      </w:r>
    </w:p>
    <w:p w14:paraId="7032F3D7" w14:textId="77777777" w:rsidR="00805B7A" w:rsidRPr="00805B7A" w:rsidRDefault="00805B7A" w:rsidP="00805B7A">
      <w:pPr>
        <w:tabs>
          <w:tab w:val="left" w:pos="993"/>
        </w:tabs>
        <w:jc w:val="both"/>
        <w:rPr>
          <w:rFonts w:ascii="Arial" w:eastAsia="Times New Roman" w:hAnsi="Arial" w:cs="Arial"/>
          <w:b/>
          <w:szCs w:val="28"/>
          <w:lang w:eastAsia="ru-RU"/>
        </w:rPr>
      </w:pPr>
    </w:p>
    <w:p w14:paraId="33012886" w14:textId="77777777" w:rsidR="009B35FE" w:rsidRDefault="009B35FE" w:rsidP="007D57FC">
      <w:pPr>
        <w:jc w:val="both"/>
        <w:rPr>
          <w:highlight w:val="yellow"/>
        </w:rPr>
      </w:pPr>
    </w:p>
    <w:p w14:paraId="60DC7574" w14:textId="77777777" w:rsidR="00FD1395" w:rsidRPr="007A4984" w:rsidRDefault="00FD1395" w:rsidP="009B35FE">
      <w:pPr>
        <w:rPr>
          <w:b/>
          <w:highlight w:val="yellow"/>
        </w:rPr>
      </w:pPr>
    </w:p>
    <w:p w14:paraId="0492D616" w14:textId="564F778E" w:rsidR="00534F0C" w:rsidRPr="009B35FE" w:rsidRDefault="00534F0C" w:rsidP="009B35FE">
      <w:pPr>
        <w:pStyle w:val="a3"/>
        <w:numPr>
          <w:ilvl w:val="0"/>
          <w:numId w:val="4"/>
        </w:numPr>
        <w:ind w:left="993"/>
        <w:jc w:val="center"/>
        <w:rPr>
          <w:b/>
        </w:rPr>
      </w:pPr>
      <w:r w:rsidRPr="009B35FE">
        <w:rPr>
          <w:b/>
        </w:rPr>
        <w:t>Исполнение бюджета по расходам.</w:t>
      </w:r>
    </w:p>
    <w:p w14:paraId="102BAF89" w14:textId="77777777" w:rsidR="00534F0C" w:rsidRPr="007A4984" w:rsidRDefault="00534F0C" w:rsidP="00534F0C">
      <w:pPr>
        <w:jc w:val="both"/>
        <w:rPr>
          <w:highlight w:val="yellow"/>
        </w:rPr>
      </w:pPr>
    </w:p>
    <w:p w14:paraId="76F9CE51" w14:textId="135832B8" w:rsidR="00534F0C" w:rsidRPr="00AB3D56" w:rsidRDefault="00534F0C" w:rsidP="00534F0C">
      <w:pPr>
        <w:jc w:val="both"/>
      </w:pPr>
      <w:r w:rsidRPr="00AB3D56">
        <w:t xml:space="preserve">Расходная часть бюджета поселения </w:t>
      </w:r>
      <w:r w:rsidR="00FC418D" w:rsidRPr="00AB3D56">
        <w:t>з</w:t>
      </w:r>
      <w:r w:rsidRPr="00AB3D56">
        <w:t>а 20</w:t>
      </w:r>
      <w:r w:rsidR="003E06D9" w:rsidRPr="00AB3D56">
        <w:t>2</w:t>
      </w:r>
      <w:r w:rsidR="00AB3D56" w:rsidRPr="00AB3D56">
        <w:t>2</w:t>
      </w:r>
      <w:r w:rsidRPr="00AB3D56">
        <w:t xml:space="preserve"> год исполнена в объеме </w:t>
      </w:r>
      <w:r w:rsidR="00AB3D56" w:rsidRPr="00AB3D56">
        <w:rPr>
          <w:b/>
        </w:rPr>
        <w:t>33 824,9</w:t>
      </w:r>
      <w:r w:rsidRPr="00AB3D56">
        <w:rPr>
          <w:b/>
        </w:rPr>
        <w:t xml:space="preserve">тыс.руб.  или    </w:t>
      </w:r>
      <w:r w:rsidR="00AB3D56" w:rsidRPr="00AB3D56">
        <w:rPr>
          <w:b/>
        </w:rPr>
        <w:t>95,3</w:t>
      </w:r>
      <w:r w:rsidRPr="00AB3D56">
        <w:rPr>
          <w:b/>
        </w:rPr>
        <w:t>% к плану</w:t>
      </w:r>
      <w:r w:rsidRPr="00AB3D56">
        <w:t xml:space="preserve">.   </w:t>
      </w:r>
    </w:p>
    <w:p w14:paraId="3783694E" w14:textId="5017A475" w:rsidR="00534F0C" w:rsidRPr="00990188" w:rsidRDefault="00534F0C" w:rsidP="00534F0C">
      <w:pPr>
        <w:jc w:val="both"/>
      </w:pPr>
      <w:r w:rsidRPr="00555BB1">
        <w:rPr>
          <w:b/>
        </w:rPr>
        <w:t xml:space="preserve">Исполнение бюджета по разделу 0102«Функционирование высшего должностного лица» </w:t>
      </w:r>
      <w:r w:rsidRPr="00555BB1">
        <w:t xml:space="preserve">составило  </w:t>
      </w:r>
      <w:r w:rsidR="00AB3D56">
        <w:rPr>
          <w:b/>
        </w:rPr>
        <w:t>1 228,7</w:t>
      </w:r>
      <w:r w:rsidR="00AD16E5" w:rsidRPr="00555BB1">
        <w:rPr>
          <w:b/>
        </w:rPr>
        <w:t xml:space="preserve"> </w:t>
      </w:r>
      <w:proofErr w:type="spellStart"/>
      <w:r w:rsidRPr="00555BB1">
        <w:rPr>
          <w:b/>
        </w:rPr>
        <w:t>тыс.руб</w:t>
      </w:r>
      <w:proofErr w:type="spellEnd"/>
      <w:r w:rsidRPr="00555BB1">
        <w:t xml:space="preserve">. или </w:t>
      </w:r>
      <w:r w:rsidR="003E06D9" w:rsidRPr="00555BB1">
        <w:t>100</w:t>
      </w:r>
      <w:r w:rsidRPr="00555BB1">
        <w:t xml:space="preserve">% к плану. По сравнению с прошлым годом, указанные расходы </w:t>
      </w:r>
      <w:r w:rsidR="00AB3D56">
        <w:t xml:space="preserve">увеличены </w:t>
      </w:r>
      <w:r w:rsidR="00980940" w:rsidRPr="00555BB1">
        <w:t xml:space="preserve"> на </w:t>
      </w:r>
      <w:r w:rsidR="00AB3D56">
        <w:t>88</w:t>
      </w:r>
      <w:r w:rsidR="00555BB1" w:rsidRPr="00555BB1">
        <w:t>,0</w:t>
      </w:r>
      <w:r w:rsidR="00AD16E5" w:rsidRPr="00555BB1">
        <w:t xml:space="preserve"> </w:t>
      </w:r>
      <w:proofErr w:type="spellStart"/>
      <w:r w:rsidR="0058029E" w:rsidRPr="00555BB1">
        <w:t>ты</w:t>
      </w:r>
      <w:r w:rsidR="0058029E" w:rsidRPr="00990188">
        <w:t>с.руб</w:t>
      </w:r>
      <w:proofErr w:type="spellEnd"/>
      <w:r w:rsidR="0058029E" w:rsidRPr="00990188">
        <w:t>.</w:t>
      </w:r>
    </w:p>
    <w:p w14:paraId="476BAAE7" w14:textId="2C72E957" w:rsidR="007B3730" w:rsidRPr="00990188" w:rsidRDefault="007B3730" w:rsidP="007B3730">
      <w:pPr>
        <w:jc w:val="both"/>
        <w:rPr>
          <w:b/>
        </w:rPr>
      </w:pPr>
      <w:r w:rsidRPr="00990188">
        <w:t xml:space="preserve">Денежное содержание главы администрации </w:t>
      </w:r>
      <w:r w:rsidR="00CD7F41" w:rsidRPr="00990188">
        <w:t xml:space="preserve">поселения </w:t>
      </w:r>
      <w:r w:rsidR="00660B7D" w:rsidRPr="00990188">
        <w:t xml:space="preserve">с </w:t>
      </w:r>
      <w:r w:rsidR="00AD16E5" w:rsidRPr="00990188">
        <w:t>01.</w:t>
      </w:r>
      <w:r w:rsidR="008A0CAB" w:rsidRPr="00990188">
        <w:t>01</w:t>
      </w:r>
      <w:r w:rsidR="00AD16E5" w:rsidRPr="00990188">
        <w:t>.20</w:t>
      </w:r>
      <w:r w:rsidR="008A2085" w:rsidRPr="00990188">
        <w:t>22</w:t>
      </w:r>
      <w:r w:rsidR="008A0CAB" w:rsidRPr="00990188">
        <w:t xml:space="preserve"> </w:t>
      </w:r>
      <w:r w:rsidR="00660B7D" w:rsidRPr="00990188">
        <w:t xml:space="preserve">года </w:t>
      </w:r>
      <w:r w:rsidRPr="00990188">
        <w:t xml:space="preserve">установлено решением Думы поселения от </w:t>
      </w:r>
      <w:r w:rsidR="008A2085" w:rsidRPr="00990188">
        <w:t>31.05.2019</w:t>
      </w:r>
      <w:r w:rsidRPr="00990188">
        <w:t xml:space="preserve"> года  № </w:t>
      </w:r>
      <w:r w:rsidR="008A2085" w:rsidRPr="00990188">
        <w:t>36</w:t>
      </w:r>
      <w:r w:rsidRPr="00990188">
        <w:t xml:space="preserve"> и состоит из:  оклада в размере</w:t>
      </w:r>
      <w:r w:rsidR="00EE5D6E" w:rsidRPr="00990188">
        <w:t xml:space="preserve"> </w:t>
      </w:r>
      <w:r w:rsidRPr="00990188">
        <w:t xml:space="preserve"> </w:t>
      </w:r>
      <w:r w:rsidR="008A0CAB" w:rsidRPr="00990188">
        <w:t>6840,0</w:t>
      </w:r>
      <w:r w:rsidRPr="00990188">
        <w:t xml:space="preserve"> руб., надбавки за выслугу лет в размере 30% от оклада,  и ежемесячного денежного поощрения в размере  </w:t>
      </w:r>
      <w:r w:rsidR="00AD16E5" w:rsidRPr="00990188">
        <w:t xml:space="preserve">3,9 </w:t>
      </w:r>
      <w:r w:rsidRPr="00990188">
        <w:t>денежного вознаграждения</w:t>
      </w:r>
      <w:r w:rsidR="004F66C0" w:rsidRPr="00990188">
        <w:t>.</w:t>
      </w:r>
      <w:r w:rsidR="008A2085" w:rsidRPr="00990188">
        <w:t xml:space="preserve">( положение №1). Денежное содержание главы администрации поселения с 01.10.2022 года установлено решением Думы поселения от </w:t>
      </w:r>
      <w:r w:rsidR="00990188" w:rsidRPr="00990188">
        <w:t>12.12.2022</w:t>
      </w:r>
      <w:r w:rsidR="008A2085" w:rsidRPr="00990188">
        <w:t xml:space="preserve"> года  № </w:t>
      </w:r>
      <w:r w:rsidR="00990188" w:rsidRPr="00990188">
        <w:t>140</w:t>
      </w:r>
      <w:r w:rsidR="008A2085" w:rsidRPr="00990188">
        <w:t xml:space="preserve"> и состоит из:  оклада в размере  </w:t>
      </w:r>
      <w:r w:rsidR="00990188" w:rsidRPr="00990188">
        <w:t>14 789,0</w:t>
      </w:r>
      <w:r w:rsidR="008A2085" w:rsidRPr="00990188">
        <w:t xml:space="preserve"> руб., надбавки за выслугу лет в размере 30% от оклада,  и ежемесячного денежного поощрения в размере  </w:t>
      </w:r>
      <w:r w:rsidR="00990188" w:rsidRPr="00990188">
        <w:t>1,79</w:t>
      </w:r>
      <w:r w:rsidR="008A2085" w:rsidRPr="00990188">
        <w:t xml:space="preserve"> денежного вознаграждения.( положение №</w:t>
      </w:r>
      <w:r w:rsidR="00990188" w:rsidRPr="00990188">
        <w:t>2</w:t>
      </w:r>
      <w:r w:rsidR="008A2085" w:rsidRPr="00990188">
        <w:t>)</w:t>
      </w:r>
    </w:p>
    <w:p w14:paraId="6F9ABC6F" w14:textId="62555F4C" w:rsidR="004E0E7A" w:rsidRPr="00555BB1" w:rsidRDefault="00030DA4" w:rsidP="00030DA4">
      <w:pPr>
        <w:jc w:val="both"/>
      </w:pPr>
      <w:r w:rsidRPr="00990188">
        <w:rPr>
          <w:color w:val="0D0D0D" w:themeColor="text1" w:themeTint="F2"/>
        </w:rPr>
        <w:t xml:space="preserve">Превышения нормативов,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599-пп), </w:t>
      </w:r>
      <w:r w:rsidR="008A0CAB" w:rsidRPr="00990188">
        <w:rPr>
          <w:color w:val="0D0D0D" w:themeColor="text1" w:themeTint="F2"/>
        </w:rPr>
        <w:t>(</w:t>
      </w:r>
      <w:r w:rsidR="00AB3D56" w:rsidRPr="00990188">
        <w:rPr>
          <w:color w:val="0D0D0D" w:themeColor="text1" w:themeTint="F2"/>
        </w:rPr>
        <w:t>1 046,4</w:t>
      </w:r>
      <w:r w:rsidR="008A0CAB" w:rsidRPr="00990188">
        <w:rPr>
          <w:color w:val="0D0D0D" w:themeColor="text1" w:themeTint="F2"/>
        </w:rPr>
        <w:t xml:space="preserve"> </w:t>
      </w:r>
      <w:proofErr w:type="spellStart"/>
      <w:r w:rsidR="008A0CAB" w:rsidRPr="00990188">
        <w:rPr>
          <w:color w:val="0D0D0D" w:themeColor="text1" w:themeTint="F2"/>
        </w:rPr>
        <w:t>тыс.рубл</w:t>
      </w:r>
      <w:proofErr w:type="spellEnd"/>
      <w:r w:rsidR="008A0CAB" w:rsidRPr="00990188">
        <w:rPr>
          <w:color w:val="0D0D0D" w:themeColor="text1" w:themeTint="F2"/>
        </w:rPr>
        <w:t>)</w:t>
      </w:r>
      <w:r w:rsidRPr="00990188">
        <w:rPr>
          <w:color w:val="0D0D0D" w:themeColor="text1" w:themeTint="F2"/>
        </w:rPr>
        <w:t xml:space="preserve"> в ходе проверки также не установлено.</w:t>
      </w:r>
    </w:p>
    <w:p w14:paraId="622B2A1F" w14:textId="6803244E" w:rsidR="007458BF" w:rsidRPr="007458BF" w:rsidRDefault="00534F0C" w:rsidP="007458BF">
      <w:pPr>
        <w:tabs>
          <w:tab w:val="left" w:pos="993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58BF">
        <w:rPr>
          <w:szCs w:val="28"/>
        </w:rPr>
        <w:t xml:space="preserve">Затраты на содержание работников администрации </w:t>
      </w:r>
      <w:proofErr w:type="spellStart"/>
      <w:r w:rsidR="001E5076" w:rsidRPr="007458BF">
        <w:rPr>
          <w:szCs w:val="28"/>
        </w:rPr>
        <w:t>Холмогойского</w:t>
      </w:r>
      <w:proofErr w:type="spellEnd"/>
      <w:r w:rsidR="003A2AA8" w:rsidRPr="007458BF">
        <w:rPr>
          <w:szCs w:val="28"/>
        </w:rPr>
        <w:t xml:space="preserve">  сельского   поселения </w:t>
      </w:r>
      <w:r w:rsidRPr="007458BF">
        <w:rPr>
          <w:szCs w:val="28"/>
        </w:rPr>
        <w:t xml:space="preserve">отражены </w:t>
      </w:r>
      <w:r w:rsidRPr="007458BF">
        <w:rPr>
          <w:b/>
          <w:szCs w:val="28"/>
        </w:rPr>
        <w:t xml:space="preserve">в разделе 0104 «Функционирование органа местного самоуправления» </w:t>
      </w:r>
      <w:r w:rsidRPr="007458BF">
        <w:rPr>
          <w:szCs w:val="28"/>
        </w:rPr>
        <w:t>и составили в 20</w:t>
      </w:r>
      <w:r w:rsidR="00D97E80" w:rsidRPr="007458BF">
        <w:rPr>
          <w:szCs w:val="28"/>
        </w:rPr>
        <w:t>2</w:t>
      </w:r>
      <w:r w:rsidR="00AB3D56" w:rsidRPr="007458BF">
        <w:rPr>
          <w:szCs w:val="28"/>
        </w:rPr>
        <w:t>2</w:t>
      </w:r>
      <w:r w:rsidR="00F31F98" w:rsidRPr="007458BF">
        <w:rPr>
          <w:szCs w:val="28"/>
        </w:rPr>
        <w:t xml:space="preserve"> </w:t>
      </w:r>
      <w:r w:rsidR="00BD6D88" w:rsidRPr="007458BF">
        <w:rPr>
          <w:szCs w:val="28"/>
        </w:rPr>
        <w:t xml:space="preserve">году </w:t>
      </w:r>
      <w:r w:rsidR="00D97E80" w:rsidRPr="007458BF">
        <w:rPr>
          <w:b/>
          <w:szCs w:val="28"/>
        </w:rPr>
        <w:t xml:space="preserve"> </w:t>
      </w:r>
      <w:r w:rsidR="00AB3D56" w:rsidRPr="007458BF">
        <w:rPr>
          <w:b/>
          <w:szCs w:val="28"/>
        </w:rPr>
        <w:t>8 468,6</w:t>
      </w:r>
      <w:r w:rsidR="00D97E80" w:rsidRPr="007458BF">
        <w:rPr>
          <w:b/>
          <w:szCs w:val="28"/>
        </w:rPr>
        <w:t xml:space="preserve"> </w:t>
      </w:r>
      <w:proofErr w:type="spellStart"/>
      <w:r w:rsidRPr="007458BF">
        <w:rPr>
          <w:b/>
          <w:szCs w:val="28"/>
        </w:rPr>
        <w:t>тыс.руб</w:t>
      </w:r>
      <w:proofErr w:type="spellEnd"/>
      <w:r w:rsidRPr="007458BF">
        <w:rPr>
          <w:b/>
          <w:szCs w:val="28"/>
        </w:rPr>
        <w:t>.,</w:t>
      </w:r>
      <w:r w:rsidRPr="007458BF">
        <w:rPr>
          <w:szCs w:val="28"/>
        </w:rPr>
        <w:t xml:space="preserve"> </w:t>
      </w:r>
      <w:r w:rsidR="007458BF" w:rsidRPr="007458BF">
        <w:rPr>
          <w:rFonts w:eastAsia="Times New Roman" w:cs="Times New Roman"/>
          <w:szCs w:val="28"/>
        </w:rPr>
        <w:t xml:space="preserve">в т. ч. на заработную плату с начислениями на нее составил 7 097,4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или 99%. Объем прочих расходов составил 1 371,3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(22,6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 - авансовые отчеты; 34,3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услуги связи; 6,1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аренда помещения; 47,5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ремонт авто, заправка картриджа; 240,2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сопровождение 1-С , учеба, сельская новь, межевание земельных участков;11,1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страхование; 77,7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приобретение козырька здания администрации, приобретение огнетушителей;  245,0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ГСМ;  22,0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приобретение лакокрасочной продукции; 158,4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приобретение </w:t>
      </w:r>
      <w:proofErr w:type="spellStart"/>
      <w:r w:rsidR="007458BF" w:rsidRPr="007458BF">
        <w:rPr>
          <w:rFonts w:eastAsia="Times New Roman" w:cs="Times New Roman"/>
          <w:szCs w:val="28"/>
        </w:rPr>
        <w:t>зап.частей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, канц. товаров, хоз. товаров; 15,3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э/энергия ; 78,7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– пени, штрафы, налоги). Целевые средства из областного бюджета (народные инициативы) составили 400,0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рублей </w:t>
      </w:r>
      <w:proofErr w:type="spellStart"/>
      <w:r w:rsidR="007458BF" w:rsidRPr="007458BF">
        <w:rPr>
          <w:rFonts w:eastAsia="Times New Roman" w:cs="Times New Roman"/>
          <w:szCs w:val="28"/>
        </w:rPr>
        <w:t>софинансирование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 из местного бюджета 12,4 </w:t>
      </w:r>
      <w:proofErr w:type="spellStart"/>
      <w:r w:rsidR="007458BF" w:rsidRPr="007458BF">
        <w:rPr>
          <w:rFonts w:eastAsia="Times New Roman" w:cs="Times New Roman"/>
          <w:szCs w:val="28"/>
        </w:rPr>
        <w:t>тыс.руб</w:t>
      </w:r>
      <w:proofErr w:type="spellEnd"/>
      <w:r w:rsidR="007458BF" w:rsidRPr="007458BF">
        <w:rPr>
          <w:rFonts w:eastAsia="Times New Roman" w:cs="Times New Roman"/>
          <w:szCs w:val="28"/>
        </w:rPr>
        <w:t xml:space="preserve">. </w:t>
      </w:r>
      <w:r w:rsidR="007458BF" w:rsidRPr="007458BF">
        <w:rPr>
          <w:rFonts w:eastAsia="Times New Roman" w:cs="Times New Roman"/>
          <w:color w:val="000000"/>
          <w:szCs w:val="28"/>
          <w:lang w:eastAsia="ru-RU"/>
        </w:rPr>
        <w:t xml:space="preserve">приобретение по программе «Реализация мероприятий перечня народных инициатив» </w:t>
      </w:r>
      <w:r w:rsidR="007458BF" w:rsidRPr="007458BF">
        <w:rPr>
          <w:rFonts w:eastAsia="Times New Roman" w:cs="Times New Roman"/>
          <w:color w:val="000000"/>
          <w:szCs w:val="28"/>
          <w:lang w:eastAsia="ru-RU"/>
        </w:rPr>
        <w:lastRenderedPageBreak/>
        <w:t>безвозмездно передано в МБУК "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Холмогойский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 xml:space="preserve"> ЦИКД и СД" , в том числе спортивное оборудование–52474,83 рублей, генератор 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бензиновй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 xml:space="preserve"> ВR6500-CU в размере 60,4 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тыс.руб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 xml:space="preserve">., надувной 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батут"Зверинная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 xml:space="preserve"> команда" – 244,5 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тыс.руб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 xml:space="preserve">., принтер ERSON L -25,0 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тыс.руб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.</w:t>
      </w:r>
      <w:r w:rsidR="007458BF" w:rsidRPr="007458BF"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рециркулятор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 xml:space="preserve"> бактерицидный, 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обеззараживатель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 xml:space="preserve"> воздуха – 30,0 </w:t>
      </w:r>
      <w:proofErr w:type="spellStart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тыс.руб</w:t>
      </w:r>
      <w:proofErr w:type="spellEnd"/>
      <w:r w:rsidR="007458BF" w:rsidRPr="007458BF">
        <w:rPr>
          <w:rFonts w:eastAsia="Times New Roman" w:cs="Times New Roman"/>
          <w:color w:val="000000"/>
          <w:szCs w:val="28"/>
          <w:lang w:eastAsia="ru-RU"/>
        </w:rPr>
        <w:t>.)</w:t>
      </w:r>
    </w:p>
    <w:p w14:paraId="7D09797A" w14:textId="33765D3D" w:rsidR="0041039E" w:rsidRPr="00CA07E7" w:rsidRDefault="0041039E" w:rsidP="00534F0C">
      <w:pPr>
        <w:jc w:val="both"/>
      </w:pPr>
      <w:r w:rsidRPr="00F31F98">
        <w:t xml:space="preserve">Выборочная проверка заработной платы работников администрации </w:t>
      </w:r>
      <w:r w:rsidRPr="00CA07E7">
        <w:t>показала:</w:t>
      </w:r>
    </w:p>
    <w:p w14:paraId="6F8627DE" w14:textId="70F39F89" w:rsidR="00370162" w:rsidRPr="00CA07E7" w:rsidRDefault="002D7491" w:rsidP="00534F0C">
      <w:pPr>
        <w:jc w:val="both"/>
      </w:pPr>
      <w:r w:rsidRPr="00CA07E7">
        <w:t xml:space="preserve">Согласно представленному штатному расписанию, численность </w:t>
      </w:r>
      <w:r w:rsidR="00DE0212" w:rsidRPr="00CA07E7">
        <w:t xml:space="preserve">работников администрации составляет </w:t>
      </w:r>
      <w:r w:rsidR="00CA07E7" w:rsidRPr="00CA07E7">
        <w:rPr>
          <w:b/>
        </w:rPr>
        <w:t>15</w:t>
      </w:r>
      <w:r w:rsidR="00F61C8F" w:rsidRPr="00CA07E7">
        <w:rPr>
          <w:b/>
        </w:rPr>
        <w:t xml:space="preserve"> </w:t>
      </w:r>
      <w:r w:rsidR="00DE0212" w:rsidRPr="00CA07E7">
        <w:rPr>
          <w:b/>
        </w:rPr>
        <w:t>единиц</w:t>
      </w:r>
      <w:r w:rsidR="00217BAD" w:rsidRPr="00CA07E7">
        <w:rPr>
          <w:b/>
        </w:rPr>
        <w:t>ы</w:t>
      </w:r>
      <w:r w:rsidR="00DE0212" w:rsidRPr="00CA07E7">
        <w:t xml:space="preserve">, из них, муниципальных служащих – </w:t>
      </w:r>
      <w:r w:rsidR="00663A44" w:rsidRPr="00CA07E7">
        <w:t>4,</w:t>
      </w:r>
      <w:r w:rsidR="00D97E80" w:rsidRPr="00CA07E7">
        <w:t>25</w:t>
      </w:r>
      <w:r w:rsidR="00657029" w:rsidRPr="00CA07E7">
        <w:t xml:space="preserve"> единицы</w:t>
      </w:r>
      <w:r w:rsidR="00DE0212" w:rsidRPr="00CA07E7">
        <w:t xml:space="preserve">, технических исполнителей – </w:t>
      </w:r>
      <w:r w:rsidR="00663A44" w:rsidRPr="00CA07E7">
        <w:t>2</w:t>
      </w:r>
      <w:r w:rsidR="00DE0212" w:rsidRPr="00CA07E7">
        <w:t xml:space="preserve"> единиц</w:t>
      </w:r>
      <w:r w:rsidR="00663A44" w:rsidRPr="00CA07E7">
        <w:t>ы</w:t>
      </w:r>
      <w:r w:rsidR="00DE0212" w:rsidRPr="00CA07E7">
        <w:t>, вспомогательного персонала –</w:t>
      </w:r>
      <w:r w:rsidR="00D97E80" w:rsidRPr="00CA07E7">
        <w:t>8</w:t>
      </w:r>
      <w:r w:rsidR="00663A44" w:rsidRPr="00CA07E7">
        <w:t>,0</w:t>
      </w:r>
      <w:r w:rsidR="00D97E80" w:rsidRPr="00CA07E7">
        <w:t xml:space="preserve"> единиц</w:t>
      </w:r>
      <w:r w:rsidR="00217BAD" w:rsidRPr="00CA07E7">
        <w:t>.</w:t>
      </w:r>
    </w:p>
    <w:p w14:paraId="08B454E1" w14:textId="445C7AA5" w:rsidR="00217BAD" w:rsidRPr="00CA07E7" w:rsidRDefault="00217BAD" w:rsidP="00217BAD">
      <w:pPr>
        <w:jc w:val="both"/>
        <w:rPr>
          <w:b/>
          <w:bCs/>
          <w:szCs w:val="28"/>
        </w:rPr>
      </w:pPr>
      <w:r w:rsidRPr="00CA07E7">
        <w:rPr>
          <w:b/>
          <w:bCs/>
          <w:szCs w:val="28"/>
        </w:rPr>
        <w:t xml:space="preserve">Установленный поселению норматив численности работников администрации (15 ед.) </w:t>
      </w:r>
      <w:r w:rsidR="00C2433B" w:rsidRPr="00CA07E7">
        <w:rPr>
          <w:b/>
          <w:bCs/>
          <w:szCs w:val="28"/>
        </w:rPr>
        <w:t>не превышен.</w:t>
      </w:r>
      <w:r w:rsidRPr="00CA07E7">
        <w:rPr>
          <w:b/>
          <w:bCs/>
          <w:szCs w:val="28"/>
        </w:rPr>
        <w:t xml:space="preserve"> </w:t>
      </w:r>
    </w:p>
    <w:p w14:paraId="0928FE81" w14:textId="6E2F1174" w:rsidR="00217BAD" w:rsidRPr="00CA07E7" w:rsidRDefault="00217BAD" w:rsidP="00217BAD">
      <w:pPr>
        <w:jc w:val="both"/>
      </w:pPr>
      <w:r w:rsidRPr="00CA07E7">
        <w:t xml:space="preserve">Превышения норматива численности работников администрации, утвержденного приказом Министерства труда и занятости Иркутской области от </w:t>
      </w:r>
      <w:r w:rsidR="00CA07E7" w:rsidRPr="00CA07E7">
        <w:t xml:space="preserve">14 октября 2013 </w:t>
      </w:r>
      <w:r w:rsidRPr="00CA07E7">
        <w:t xml:space="preserve">года № </w:t>
      </w:r>
      <w:r w:rsidR="00CA07E7" w:rsidRPr="00CA07E7">
        <w:t>57</w:t>
      </w:r>
      <w:r w:rsidRPr="00CA07E7">
        <w:t>-мпр, в ходе проверки не установлено.</w:t>
      </w:r>
    </w:p>
    <w:p w14:paraId="20B0C388" w14:textId="0810B7EB" w:rsidR="005D2DEB" w:rsidRPr="00BE5782" w:rsidRDefault="005D2DEB" w:rsidP="005D2DEB">
      <w:pPr>
        <w:jc w:val="both"/>
        <w:rPr>
          <w:rFonts w:eastAsia="Calibri" w:cs="Times New Roman"/>
        </w:rPr>
      </w:pPr>
      <w:r w:rsidRPr="005D2DEB">
        <w:rPr>
          <w:rFonts w:eastAsia="Calibri" w:cs="Times New Roman"/>
        </w:rPr>
        <w:t>Заработная плата муниципальных служащих  начисляется в с</w:t>
      </w:r>
      <w:r w:rsidRPr="00BE5782">
        <w:rPr>
          <w:rFonts w:eastAsia="Calibri" w:cs="Times New Roman"/>
        </w:rPr>
        <w:t>оответствии с Положением «Об оплате труда муниципальных служащих муниципального образования  «</w:t>
      </w:r>
      <w:proofErr w:type="spellStart"/>
      <w:r w:rsidRPr="00BE5782">
        <w:rPr>
          <w:rFonts w:eastAsia="Calibri" w:cs="Times New Roman"/>
        </w:rPr>
        <w:t>Холмогойско</w:t>
      </w:r>
      <w:r w:rsidR="00BE5782" w:rsidRPr="00BE5782">
        <w:rPr>
          <w:rFonts w:eastAsia="Calibri" w:cs="Times New Roman"/>
        </w:rPr>
        <w:t>е</w:t>
      </w:r>
      <w:proofErr w:type="spellEnd"/>
      <w:r w:rsidRPr="00BE5782">
        <w:rPr>
          <w:rFonts w:eastAsia="Calibri" w:cs="Times New Roman"/>
        </w:rPr>
        <w:t xml:space="preserve"> </w:t>
      </w:r>
      <w:r w:rsidR="00BE5782" w:rsidRPr="00BE5782">
        <w:rPr>
          <w:rFonts w:eastAsia="Calibri" w:cs="Times New Roman"/>
        </w:rPr>
        <w:t>сельское поселение»</w:t>
      </w:r>
      <w:r w:rsidRPr="00BE5782">
        <w:rPr>
          <w:rFonts w:eastAsia="Calibri" w:cs="Times New Roman"/>
        </w:rPr>
        <w:t xml:space="preserve">(далее Положение 1), утвержденного  решением Думы  </w:t>
      </w:r>
      <w:r w:rsidRPr="00BE5782">
        <w:t>от 31.05.2019 года №35</w:t>
      </w:r>
      <w:r w:rsidRPr="00BE5782">
        <w:rPr>
          <w:rFonts w:eastAsia="Calibri" w:cs="Times New Roman"/>
        </w:rPr>
        <w:t xml:space="preserve">года и Положением </w:t>
      </w:r>
      <w:r w:rsidR="00BE5782" w:rsidRPr="00BE5782">
        <w:rPr>
          <w:rFonts w:eastAsia="Calibri" w:cs="Times New Roman"/>
        </w:rPr>
        <w:t>«Об оплате труда муниципальных служащих муниципального образования  «</w:t>
      </w:r>
      <w:proofErr w:type="spellStart"/>
      <w:r w:rsidR="00BE5782" w:rsidRPr="00BE5782">
        <w:rPr>
          <w:rFonts w:eastAsia="Calibri" w:cs="Times New Roman"/>
        </w:rPr>
        <w:t>Холмогойское</w:t>
      </w:r>
      <w:proofErr w:type="spellEnd"/>
      <w:r w:rsidR="00BE5782" w:rsidRPr="00BE5782">
        <w:rPr>
          <w:rFonts w:eastAsia="Calibri" w:cs="Times New Roman"/>
        </w:rPr>
        <w:t xml:space="preserve"> сельское поселение»( </w:t>
      </w:r>
      <w:r w:rsidRPr="00BE5782">
        <w:rPr>
          <w:rFonts w:eastAsia="Calibri" w:cs="Times New Roman"/>
        </w:rPr>
        <w:t>(далее Положение 2), утвержденного  решением Думы  №</w:t>
      </w:r>
      <w:r w:rsidR="00BE5782" w:rsidRPr="00BE5782">
        <w:rPr>
          <w:rFonts w:eastAsia="Calibri" w:cs="Times New Roman"/>
        </w:rPr>
        <w:t>138</w:t>
      </w:r>
      <w:r w:rsidRPr="00BE5782">
        <w:rPr>
          <w:rFonts w:eastAsia="Calibri" w:cs="Times New Roman"/>
        </w:rPr>
        <w:t xml:space="preserve"> от </w:t>
      </w:r>
      <w:r w:rsidR="00BE5782" w:rsidRPr="00BE5782">
        <w:rPr>
          <w:rFonts w:eastAsia="Calibri" w:cs="Times New Roman"/>
        </w:rPr>
        <w:t>12</w:t>
      </w:r>
      <w:r w:rsidRPr="00BE5782">
        <w:rPr>
          <w:rFonts w:eastAsia="Calibri" w:cs="Times New Roman"/>
        </w:rPr>
        <w:t xml:space="preserve">.12.2022 года. </w:t>
      </w:r>
    </w:p>
    <w:p w14:paraId="3849EAFC" w14:textId="77777777" w:rsidR="005D2DEB" w:rsidRPr="00BE5782" w:rsidRDefault="005D2DEB" w:rsidP="005D2DEB">
      <w:pPr>
        <w:jc w:val="both"/>
        <w:rPr>
          <w:rFonts w:eastAsia="Calibri" w:cs="Times New Roman"/>
        </w:rPr>
      </w:pPr>
      <w:r w:rsidRPr="00BE5782">
        <w:rPr>
          <w:rFonts w:eastAsia="Calibri" w:cs="Times New Roman"/>
        </w:rPr>
        <w:t>Норматив фонда оплаты труда, установленный  Положением 1 в размере 74,5  и Положением 2 в размере 58,5 должностных окладов муниципальных служащих в год. Превышение  норматива  по оплате труда не  установлено.</w:t>
      </w:r>
    </w:p>
    <w:p w14:paraId="4B880CBE" w14:textId="06C89054" w:rsidR="00990188" w:rsidRDefault="005D2DEB" w:rsidP="005D2DEB">
      <w:pPr>
        <w:jc w:val="both"/>
        <w:rPr>
          <w:rFonts w:eastAsia="Calibri" w:cs="Times New Roman"/>
        </w:rPr>
      </w:pPr>
      <w:r w:rsidRPr="00BE5782">
        <w:rPr>
          <w:rFonts w:eastAsia="Calibri" w:cs="Times New Roman"/>
        </w:rPr>
        <w:t>Должностные оклады муниципальных служащих</w:t>
      </w:r>
      <w:r w:rsidRPr="005D2DEB">
        <w:rPr>
          <w:rFonts w:eastAsia="Calibri" w:cs="Times New Roman"/>
        </w:rPr>
        <w:t xml:space="preserve"> в штатном расписании соответствуют  окладам,  утвержденным Положениями  об оплате труда 1 и 2.</w:t>
      </w:r>
    </w:p>
    <w:p w14:paraId="4ECF2B5D" w14:textId="0C023853" w:rsidR="006A45BE" w:rsidRPr="006A45BE" w:rsidRDefault="006A45BE" w:rsidP="006A45BE">
      <w:pPr>
        <w:jc w:val="both"/>
        <w:rPr>
          <w:rFonts w:eastAsia="Calibri" w:cs="Times New Roman"/>
        </w:rPr>
      </w:pPr>
      <w:r w:rsidRPr="006A45BE">
        <w:rPr>
          <w:rFonts w:eastAsia="Calibri" w:cs="Times New Roman"/>
        </w:rPr>
        <w:t>Заработная плата иных категорий работников начисляется в соответствии с Положением «Об оплате труда и порядке формирования фонда оплаты труда работников администрации  муниципального образования</w:t>
      </w:r>
      <w:r>
        <w:rPr>
          <w:rFonts w:eastAsia="Calibri" w:cs="Times New Roman"/>
        </w:rPr>
        <w:t xml:space="preserve"> «</w:t>
      </w:r>
      <w:proofErr w:type="spellStart"/>
      <w:r>
        <w:rPr>
          <w:rFonts w:eastAsia="Calibri" w:cs="Times New Roman"/>
        </w:rPr>
        <w:t>Холмогойское</w:t>
      </w:r>
      <w:proofErr w:type="spellEnd"/>
      <w:r>
        <w:rPr>
          <w:rFonts w:eastAsia="Calibri" w:cs="Times New Roman"/>
        </w:rPr>
        <w:t xml:space="preserve"> сельское поселение»</w:t>
      </w:r>
      <w:r w:rsidRPr="006A45BE">
        <w:rPr>
          <w:rFonts w:eastAsia="Calibri" w:cs="Times New Roman"/>
        </w:rPr>
        <w:t>, замещающих должности, не являющиеся должностями муниципальной службы администрации муниципального образования</w:t>
      </w:r>
      <w:r>
        <w:rPr>
          <w:rFonts w:eastAsia="Calibri" w:cs="Times New Roman"/>
        </w:rPr>
        <w:t xml:space="preserve"> «</w:t>
      </w:r>
      <w:proofErr w:type="spellStart"/>
      <w:r>
        <w:rPr>
          <w:rFonts w:eastAsia="Calibri" w:cs="Times New Roman"/>
        </w:rPr>
        <w:t>Холмогойское</w:t>
      </w:r>
      <w:proofErr w:type="spellEnd"/>
      <w:r>
        <w:rPr>
          <w:rFonts w:eastAsia="Calibri" w:cs="Times New Roman"/>
        </w:rPr>
        <w:t xml:space="preserve"> сельское поселение»</w:t>
      </w:r>
      <w:r w:rsidRPr="006A45BE">
        <w:rPr>
          <w:rFonts w:eastAsia="Calibri" w:cs="Times New Roman"/>
        </w:rPr>
        <w:t>, структурных подразделений и вспомогательного персонала», утвержденного  Постановлением   администрации №</w:t>
      </w:r>
      <w:r>
        <w:rPr>
          <w:rFonts w:eastAsia="Calibri" w:cs="Times New Roman"/>
        </w:rPr>
        <w:t>46</w:t>
      </w:r>
      <w:r w:rsidRPr="006A45BE">
        <w:rPr>
          <w:rFonts w:eastAsia="Calibri" w:cs="Times New Roman"/>
        </w:rPr>
        <w:t xml:space="preserve"> от </w:t>
      </w:r>
      <w:r>
        <w:rPr>
          <w:rFonts w:eastAsia="Calibri" w:cs="Times New Roman"/>
        </w:rPr>
        <w:t>28.05.2019</w:t>
      </w:r>
      <w:r w:rsidRPr="006A45BE">
        <w:rPr>
          <w:rFonts w:eastAsia="Calibri" w:cs="Times New Roman"/>
        </w:rPr>
        <w:t xml:space="preserve"> года. (далее Положение 1) и Постановлением   администрации №</w:t>
      </w:r>
      <w:r>
        <w:rPr>
          <w:rFonts w:eastAsia="Calibri" w:cs="Times New Roman"/>
        </w:rPr>
        <w:t xml:space="preserve"> 90</w:t>
      </w:r>
      <w:r w:rsidRPr="006A45BE">
        <w:rPr>
          <w:rFonts w:eastAsia="Calibri" w:cs="Times New Roman"/>
        </w:rPr>
        <w:t xml:space="preserve"> от </w:t>
      </w:r>
      <w:r>
        <w:rPr>
          <w:rFonts w:eastAsia="Calibri" w:cs="Times New Roman"/>
        </w:rPr>
        <w:t>12</w:t>
      </w:r>
      <w:r w:rsidRPr="006A45BE">
        <w:rPr>
          <w:rFonts w:eastAsia="Calibri" w:cs="Times New Roman"/>
        </w:rPr>
        <w:t>.12.2022 года. (далее Положение 2).</w:t>
      </w:r>
    </w:p>
    <w:p w14:paraId="7CBF7775" w14:textId="77777777" w:rsidR="006A45BE" w:rsidRPr="006A45BE" w:rsidRDefault="006A45BE" w:rsidP="006A45BE">
      <w:pPr>
        <w:jc w:val="both"/>
        <w:rPr>
          <w:rFonts w:eastAsia="Calibri" w:cs="Times New Roman"/>
        </w:rPr>
      </w:pPr>
      <w:r w:rsidRPr="006A45BE">
        <w:rPr>
          <w:rFonts w:eastAsia="Calibri" w:cs="Times New Roman"/>
        </w:rPr>
        <w:t>Выборочной проверкой начисления заработной платы иным категориям работников администрации  установлено:</w:t>
      </w:r>
    </w:p>
    <w:p w14:paraId="5856BA30" w14:textId="79C4915D" w:rsidR="006A45BE" w:rsidRPr="006A45BE" w:rsidRDefault="006A45BE" w:rsidP="006A45BE">
      <w:pPr>
        <w:jc w:val="both"/>
        <w:rPr>
          <w:rFonts w:eastAsia="Calibri" w:cs="Times New Roman"/>
        </w:rPr>
      </w:pPr>
      <w:r w:rsidRPr="006A45BE">
        <w:rPr>
          <w:rFonts w:eastAsia="Calibri" w:cs="Times New Roman"/>
        </w:rPr>
        <w:t>В Положении 2 не установлен норматив фонда оплаты труда по работникам, замещающих  должности, не являющиеся должностями муниципальной службы администрации муниципального образования</w:t>
      </w:r>
      <w:r>
        <w:rPr>
          <w:rFonts w:eastAsia="Calibri" w:cs="Times New Roman"/>
        </w:rPr>
        <w:t xml:space="preserve"> «</w:t>
      </w:r>
      <w:proofErr w:type="spellStart"/>
      <w:r>
        <w:rPr>
          <w:rFonts w:eastAsia="Calibri" w:cs="Times New Roman"/>
        </w:rPr>
        <w:t>Холмогойское</w:t>
      </w:r>
      <w:proofErr w:type="spellEnd"/>
      <w:r>
        <w:rPr>
          <w:rFonts w:eastAsia="Calibri" w:cs="Times New Roman"/>
        </w:rPr>
        <w:t xml:space="preserve"> сельское поселение»</w:t>
      </w:r>
      <w:r w:rsidRPr="006A45BE">
        <w:rPr>
          <w:rFonts w:eastAsia="Calibri" w:cs="Times New Roman"/>
        </w:rPr>
        <w:t>, структурных подразделений   и вспомогательного персонала.</w:t>
      </w:r>
    </w:p>
    <w:p w14:paraId="1231B8DA" w14:textId="328B8EEE" w:rsidR="006A45BE" w:rsidRPr="006A45BE" w:rsidRDefault="006A45BE" w:rsidP="006A45BE">
      <w:pPr>
        <w:jc w:val="both"/>
        <w:rPr>
          <w:rFonts w:eastAsia="Calibri" w:cs="Times New Roman"/>
          <w:b/>
        </w:rPr>
      </w:pPr>
      <w:r w:rsidRPr="006A45BE">
        <w:rPr>
          <w:rFonts w:eastAsia="Calibri" w:cs="Times New Roman"/>
          <w:b/>
        </w:rPr>
        <w:t xml:space="preserve">Контрольно-счетная палата рекомендует внести изменения в Положение «Об оплате труда и порядке формирования фонда оплаты </w:t>
      </w:r>
      <w:r w:rsidRPr="006A45BE">
        <w:rPr>
          <w:rFonts w:eastAsia="Calibri" w:cs="Times New Roman"/>
          <w:b/>
        </w:rPr>
        <w:lastRenderedPageBreak/>
        <w:t>труда работников Администрации муниципального образования «</w:t>
      </w:r>
      <w:proofErr w:type="spellStart"/>
      <w:r w:rsidRPr="006A45BE">
        <w:rPr>
          <w:rFonts w:eastAsia="Calibri" w:cs="Times New Roman"/>
          <w:b/>
        </w:rPr>
        <w:t>Холмогойское</w:t>
      </w:r>
      <w:proofErr w:type="spellEnd"/>
      <w:r w:rsidRPr="006A45BE">
        <w:rPr>
          <w:rFonts w:eastAsia="Calibri" w:cs="Times New Roman"/>
          <w:b/>
        </w:rPr>
        <w:t xml:space="preserve"> сельское </w:t>
      </w:r>
      <w:proofErr w:type="spellStart"/>
      <w:r w:rsidRPr="006A45BE">
        <w:rPr>
          <w:rFonts w:eastAsia="Calibri" w:cs="Times New Roman"/>
          <w:b/>
        </w:rPr>
        <w:t>поселение»замещающих</w:t>
      </w:r>
      <w:proofErr w:type="spellEnd"/>
      <w:r w:rsidRPr="006A45BE">
        <w:rPr>
          <w:rFonts w:eastAsia="Calibri" w:cs="Times New Roman"/>
          <w:b/>
        </w:rPr>
        <w:t xml:space="preserve"> должности, не являющиеся должностями муниципальной службы администрации муниципального образования «</w:t>
      </w:r>
      <w:proofErr w:type="spellStart"/>
      <w:r w:rsidRPr="006A45BE">
        <w:rPr>
          <w:rFonts w:eastAsia="Calibri" w:cs="Times New Roman"/>
          <w:b/>
        </w:rPr>
        <w:t>Холмогойское</w:t>
      </w:r>
      <w:proofErr w:type="spellEnd"/>
      <w:r w:rsidRPr="006A45BE">
        <w:rPr>
          <w:rFonts w:eastAsia="Calibri" w:cs="Times New Roman"/>
          <w:b/>
        </w:rPr>
        <w:t xml:space="preserve"> сельское поселение», структурных подразделений и вспомогательного персонала», утвержденного Постановлением   администрации №90 от 12.12.2022 года (далее Постановление 2) в соответствии с Указом Губернатора Иркутской области от 22.11.2022г. №271-уг.:</w:t>
      </w:r>
    </w:p>
    <w:p w14:paraId="188D4EE0" w14:textId="77777777" w:rsidR="006A45BE" w:rsidRPr="006A45BE" w:rsidRDefault="006A45BE" w:rsidP="006A45BE">
      <w:pPr>
        <w:jc w:val="both"/>
        <w:rPr>
          <w:rFonts w:eastAsia="Calibri" w:cs="Times New Roman"/>
          <w:b/>
        </w:rPr>
      </w:pPr>
      <w:r w:rsidRPr="006A45BE">
        <w:rPr>
          <w:rFonts w:eastAsia="Calibri" w:cs="Times New Roman"/>
          <w:b/>
        </w:rPr>
        <w:t>- по установлению норматива формирования фонда оплаты труда данным категориям работников (служащие – 31,6 оклада, вспомогательный персонал – 26,2 оклада);</w:t>
      </w:r>
    </w:p>
    <w:p w14:paraId="253C9C9F" w14:textId="2EF71428" w:rsidR="005D2DEB" w:rsidRPr="006A45BE" w:rsidRDefault="006A45BE" w:rsidP="006A45BE">
      <w:pPr>
        <w:jc w:val="both"/>
        <w:rPr>
          <w:rFonts w:eastAsia="Calibri" w:cs="Times New Roman"/>
          <w:b/>
        </w:rPr>
      </w:pPr>
      <w:r w:rsidRPr="006A45BE">
        <w:rPr>
          <w:rFonts w:eastAsia="Calibri" w:cs="Times New Roman"/>
          <w:b/>
        </w:rPr>
        <w:t>-  по установлению ежемесячных и иных дополнительных выплат в пределах норматива формирования фонда оплаты труда данным категориям работников.</w:t>
      </w:r>
    </w:p>
    <w:p w14:paraId="4FDD0A75" w14:textId="5AAFDB31" w:rsidR="007458BF" w:rsidRDefault="007458BF" w:rsidP="007458BF">
      <w:pPr>
        <w:jc w:val="both"/>
        <w:rPr>
          <w:rFonts w:eastAsia="Calibri" w:cs="Times New Roman"/>
        </w:rPr>
      </w:pPr>
      <w:r w:rsidRPr="007458BF">
        <w:rPr>
          <w:rFonts w:eastAsia="Calibri" w:cs="Times New Roman"/>
          <w:b/>
        </w:rPr>
        <w:t xml:space="preserve">По подразделу 07 «Обеспечение проведения выборов и референдумов» </w:t>
      </w:r>
      <w:r w:rsidRPr="007458BF">
        <w:rPr>
          <w:rFonts w:eastAsia="Calibri" w:cs="Times New Roman"/>
        </w:rPr>
        <w:t>объем расходов на проведение выборов главы муниципального образования составил 390</w:t>
      </w:r>
      <w:r>
        <w:rPr>
          <w:rFonts w:eastAsia="Calibri" w:cs="Times New Roman"/>
        </w:rPr>
        <w:t xml:space="preserve">,9 </w:t>
      </w:r>
      <w:proofErr w:type="spellStart"/>
      <w:r>
        <w:rPr>
          <w:rFonts w:eastAsia="Calibri" w:cs="Times New Roman"/>
        </w:rPr>
        <w:t>тыс.руб</w:t>
      </w:r>
      <w:proofErr w:type="spellEnd"/>
      <w:r>
        <w:rPr>
          <w:rFonts w:eastAsia="Calibri" w:cs="Times New Roman"/>
        </w:rPr>
        <w:t>.</w:t>
      </w:r>
      <w:r w:rsidRPr="007458BF">
        <w:rPr>
          <w:rFonts w:eastAsia="Calibri" w:cs="Times New Roman"/>
        </w:rPr>
        <w:t xml:space="preserve"> или 100%.</w:t>
      </w:r>
    </w:p>
    <w:p w14:paraId="3FCEB694" w14:textId="6A8B71C2" w:rsidR="00333F27" w:rsidRPr="007458BF" w:rsidRDefault="00333F27" w:rsidP="007458BF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A80367">
        <w:rPr>
          <w:rFonts w:eastAsia="Calibri" w:cs="Times New Roman"/>
          <w:b/>
          <w:szCs w:val="28"/>
        </w:rPr>
        <w:t>По подразделу 13 «Другие общегосударственные вопросы»</w:t>
      </w:r>
      <w:r w:rsidRPr="00A80367">
        <w:rPr>
          <w:rFonts w:eastAsia="Calibri" w:cs="Times New Roman"/>
          <w:szCs w:val="28"/>
        </w:rPr>
        <w:t xml:space="preserve"> </w:t>
      </w:r>
      <w:r w:rsidR="007458BF" w:rsidRPr="007458BF">
        <w:rPr>
          <w:rFonts w:eastAsia="Calibri" w:cs="Times New Roman"/>
          <w:szCs w:val="28"/>
        </w:rPr>
        <w:t>» объем расходов составил 293</w:t>
      </w:r>
      <w:r w:rsidR="007458BF">
        <w:rPr>
          <w:rFonts w:eastAsia="Calibri" w:cs="Times New Roman"/>
          <w:szCs w:val="28"/>
        </w:rPr>
        <w:t xml:space="preserve">,5 </w:t>
      </w:r>
      <w:proofErr w:type="spellStart"/>
      <w:r w:rsidR="007458BF">
        <w:rPr>
          <w:rFonts w:eastAsia="Calibri" w:cs="Times New Roman"/>
          <w:szCs w:val="28"/>
        </w:rPr>
        <w:t>тыс.руб</w:t>
      </w:r>
      <w:proofErr w:type="spellEnd"/>
      <w:r w:rsidR="007458BF">
        <w:rPr>
          <w:rFonts w:eastAsia="Calibri" w:cs="Times New Roman"/>
          <w:szCs w:val="28"/>
        </w:rPr>
        <w:t>.</w:t>
      </w:r>
      <w:r w:rsidR="007458BF" w:rsidRPr="007458BF">
        <w:rPr>
          <w:rFonts w:eastAsia="Calibri" w:cs="Times New Roman"/>
          <w:szCs w:val="28"/>
        </w:rPr>
        <w:t xml:space="preserve"> или 100%. На прочую закупку товаров, работ и услуг для обеспечения государственных (муниципальных) нужд местной администрации  составил 700,00 рублей канцтовары; 292</w:t>
      </w:r>
      <w:r w:rsidR="007458BF">
        <w:rPr>
          <w:rFonts w:eastAsia="Calibri" w:cs="Times New Roman"/>
          <w:szCs w:val="28"/>
        </w:rPr>
        <w:t xml:space="preserve">,8 </w:t>
      </w:r>
      <w:proofErr w:type="spellStart"/>
      <w:r w:rsidR="007458BF">
        <w:rPr>
          <w:rFonts w:eastAsia="Calibri" w:cs="Times New Roman"/>
          <w:szCs w:val="28"/>
        </w:rPr>
        <w:t>тыс.руб</w:t>
      </w:r>
      <w:proofErr w:type="spellEnd"/>
      <w:r w:rsidR="007458BF">
        <w:rPr>
          <w:rFonts w:eastAsia="Calibri" w:cs="Times New Roman"/>
          <w:szCs w:val="28"/>
        </w:rPr>
        <w:t>.</w:t>
      </w:r>
      <w:r w:rsidR="007458BF" w:rsidRPr="007458BF">
        <w:rPr>
          <w:rFonts w:eastAsia="Calibri" w:cs="Times New Roman"/>
          <w:szCs w:val="28"/>
        </w:rPr>
        <w:t>– ПСД строительство гаража.</w:t>
      </w:r>
    </w:p>
    <w:p w14:paraId="2DE1649F" w14:textId="16C7629C" w:rsidR="00333F27" w:rsidRPr="00A80367" w:rsidRDefault="00534F0C" w:rsidP="00333F27">
      <w:pPr>
        <w:jc w:val="both"/>
      </w:pPr>
      <w:r w:rsidRPr="00A80367">
        <w:rPr>
          <w:b/>
        </w:rPr>
        <w:t xml:space="preserve">Расходы по разделу 02 «Национальная оборона» </w:t>
      </w:r>
      <w:r w:rsidRPr="00A80367">
        <w:t>исполнены в сумме</w:t>
      </w:r>
      <w:r w:rsidR="009A57B1" w:rsidRPr="00A80367">
        <w:t xml:space="preserve"> </w:t>
      </w:r>
      <w:r w:rsidR="007458BF">
        <w:rPr>
          <w:b/>
        </w:rPr>
        <w:t>151,5</w:t>
      </w:r>
      <w:r w:rsidR="009A57B1" w:rsidRPr="00A80367">
        <w:rPr>
          <w:b/>
        </w:rPr>
        <w:t xml:space="preserve"> </w:t>
      </w:r>
      <w:proofErr w:type="spellStart"/>
      <w:r w:rsidRPr="00A80367">
        <w:rPr>
          <w:b/>
        </w:rPr>
        <w:t>тыс.руб</w:t>
      </w:r>
      <w:proofErr w:type="spellEnd"/>
      <w:r w:rsidRPr="00A80367">
        <w:rPr>
          <w:b/>
        </w:rPr>
        <w:t xml:space="preserve">. </w:t>
      </w:r>
      <w:r w:rsidRPr="00A80367">
        <w:t xml:space="preserve">или </w:t>
      </w:r>
      <w:r w:rsidR="00B2333E" w:rsidRPr="00A80367">
        <w:t>100</w:t>
      </w:r>
      <w:r w:rsidRPr="00A80367">
        <w:t xml:space="preserve">% к плановым назначениям. В данном разделе отражены расходы на содержание специалиста ВУС за счет средств федерального бюджета. </w:t>
      </w:r>
    </w:p>
    <w:p w14:paraId="09BF6FF6" w14:textId="5B56D48E" w:rsidR="00C60DEB" w:rsidRDefault="00333F27" w:rsidP="00C60DEB">
      <w:pPr>
        <w:jc w:val="both"/>
      </w:pPr>
      <w:r w:rsidRPr="00C5312B">
        <w:rPr>
          <w:b/>
        </w:rPr>
        <w:t>Раздел 03 «Национальная безопасность» исполнение</w:t>
      </w:r>
      <w:r w:rsidRPr="00C5312B">
        <w:t xml:space="preserve"> составляет </w:t>
      </w:r>
      <w:r w:rsidR="00C60DEB">
        <w:t xml:space="preserve">31,0 </w:t>
      </w:r>
      <w:proofErr w:type="spellStart"/>
      <w:r w:rsidR="00C60DEB">
        <w:t>тыс.руб</w:t>
      </w:r>
      <w:proofErr w:type="spellEnd"/>
      <w:r w:rsidR="00C60DEB">
        <w:t xml:space="preserve">. или 100% (25 000 - протравливание конопли; 6000 - обучение по противодействию коррупции). </w:t>
      </w:r>
    </w:p>
    <w:p w14:paraId="2ACD36AA" w14:textId="115A146F" w:rsidR="00C60DEB" w:rsidRDefault="00C60DEB" w:rsidP="00C60DEB">
      <w:pPr>
        <w:jc w:val="both"/>
      </w:pPr>
      <w:r w:rsidRPr="00C60DEB">
        <w:rPr>
          <w:b/>
        </w:rPr>
        <w:t xml:space="preserve">Раздел 04 «Национальная экономика» </w:t>
      </w:r>
      <w:r>
        <w:t xml:space="preserve">исполнение составляет 1 801,0 </w:t>
      </w:r>
      <w:proofErr w:type="spellStart"/>
      <w:r>
        <w:t>тыс.руб</w:t>
      </w:r>
      <w:proofErr w:type="spellEnd"/>
      <w:r>
        <w:t xml:space="preserve">. или 58% от плановых назначений, 3 140,4 </w:t>
      </w:r>
      <w:proofErr w:type="spellStart"/>
      <w:r>
        <w:t>тыс.руб</w:t>
      </w:r>
      <w:proofErr w:type="spellEnd"/>
      <w:r>
        <w:t xml:space="preserve">,  в том числе расходы на: </w:t>
      </w:r>
    </w:p>
    <w:p w14:paraId="1DB6E7EF" w14:textId="2BE0657B" w:rsidR="00C60DEB" w:rsidRDefault="00C60DEB" w:rsidP="00C60DEB">
      <w:pPr>
        <w:jc w:val="both"/>
      </w:pPr>
      <w:r w:rsidRPr="00C60DEB">
        <w:rPr>
          <w:b/>
        </w:rPr>
        <w:t>Расходы по подразделу 01 «Общеэкономические вопросы»</w:t>
      </w:r>
      <w:r>
        <w:t xml:space="preserve">  - сумма расходов составила  49,9 </w:t>
      </w:r>
      <w:proofErr w:type="spellStart"/>
      <w:r>
        <w:t>тыс.руб.или</w:t>
      </w:r>
      <w:proofErr w:type="spellEnd"/>
      <w:r>
        <w:t xml:space="preserve"> 85% (зп-47,3 тыс.</w:t>
      </w:r>
      <w:proofErr w:type="spellStart"/>
      <w:r>
        <w:t>руб</w:t>
      </w:r>
      <w:proofErr w:type="spellEnd"/>
      <w:r>
        <w:t xml:space="preserve">.;канцтовары 2,4 </w:t>
      </w:r>
      <w:proofErr w:type="spellStart"/>
      <w:r>
        <w:t>тыс.руб</w:t>
      </w:r>
      <w:proofErr w:type="spellEnd"/>
      <w:r>
        <w:t>.).</w:t>
      </w:r>
    </w:p>
    <w:p w14:paraId="6E8CC41C" w14:textId="6CC52568" w:rsidR="00C60DEB" w:rsidRDefault="00C60DEB" w:rsidP="00C60DEB">
      <w:pPr>
        <w:jc w:val="both"/>
      </w:pPr>
      <w:r w:rsidRPr="00FA5619">
        <w:rPr>
          <w:b/>
        </w:rPr>
        <w:t>Расходы по подразделу 09 «Дорожное хозяйство (дорожные фонды)»</w:t>
      </w:r>
      <w:r>
        <w:t xml:space="preserve"> исполнение составляет 1</w:t>
      </w:r>
      <w:r w:rsidR="00FA5619">
        <w:t> </w:t>
      </w:r>
      <w:r>
        <w:t>751</w:t>
      </w:r>
      <w:r w:rsidR="00FA5619">
        <w:t xml:space="preserve">,1 </w:t>
      </w:r>
      <w:proofErr w:type="spellStart"/>
      <w:r w:rsidR="00FA5619">
        <w:t>тыс.руб</w:t>
      </w:r>
      <w:proofErr w:type="spellEnd"/>
      <w:r w:rsidR="00FA5619">
        <w:t>.</w:t>
      </w:r>
      <w:r>
        <w:t xml:space="preserve"> или 57% (17</w:t>
      </w:r>
      <w:r w:rsidR="00FA5619">
        <w:t xml:space="preserve">,5 </w:t>
      </w:r>
      <w:proofErr w:type="spellStart"/>
      <w:r w:rsidR="00FA5619">
        <w:t>тыс.руб</w:t>
      </w:r>
      <w:proofErr w:type="spellEnd"/>
      <w:r w:rsidR="00FA5619">
        <w:t>.</w:t>
      </w:r>
      <w:r>
        <w:t xml:space="preserve"> - электроэнергия;  48</w:t>
      </w:r>
      <w:r w:rsidR="00FA5619">
        <w:t>,9тыс.руб.</w:t>
      </w:r>
      <w:r>
        <w:t xml:space="preserve"> – аренда опор; 160</w:t>
      </w:r>
      <w:r w:rsidR="00FA5619">
        <w:t xml:space="preserve">,2 </w:t>
      </w:r>
      <w:proofErr w:type="spellStart"/>
      <w:r w:rsidR="00FA5619">
        <w:t>тыс.руб</w:t>
      </w:r>
      <w:proofErr w:type="spellEnd"/>
      <w:r w:rsidR="00FA5619">
        <w:t>.</w:t>
      </w:r>
      <w:r>
        <w:t xml:space="preserve"> – содержание автодорог; 1</w:t>
      </w:r>
      <w:r w:rsidR="00FA5619">
        <w:t> </w:t>
      </w:r>
      <w:r>
        <w:t>485</w:t>
      </w:r>
      <w:r w:rsidR="00FA5619">
        <w:t xml:space="preserve">,6 </w:t>
      </w:r>
      <w:proofErr w:type="spellStart"/>
      <w:r w:rsidR="00FA5619">
        <w:t>тыс.руб</w:t>
      </w:r>
      <w:proofErr w:type="spellEnd"/>
      <w:r w:rsidR="00FA5619">
        <w:t>.</w:t>
      </w:r>
      <w:r>
        <w:t xml:space="preserve"> – ремонт автодороги; 38</w:t>
      </w:r>
      <w:r w:rsidR="00FA5619">
        <w:t xml:space="preserve">,9 </w:t>
      </w:r>
      <w:proofErr w:type="spellStart"/>
      <w:r w:rsidR="00FA5619">
        <w:t>тыс.руб</w:t>
      </w:r>
      <w:proofErr w:type="spellEnd"/>
      <w:r w:rsidR="00FA5619">
        <w:t>.</w:t>
      </w:r>
      <w:r>
        <w:t xml:space="preserve"> – приобретение светодиодных ламп).</w:t>
      </w:r>
    </w:p>
    <w:p w14:paraId="13840306" w14:textId="28A0BEF2" w:rsidR="00A55B9D" w:rsidRPr="009B2577" w:rsidRDefault="00A55B9D" w:rsidP="000221C4">
      <w:pPr>
        <w:jc w:val="both"/>
        <w:rPr>
          <w:b/>
        </w:rPr>
      </w:pPr>
      <w:r w:rsidRPr="009B2577">
        <w:t xml:space="preserve">Положение о создании муниципального дорожного фонда </w:t>
      </w:r>
      <w:proofErr w:type="spellStart"/>
      <w:r w:rsidR="00F72D06" w:rsidRPr="009B2577">
        <w:t>Холмогойского</w:t>
      </w:r>
      <w:proofErr w:type="spellEnd"/>
      <w:r w:rsidRPr="009B2577">
        <w:t xml:space="preserve"> муниципального образования утверждено решением Думы поселения от </w:t>
      </w:r>
      <w:r w:rsidR="00657029" w:rsidRPr="009B2577">
        <w:t>29</w:t>
      </w:r>
      <w:r w:rsidRPr="009B2577">
        <w:t>.</w:t>
      </w:r>
      <w:r w:rsidR="00657029" w:rsidRPr="009B2577">
        <w:t>11.</w:t>
      </w:r>
      <w:r w:rsidRPr="009B2577">
        <w:t xml:space="preserve">2013 года № </w:t>
      </w:r>
      <w:r w:rsidR="00657029" w:rsidRPr="009B2577">
        <w:t>51</w:t>
      </w:r>
      <w:r w:rsidR="00B31835" w:rsidRPr="009B2577">
        <w:t xml:space="preserve">, решение Думы от </w:t>
      </w:r>
      <w:r w:rsidR="003809E3" w:rsidRPr="009B2577">
        <w:t>27.04.2018</w:t>
      </w:r>
      <w:r w:rsidR="00B31835" w:rsidRPr="009B2577">
        <w:t xml:space="preserve"> года №147/1 внесены изменения. </w:t>
      </w:r>
      <w:r w:rsidR="00106C2E" w:rsidRPr="009B2577">
        <w:t>(далее – Положение о дорожном фонде)</w:t>
      </w:r>
      <w:r w:rsidRPr="009B2577">
        <w:t>.</w:t>
      </w:r>
    </w:p>
    <w:p w14:paraId="4A74B467" w14:textId="69420ED6" w:rsidR="004625BC" w:rsidRDefault="004625BC" w:rsidP="004625BC">
      <w:pPr>
        <w:jc w:val="both"/>
        <w:rPr>
          <w:rFonts w:cs="Times New Roman"/>
          <w:szCs w:val="28"/>
        </w:rPr>
      </w:pPr>
      <w:r w:rsidRPr="009B2577">
        <w:rPr>
          <w:rFonts w:cs="Times New Roman"/>
          <w:szCs w:val="28"/>
        </w:rPr>
        <w:t xml:space="preserve">Согласно представленному Отчету об использовании средств дорожного </w:t>
      </w:r>
      <w:r w:rsidRPr="00093723">
        <w:rPr>
          <w:rFonts w:cs="Times New Roman"/>
          <w:szCs w:val="28"/>
        </w:rPr>
        <w:t>фонда, остаток средств по состоянию на 1 января 20</w:t>
      </w:r>
      <w:r w:rsidR="0050756C" w:rsidRPr="00093723">
        <w:rPr>
          <w:rFonts w:cs="Times New Roman"/>
          <w:szCs w:val="28"/>
        </w:rPr>
        <w:t>2</w:t>
      </w:r>
      <w:r w:rsidR="009B2577" w:rsidRPr="00093723">
        <w:rPr>
          <w:rFonts w:cs="Times New Roman"/>
          <w:szCs w:val="28"/>
        </w:rPr>
        <w:t>2</w:t>
      </w:r>
      <w:r w:rsidRPr="00093723">
        <w:rPr>
          <w:rFonts w:cs="Times New Roman"/>
          <w:szCs w:val="28"/>
        </w:rPr>
        <w:t xml:space="preserve"> года составлял  </w:t>
      </w:r>
      <w:r w:rsidR="009B2577" w:rsidRPr="00093723">
        <w:rPr>
          <w:rFonts w:cs="Times New Roman"/>
          <w:b/>
          <w:szCs w:val="28"/>
        </w:rPr>
        <w:t>895,7</w:t>
      </w:r>
      <w:r w:rsidR="00C2433B" w:rsidRPr="00093723">
        <w:rPr>
          <w:rFonts w:cs="Times New Roman"/>
          <w:b/>
          <w:szCs w:val="28"/>
        </w:rPr>
        <w:t xml:space="preserve"> </w:t>
      </w:r>
      <w:proofErr w:type="spellStart"/>
      <w:r w:rsidRPr="00093723">
        <w:rPr>
          <w:rFonts w:cs="Times New Roman"/>
          <w:szCs w:val="28"/>
        </w:rPr>
        <w:t>тыс.руб</w:t>
      </w:r>
      <w:proofErr w:type="spellEnd"/>
      <w:r w:rsidRPr="00093723">
        <w:rPr>
          <w:rFonts w:cs="Times New Roman"/>
          <w:szCs w:val="28"/>
        </w:rPr>
        <w:t xml:space="preserve">., плановые назначения по дорожному фонду составляли </w:t>
      </w:r>
      <w:r w:rsidR="009B2577" w:rsidRPr="00093723">
        <w:rPr>
          <w:rFonts w:cs="Times New Roman"/>
          <w:b/>
          <w:szCs w:val="28"/>
        </w:rPr>
        <w:t>3081,0</w:t>
      </w:r>
      <w:r w:rsidR="005404EA" w:rsidRPr="00093723">
        <w:rPr>
          <w:rFonts w:cs="Times New Roman"/>
          <w:b/>
          <w:szCs w:val="28"/>
        </w:rPr>
        <w:t xml:space="preserve"> </w:t>
      </w:r>
      <w:r w:rsidR="00C2433B" w:rsidRPr="00093723">
        <w:rPr>
          <w:rFonts w:cs="Times New Roman"/>
          <w:b/>
          <w:szCs w:val="28"/>
        </w:rPr>
        <w:t xml:space="preserve"> </w:t>
      </w:r>
      <w:proofErr w:type="spellStart"/>
      <w:r w:rsidRPr="00093723">
        <w:rPr>
          <w:rFonts w:cs="Times New Roman"/>
          <w:b/>
          <w:szCs w:val="28"/>
        </w:rPr>
        <w:t>тыс.руб</w:t>
      </w:r>
      <w:proofErr w:type="spellEnd"/>
      <w:r w:rsidRPr="00093723">
        <w:rPr>
          <w:rFonts w:cs="Times New Roman"/>
          <w:szCs w:val="28"/>
        </w:rPr>
        <w:t xml:space="preserve">., исполнение составило  – </w:t>
      </w:r>
      <w:r w:rsidR="009B2577" w:rsidRPr="00093723">
        <w:rPr>
          <w:rFonts w:cs="Times New Roman"/>
          <w:b/>
          <w:szCs w:val="28"/>
        </w:rPr>
        <w:t>1751,1</w:t>
      </w:r>
      <w:r w:rsidR="00C2433B" w:rsidRPr="00093723">
        <w:rPr>
          <w:rFonts w:cs="Times New Roman"/>
          <w:b/>
          <w:szCs w:val="28"/>
        </w:rPr>
        <w:t xml:space="preserve"> </w:t>
      </w:r>
      <w:proofErr w:type="spellStart"/>
      <w:r w:rsidRPr="00093723">
        <w:rPr>
          <w:rFonts w:cs="Times New Roman"/>
          <w:b/>
          <w:szCs w:val="28"/>
        </w:rPr>
        <w:t>тыс.руб</w:t>
      </w:r>
      <w:proofErr w:type="spellEnd"/>
      <w:r w:rsidRPr="00093723">
        <w:rPr>
          <w:rFonts w:cs="Times New Roman"/>
          <w:b/>
          <w:szCs w:val="28"/>
        </w:rPr>
        <w:t>.</w:t>
      </w:r>
      <w:r w:rsidRPr="00093723">
        <w:rPr>
          <w:rFonts w:cs="Times New Roman"/>
          <w:szCs w:val="28"/>
        </w:rPr>
        <w:t xml:space="preserve"> или  </w:t>
      </w:r>
      <w:r w:rsidR="009B2577" w:rsidRPr="00093723">
        <w:rPr>
          <w:rFonts w:cs="Times New Roman"/>
          <w:szCs w:val="28"/>
        </w:rPr>
        <w:t>56,8</w:t>
      </w:r>
      <w:r w:rsidRPr="00093723">
        <w:rPr>
          <w:rFonts w:cs="Times New Roman"/>
          <w:szCs w:val="28"/>
        </w:rPr>
        <w:t xml:space="preserve">% к плану. </w:t>
      </w:r>
      <w:r w:rsidRPr="00093723">
        <w:rPr>
          <w:rFonts w:cs="Times New Roman"/>
          <w:szCs w:val="28"/>
        </w:rPr>
        <w:lastRenderedPageBreak/>
        <w:t>Остаток неосвоенных средств дорожного фонда на 1 января 20</w:t>
      </w:r>
      <w:r w:rsidR="00C2433B" w:rsidRPr="00093723">
        <w:rPr>
          <w:rFonts w:cs="Times New Roman"/>
          <w:szCs w:val="28"/>
        </w:rPr>
        <w:t>2</w:t>
      </w:r>
      <w:r w:rsidR="009B2577" w:rsidRPr="00093723">
        <w:rPr>
          <w:rFonts w:cs="Times New Roman"/>
          <w:szCs w:val="28"/>
        </w:rPr>
        <w:t>3</w:t>
      </w:r>
      <w:r w:rsidRPr="00093723">
        <w:rPr>
          <w:rFonts w:cs="Times New Roman"/>
          <w:szCs w:val="28"/>
        </w:rPr>
        <w:t xml:space="preserve"> года составляет </w:t>
      </w:r>
      <w:r w:rsidR="009B2577" w:rsidRPr="00093723">
        <w:rPr>
          <w:rFonts w:cs="Times New Roman"/>
          <w:b/>
          <w:szCs w:val="28"/>
        </w:rPr>
        <w:t>1 120,3</w:t>
      </w:r>
      <w:r w:rsidR="00C2433B" w:rsidRPr="00093723">
        <w:rPr>
          <w:rFonts w:cs="Times New Roman"/>
          <w:b/>
          <w:szCs w:val="28"/>
        </w:rPr>
        <w:t xml:space="preserve"> </w:t>
      </w:r>
      <w:proofErr w:type="spellStart"/>
      <w:r w:rsidRPr="00093723">
        <w:rPr>
          <w:rFonts w:cs="Times New Roman"/>
          <w:b/>
          <w:szCs w:val="28"/>
        </w:rPr>
        <w:t>тыс.руб</w:t>
      </w:r>
      <w:proofErr w:type="spellEnd"/>
      <w:r w:rsidRPr="00093723">
        <w:rPr>
          <w:rFonts w:cs="Times New Roman"/>
          <w:szCs w:val="28"/>
        </w:rPr>
        <w:t>.</w:t>
      </w:r>
    </w:p>
    <w:p w14:paraId="0104D877" w14:textId="59CEC7A0" w:rsidR="00093723" w:rsidRDefault="00093723" w:rsidP="004625BC">
      <w:pPr>
        <w:jc w:val="both"/>
        <w:rPr>
          <w:rFonts w:cs="Times New Roman"/>
          <w:szCs w:val="28"/>
        </w:rPr>
      </w:pPr>
      <w:r w:rsidRPr="00093723">
        <w:rPr>
          <w:rFonts w:cs="Times New Roman"/>
          <w:szCs w:val="28"/>
        </w:rPr>
        <w:t xml:space="preserve">Средства дорожного фонда в 2022 году в сумме </w:t>
      </w:r>
      <w:r w:rsidR="00026AD8">
        <w:rPr>
          <w:rFonts w:cs="Times New Roman"/>
          <w:szCs w:val="28"/>
        </w:rPr>
        <w:t>1751,1</w:t>
      </w:r>
      <w:r w:rsidRPr="00093723">
        <w:rPr>
          <w:rFonts w:cs="Times New Roman"/>
          <w:szCs w:val="28"/>
        </w:rPr>
        <w:t xml:space="preserve"> </w:t>
      </w:r>
      <w:proofErr w:type="spellStart"/>
      <w:r w:rsidRPr="00093723">
        <w:rPr>
          <w:rFonts w:cs="Times New Roman"/>
          <w:szCs w:val="28"/>
        </w:rPr>
        <w:t>тыс.руб</w:t>
      </w:r>
      <w:proofErr w:type="spellEnd"/>
      <w:r w:rsidRPr="00093723">
        <w:rPr>
          <w:rFonts w:cs="Times New Roman"/>
          <w:szCs w:val="28"/>
        </w:rPr>
        <w:t>. были направлены:</w:t>
      </w:r>
    </w:p>
    <w:p w14:paraId="6CCD210F" w14:textId="5FFA84EF" w:rsidR="00026AD8" w:rsidRDefault="00026AD8" w:rsidP="004625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25F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приобретение прожекторов</w:t>
      </w:r>
      <w:r w:rsidR="00D25F45">
        <w:rPr>
          <w:rFonts w:cs="Times New Roman"/>
          <w:szCs w:val="28"/>
        </w:rPr>
        <w:t xml:space="preserve"> -13,6 </w:t>
      </w:r>
      <w:proofErr w:type="spellStart"/>
      <w:r w:rsidR="00D25F45">
        <w:rPr>
          <w:rFonts w:cs="Times New Roman"/>
          <w:szCs w:val="28"/>
        </w:rPr>
        <w:t>тыс.руб</w:t>
      </w:r>
      <w:proofErr w:type="spellEnd"/>
      <w:r w:rsidR="00D25F45">
        <w:rPr>
          <w:rFonts w:cs="Times New Roman"/>
          <w:szCs w:val="28"/>
        </w:rPr>
        <w:t>.</w:t>
      </w:r>
    </w:p>
    <w:p w14:paraId="2D297A8D" w14:textId="12D93FDF" w:rsidR="00D25F45" w:rsidRDefault="00D25F45" w:rsidP="004625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приобретение электротоваров - 25,4 </w:t>
      </w:r>
      <w:proofErr w:type="spellStart"/>
      <w:r>
        <w:rPr>
          <w:rFonts w:cs="Times New Roman"/>
          <w:szCs w:val="28"/>
        </w:rPr>
        <w:t>тыс.руб</w:t>
      </w:r>
      <w:proofErr w:type="spellEnd"/>
      <w:r>
        <w:rPr>
          <w:rFonts w:cs="Times New Roman"/>
          <w:szCs w:val="28"/>
        </w:rPr>
        <w:t>.</w:t>
      </w:r>
    </w:p>
    <w:p w14:paraId="28CABA63" w14:textId="06248778" w:rsidR="00D25F45" w:rsidRDefault="00D25F45" w:rsidP="004625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уличное освещение – 66,5 </w:t>
      </w:r>
      <w:proofErr w:type="spellStart"/>
      <w:r>
        <w:rPr>
          <w:rFonts w:cs="Times New Roman"/>
          <w:szCs w:val="28"/>
        </w:rPr>
        <w:t>тыс.руб</w:t>
      </w:r>
      <w:proofErr w:type="spellEnd"/>
      <w:r>
        <w:rPr>
          <w:rFonts w:cs="Times New Roman"/>
          <w:szCs w:val="28"/>
        </w:rPr>
        <w:t>.</w:t>
      </w:r>
    </w:p>
    <w:p w14:paraId="3373FECB" w14:textId="4A27632C" w:rsidR="00D25F45" w:rsidRDefault="00D25F45" w:rsidP="004625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D64E4">
        <w:rPr>
          <w:rFonts w:cs="Times New Roman"/>
          <w:szCs w:val="28"/>
        </w:rPr>
        <w:t xml:space="preserve">ремонт дороги – 1149,3 </w:t>
      </w:r>
      <w:proofErr w:type="spellStart"/>
      <w:r w:rsidR="009D64E4">
        <w:rPr>
          <w:rFonts w:cs="Times New Roman"/>
          <w:szCs w:val="28"/>
        </w:rPr>
        <w:t>тыс.руб</w:t>
      </w:r>
      <w:proofErr w:type="spellEnd"/>
      <w:r w:rsidR="009D64E4">
        <w:rPr>
          <w:rFonts w:cs="Times New Roman"/>
          <w:szCs w:val="28"/>
        </w:rPr>
        <w:t>.</w:t>
      </w:r>
    </w:p>
    <w:p w14:paraId="17114543" w14:textId="085D3270" w:rsidR="00116832" w:rsidRDefault="00116832" w:rsidP="004625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ямочный ремонт дорог – 236,3 </w:t>
      </w:r>
      <w:proofErr w:type="spellStart"/>
      <w:r>
        <w:rPr>
          <w:rFonts w:cs="Times New Roman"/>
          <w:szCs w:val="28"/>
        </w:rPr>
        <w:t>тыс.руб</w:t>
      </w:r>
      <w:proofErr w:type="spellEnd"/>
      <w:r>
        <w:rPr>
          <w:rFonts w:cs="Times New Roman"/>
          <w:szCs w:val="28"/>
        </w:rPr>
        <w:t>.</w:t>
      </w:r>
    </w:p>
    <w:p w14:paraId="0507693E" w14:textId="7501B781" w:rsidR="00116832" w:rsidRDefault="00116832" w:rsidP="004625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содержание дорог – 100,1 </w:t>
      </w:r>
      <w:proofErr w:type="spellStart"/>
      <w:r>
        <w:rPr>
          <w:rFonts w:cs="Times New Roman"/>
          <w:szCs w:val="28"/>
        </w:rPr>
        <w:t>тыс.руб</w:t>
      </w:r>
      <w:proofErr w:type="spellEnd"/>
      <w:r>
        <w:rPr>
          <w:rFonts w:cs="Times New Roman"/>
          <w:szCs w:val="28"/>
        </w:rPr>
        <w:t>.</w:t>
      </w:r>
    </w:p>
    <w:p w14:paraId="5DE9BC35" w14:textId="4E50CE89" w:rsidR="00116832" w:rsidRDefault="00116832" w:rsidP="004625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скашивание обочин – 60,0 </w:t>
      </w:r>
      <w:proofErr w:type="spellStart"/>
      <w:r>
        <w:rPr>
          <w:rFonts w:cs="Times New Roman"/>
          <w:szCs w:val="28"/>
        </w:rPr>
        <w:t>тыс.руб</w:t>
      </w:r>
      <w:proofErr w:type="spellEnd"/>
      <w:r>
        <w:rPr>
          <w:rFonts w:cs="Times New Roman"/>
          <w:szCs w:val="28"/>
        </w:rPr>
        <w:t>.</w:t>
      </w:r>
    </w:p>
    <w:p w14:paraId="6810550D" w14:textId="52AA468F" w:rsidR="00026AD8" w:rsidRPr="00116832" w:rsidRDefault="00116832" w:rsidP="00116832">
      <w:pPr>
        <w:jc w:val="both"/>
        <w:rPr>
          <w:rFonts w:cs="Times New Roman"/>
          <w:szCs w:val="28"/>
        </w:rPr>
      </w:pPr>
      <w:r w:rsidRPr="00116832">
        <w:rPr>
          <w:rFonts w:cs="Times New Roman"/>
          <w:szCs w:val="28"/>
        </w:rPr>
        <w:t xml:space="preserve">- профилировка покрытия автодорог -99,9 </w:t>
      </w:r>
      <w:proofErr w:type="spellStart"/>
      <w:r w:rsidRPr="00116832">
        <w:rPr>
          <w:rFonts w:cs="Times New Roman"/>
          <w:szCs w:val="28"/>
        </w:rPr>
        <w:t>тыс.руб</w:t>
      </w:r>
      <w:proofErr w:type="spellEnd"/>
      <w:r w:rsidRPr="00116832">
        <w:rPr>
          <w:rFonts w:cs="Times New Roman"/>
          <w:szCs w:val="28"/>
        </w:rPr>
        <w:t>.</w:t>
      </w:r>
    </w:p>
    <w:p w14:paraId="7A39A83C" w14:textId="44360616" w:rsidR="004625BC" w:rsidRPr="00116832" w:rsidRDefault="004625BC" w:rsidP="00A340D2">
      <w:pPr>
        <w:jc w:val="both"/>
        <w:rPr>
          <w:rFonts w:cs="Times New Roman"/>
          <w:szCs w:val="28"/>
        </w:rPr>
      </w:pPr>
      <w:r w:rsidRPr="00116832">
        <w:rPr>
          <w:rFonts w:cs="Times New Roman"/>
          <w:szCs w:val="28"/>
        </w:rPr>
        <w:t xml:space="preserve">За счет средств дорожного фонда  был проведен ремонт </w:t>
      </w:r>
      <w:r w:rsidR="00126C42" w:rsidRPr="00116832">
        <w:rPr>
          <w:rFonts w:cs="Times New Roman"/>
          <w:szCs w:val="28"/>
        </w:rPr>
        <w:t xml:space="preserve"> и содержание дорог, </w:t>
      </w:r>
      <w:r w:rsidR="00FA78C7" w:rsidRPr="00116832">
        <w:rPr>
          <w:rFonts w:cs="Times New Roman"/>
          <w:szCs w:val="28"/>
        </w:rPr>
        <w:t>уличное освещение</w:t>
      </w:r>
      <w:r w:rsidR="00116832" w:rsidRPr="00116832">
        <w:rPr>
          <w:rFonts w:cs="Times New Roman"/>
          <w:szCs w:val="28"/>
        </w:rPr>
        <w:t>.</w:t>
      </w:r>
      <w:r w:rsidR="00A340D2" w:rsidRPr="00116832">
        <w:rPr>
          <w:rFonts w:cs="Times New Roman"/>
          <w:szCs w:val="28"/>
        </w:rPr>
        <w:t xml:space="preserve">  При документальной проверки </w:t>
      </w:r>
      <w:r w:rsidR="00575BAA" w:rsidRPr="00116832">
        <w:rPr>
          <w:rFonts w:cs="Times New Roman"/>
          <w:szCs w:val="28"/>
        </w:rPr>
        <w:t xml:space="preserve">нарушений не </w:t>
      </w:r>
      <w:r w:rsidR="00FA78C7" w:rsidRPr="00116832">
        <w:rPr>
          <w:rFonts w:cs="Times New Roman"/>
          <w:szCs w:val="28"/>
        </w:rPr>
        <w:t>установлено</w:t>
      </w:r>
      <w:r w:rsidR="00575BAA" w:rsidRPr="00116832">
        <w:rPr>
          <w:rFonts w:cs="Times New Roman"/>
          <w:szCs w:val="28"/>
        </w:rPr>
        <w:t>.</w:t>
      </w:r>
    </w:p>
    <w:p w14:paraId="13D79919" w14:textId="77777777" w:rsidR="004625BC" w:rsidRPr="00FA5619" w:rsidRDefault="004625BC" w:rsidP="004625BC">
      <w:pPr>
        <w:jc w:val="both"/>
        <w:rPr>
          <w:rFonts w:cs="Times New Roman"/>
          <w:szCs w:val="28"/>
        </w:rPr>
      </w:pPr>
      <w:r w:rsidRPr="00116832">
        <w:rPr>
          <w:rFonts w:cs="Times New Roman"/>
          <w:szCs w:val="28"/>
        </w:rPr>
        <w:t>В ходе проверки расходов по данному разделу  нарушений не установлено.</w:t>
      </w:r>
    </w:p>
    <w:p w14:paraId="098E5D11" w14:textId="761942E2" w:rsidR="00FA5619" w:rsidRPr="00FA5619" w:rsidRDefault="00FA5619" w:rsidP="00FA5619">
      <w:pPr>
        <w:tabs>
          <w:tab w:val="left" w:pos="993"/>
        </w:tabs>
        <w:ind w:firstLine="0"/>
        <w:jc w:val="both"/>
        <w:rPr>
          <w:rFonts w:eastAsia="Times New Roman" w:cs="Times New Roman"/>
          <w:szCs w:val="28"/>
        </w:rPr>
      </w:pPr>
      <w:r w:rsidRPr="00FA5619">
        <w:rPr>
          <w:rFonts w:eastAsia="Times New Roman" w:cs="Times New Roman"/>
          <w:b/>
          <w:sz w:val="24"/>
          <w:szCs w:val="24"/>
        </w:rPr>
        <w:t xml:space="preserve">     </w:t>
      </w:r>
      <w:r>
        <w:rPr>
          <w:rFonts w:eastAsia="Times New Roman" w:cs="Times New Roman"/>
          <w:b/>
          <w:sz w:val="24"/>
          <w:szCs w:val="24"/>
        </w:rPr>
        <w:t xml:space="preserve">    </w:t>
      </w:r>
      <w:r w:rsidRPr="00FA5619">
        <w:rPr>
          <w:rFonts w:eastAsia="Times New Roman" w:cs="Times New Roman"/>
          <w:b/>
          <w:szCs w:val="28"/>
        </w:rPr>
        <w:t>Раздел 05 «Жилищно-коммунальное хозяйство»</w:t>
      </w:r>
      <w:r w:rsidRPr="00FA5619">
        <w:rPr>
          <w:rFonts w:eastAsia="Times New Roman" w:cs="Times New Roman"/>
          <w:szCs w:val="28"/>
        </w:rPr>
        <w:t xml:space="preserve"> исполнено 11</w:t>
      </w:r>
      <w:r w:rsidRPr="00342B31">
        <w:rPr>
          <w:rFonts w:eastAsia="Times New Roman" w:cs="Times New Roman"/>
          <w:szCs w:val="28"/>
        </w:rPr>
        <w:t> </w:t>
      </w:r>
      <w:r w:rsidRPr="00FA5619">
        <w:rPr>
          <w:rFonts w:eastAsia="Times New Roman" w:cs="Times New Roman"/>
          <w:szCs w:val="28"/>
        </w:rPr>
        <w:t>475</w:t>
      </w:r>
      <w:r w:rsidRPr="00342B31">
        <w:rPr>
          <w:rFonts w:eastAsia="Times New Roman" w:cs="Times New Roman"/>
          <w:szCs w:val="28"/>
        </w:rPr>
        <w:t xml:space="preserve">,9 </w:t>
      </w:r>
      <w:proofErr w:type="spellStart"/>
      <w:r w:rsidRPr="00342B31">
        <w:rPr>
          <w:rFonts w:eastAsia="Times New Roman" w:cs="Times New Roman"/>
          <w:szCs w:val="28"/>
        </w:rPr>
        <w:t>тыс.руб</w:t>
      </w:r>
      <w:proofErr w:type="spellEnd"/>
      <w:r w:rsidRPr="00342B31">
        <w:rPr>
          <w:rFonts w:eastAsia="Times New Roman" w:cs="Times New Roman"/>
          <w:szCs w:val="28"/>
        </w:rPr>
        <w:t>.</w:t>
      </w:r>
      <w:r w:rsidRPr="00FA5619">
        <w:rPr>
          <w:rFonts w:eastAsia="Times New Roman" w:cs="Times New Roman"/>
          <w:szCs w:val="28"/>
        </w:rPr>
        <w:t xml:space="preserve"> или 99,9% от запланированного  11</w:t>
      </w:r>
      <w:r w:rsidRPr="00342B31">
        <w:rPr>
          <w:rFonts w:eastAsia="Times New Roman" w:cs="Times New Roman"/>
          <w:szCs w:val="28"/>
        </w:rPr>
        <w:t> </w:t>
      </w:r>
      <w:r w:rsidRPr="00FA5619">
        <w:rPr>
          <w:rFonts w:eastAsia="Times New Roman" w:cs="Times New Roman"/>
          <w:szCs w:val="28"/>
        </w:rPr>
        <w:t>521</w:t>
      </w:r>
      <w:r w:rsidRPr="00342B31">
        <w:rPr>
          <w:rFonts w:eastAsia="Times New Roman" w:cs="Times New Roman"/>
          <w:szCs w:val="28"/>
        </w:rPr>
        <w:t xml:space="preserve">,9 </w:t>
      </w:r>
      <w:proofErr w:type="spellStart"/>
      <w:r w:rsidRPr="00342B31">
        <w:rPr>
          <w:rFonts w:eastAsia="Times New Roman" w:cs="Times New Roman"/>
          <w:szCs w:val="28"/>
        </w:rPr>
        <w:t>тыс.руб</w:t>
      </w:r>
      <w:proofErr w:type="spellEnd"/>
      <w:r w:rsidRPr="00342B31">
        <w:rPr>
          <w:rFonts w:eastAsia="Times New Roman" w:cs="Times New Roman"/>
          <w:szCs w:val="28"/>
        </w:rPr>
        <w:t>.</w:t>
      </w:r>
    </w:p>
    <w:p w14:paraId="340642FC" w14:textId="3B11D590" w:rsidR="00FA5619" w:rsidRPr="00FA5619" w:rsidRDefault="00F60451" w:rsidP="00FA5619">
      <w:pPr>
        <w:tabs>
          <w:tab w:val="left" w:pos="993"/>
        </w:tabs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        </w:t>
      </w:r>
      <w:r w:rsidR="00FA5619" w:rsidRPr="00FA5619">
        <w:rPr>
          <w:rFonts w:eastAsia="Times New Roman" w:cs="Times New Roman"/>
          <w:b/>
          <w:i/>
          <w:szCs w:val="28"/>
        </w:rPr>
        <w:t>По подразделу 02 «Коммунальное хозяйство»</w:t>
      </w:r>
      <w:r w:rsidR="00FA5619" w:rsidRPr="00FA5619">
        <w:rPr>
          <w:rFonts w:eastAsia="Times New Roman" w:cs="Times New Roman"/>
          <w:szCs w:val="28"/>
        </w:rPr>
        <w:t xml:space="preserve"> Сумма расходов составила 10</w:t>
      </w:r>
      <w:r w:rsidR="00342B31" w:rsidRPr="00342B31">
        <w:rPr>
          <w:rFonts w:eastAsia="Times New Roman" w:cs="Times New Roman"/>
          <w:szCs w:val="28"/>
        </w:rPr>
        <w:t> </w:t>
      </w:r>
      <w:r w:rsidR="00FA5619" w:rsidRPr="00FA5619">
        <w:rPr>
          <w:rFonts w:eastAsia="Times New Roman" w:cs="Times New Roman"/>
          <w:szCs w:val="28"/>
        </w:rPr>
        <w:t>200</w:t>
      </w:r>
      <w:r w:rsidR="00342B31" w:rsidRPr="00342B31">
        <w:rPr>
          <w:rFonts w:eastAsia="Times New Roman" w:cs="Times New Roman"/>
          <w:szCs w:val="28"/>
        </w:rPr>
        <w:t xml:space="preserve">,4 </w:t>
      </w:r>
      <w:proofErr w:type="spellStart"/>
      <w:r w:rsidR="00342B31" w:rsidRPr="00342B31">
        <w:rPr>
          <w:rFonts w:eastAsia="Times New Roman" w:cs="Times New Roman"/>
          <w:szCs w:val="28"/>
        </w:rPr>
        <w:t>тычс.руб</w:t>
      </w:r>
      <w:proofErr w:type="spellEnd"/>
      <w:r w:rsidR="00342B31" w:rsidRPr="00342B31">
        <w:rPr>
          <w:rFonts w:eastAsia="Times New Roman" w:cs="Times New Roman"/>
          <w:szCs w:val="28"/>
        </w:rPr>
        <w:t>.</w:t>
      </w:r>
      <w:r w:rsidR="00FA5619" w:rsidRPr="00FA5619">
        <w:rPr>
          <w:rFonts w:eastAsia="Times New Roman" w:cs="Times New Roman"/>
          <w:szCs w:val="28"/>
        </w:rPr>
        <w:t xml:space="preserve"> или 99,9%. Целевые средства из областного бюджета МП "Строительство, реконструкция и модернизация объектов водоснабжения, </w:t>
      </w:r>
      <w:proofErr w:type="spellStart"/>
      <w:r w:rsidR="00FA5619" w:rsidRPr="00FA5619">
        <w:rPr>
          <w:rFonts w:eastAsia="Times New Roman" w:cs="Times New Roman"/>
          <w:szCs w:val="28"/>
        </w:rPr>
        <w:t>водоот</w:t>
      </w:r>
      <w:proofErr w:type="spellEnd"/>
      <w:r w:rsidR="001E3CDA">
        <w:rPr>
          <w:rFonts w:eastAsia="Times New Roman" w:cs="Times New Roman"/>
          <w:szCs w:val="28"/>
        </w:rPr>
        <w:t xml:space="preserve"> </w:t>
      </w:r>
      <w:r w:rsidR="00FA5619" w:rsidRPr="00FA5619">
        <w:rPr>
          <w:rFonts w:eastAsia="Times New Roman" w:cs="Times New Roman"/>
          <w:szCs w:val="28"/>
        </w:rPr>
        <w:t xml:space="preserve">ведения и очистки сточных вод, в том числе разработка ПСД, а также приобретение указанных объектов в муниципальную </w:t>
      </w:r>
      <w:proofErr w:type="spellStart"/>
      <w:r w:rsidR="00FA5619" w:rsidRPr="00FA5619">
        <w:rPr>
          <w:rFonts w:eastAsia="Times New Roman" w:cs="Times New Roman"/>
          <w:szCs w:val="28"/>
        </w:rPr>
        <w:t>собственность"составили</w:t>
      </w:r>
      <w:proofErr w:type="spellEnd"/>
      <w:r w:rsidR="00FA5619" w:rsidRPr="00FA5619">
        <w:rPr>
          <w:rFonts w:eastAsia="Times New Roman" w:cs="Times New Roman"/>
          <w:szCs w:val="28"/>
        </w:rPr>
        <w:t xml:space="preserve"> 9</w:t>
      </w:r>
      <w:r w:rsidR="00342B31" w:rsidRPr="00342B31">
        <w:rPr>
          <w:rFonts w:eastAsia="Times New Roman" w:cs="Times New Roman"/>
          <w:szCs w:val="28"/>
        </w:rPr>
        <w:t> </w:t>
      </w:r>
      <w:r w:rsidR="00FA5619" w:rsidRPr="00FA5619">
        <w:rPr>
          <w:rFonts w:eastAsia="Times New Roman" w:cs="Times New Roman"/>
          <w:szCs w:val="28"/>
        </w:rPr>
        <w:t>409</w:t>
      </w:r>
      <w:r w:rsidR="00342B31" w:rsidRPr="00342B31">
        <w:rPr>
          <w:rFonts w:eastAsia="Times New Roman" w:cs="Times New Roman"/>
          <w:szCs w:val="28"/>
        </w:rPr>
        <w:t xml:space="preserve">,0 </w:t>
      </w:r>
      <w:proofErr w:type="spellStart"/>
      <w:r w:rsidR="00342B31" w:rsidRPr="00342B31">
        <w:rPr>
          <w:rFonts w:eastAsia="Times New Roman" w:cs="Times New Roman"/>
          <w:szCs w:val="28"/>
        </w:rPr>
        <w:t>тыс.руб</w:t>
      </w:r>
      <w:proofErr w:type="spellEnd"/>
      <w:r w:rsidR="00342B31" w:rsidRPr="00342B31">
        <w:rPr>
          <w:rFonts w:eastAsia="Times New Roman" w:cs="Times New Roman"/>
          <w:szCs w:val="28"/>
        </w:rPr>
        <w:t>.</w:t>
      </w:r>
      <w:r w:rsidR="00FA5619" w:rsidRPr="00FA5619">
        <w:rPr>
          <w:rFonts w:eastAsia="Times New Roman" w:cs="Times New Roman"/>
          <w:szCs w:val="28"/>
        </w:rPr>
        <w:t xml:space="preserve"> </w:t>
      </w:r>
      <w:proofErr w:type="spellStart"/>
      <w:r w:rsidR="00FA5619" w:rsidRPr="00FA5619">
        <w:rPr>
          <w:rFonts w:eastAsia="Times New Roman" w:cs="Times New Roman"/>
          <w:szCs w:val="28"/>
        </w:rPr>
        <w:t>софинансирование</w:t>
      </w:r>
      <w:proofErr w:type="spellEnd"/>
      <w:r w:rsidR="00FA5619" w:rsidRPr="00FA5619">
        <w:rPr>
          <w:rFonts w:eastAsia="Times New Roman" w:cs="Times New Roman"/>
          <w:szCs w:val="28"/>
        </w:rPr>
        <w:t xml:space="preserve"> из местного бюджета           291</w:t>
      </w:r>
      <w:r w:rsidR="00342B31" w:rsidRPr="00342B31">
        <w:rPr>
          <w:rFonts w:eastAsia="Times New Roman" w:cs="Times New Roman"/>
          <w:szCs w:val="28"/>
        </w:rPr>
        <w:t xml:space="preserve">,0 </w:t>
      </w:r>
      <w:proofErr w:type="spellStart"/>
      <w:r w:rsidR="00342B31" w:rsidRPr="00342B31">
        <w:rPr>
          <w:rFonts w:eastAsia="Times New Roman" w:cs="Times New Roman"/>
          <w:szCs w:val="28"/>
        </w:rPr>
        <w:t>тыс.руб</w:t>
      </w:r>
      <w:proofErr w:type="spellEnd"/>
      <w:r w:rsidR="00342B31" w:rsidRPr="00342B31">
        <w:rPr>
          <w:rFonts w:eastAsia="Times New Roman" w:cs="Times New Roman"/>
          <w:szCs w:val="28"/>
        </w:rPr>
        <w:t>.</w:t>
      </w:r>
      <w:r w:rsidR="00FA5619" w:rsidRPr="00FA5619">
        <w:rPr>
          <w:rFonts w:eastAsia="Times New Roman" w:cs="Times New Roman"/>
          <w:szCs w:val="28"/>
        </w:rPr>
        <w:t>; 375</w:t>
      </w:r>
      <w:r w:rsidR="00342B31" w:rsidRPr="00342B31">
        <w:rPr>
          <w:rFonts w:eastAsia="Times New Roman" w:cs="Times New Roman"/>
          <w:szCs w:val="28"/>
        </w:rPr>
        <w:t xml:space="preserve">,9 </w:t>
      </w:r>
      <w:proofErr w:type="spellStart"/>
      <w:r w:rsidR="00342B31" w:rsidRPr="00342B31">
        <w:rPr>
          <w:rFonts w:eastAsia="Times New Roman" w:cs="Times New Roman"/>
          <w:szCs w:val="28"/>
        </w:rPr>
        <w:t>тыс.руб</w:t>
      </w:r>
      <w:proofErr w:type="spellEnd"/>
      <w:r w:rsidR="00342B31" w:rsidRPr="00342B31">
        <w:rPr>
          <w:rFonts w:eastAsia="Times New Roman" w:cs="Times New Roman"/>
          <w:szCs w:val="28"/>
        </w:rPr>
        <w:t>.</w:t>
      </w:r>
      <w:r w:rsidR="00FA5619" w:rsidRPr="00FA5619">
        <w:rPr>
          <w:rFonts w:eastAsia="Times New Roman" w:cs="Times New Roman"/>
          <w:szCs w:val="28"/>
        </w:rPr>
        <w:t xml:space="preserve"> – гос. экспертиза ПСД; 124</w:t>
      </w:r>
      <w:r w:rsidR="00342B31" w:rsidRPr="00342B31">
        <w:rPr>
          <w:rFonts w:eastAsia="Times New Roman" w:cs="Times New Roman"/>
          <w:szCs w:val="28"/>
        </w:rPr>
        <w:t xml:space="preserve">,5 </w:t>
      </w:r>
      <w:proofErr w:type="spellStart"/>
      <w:r w:rsidR="00342B31" w:rsidRPr="00342B31">
        <w:rPr>
          <w:rFonts w:eastAsia="Times New Roman" w:cs="Times New Roman"/>
          <w:szCs w:val="28"/>
        </w:rPr>
        <w:t>тыс.руб</w:t>
      </w:r>
      <w:proofErr w:type="spellEnd"/>
      <w:r w:rsidR="00342B31" w:rsidRPr="00342B31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– приобретение насосов</w:t>
      </w:r>
    </w:p>
    <w:p w14:paraId="6F44882C" w14:textId="2151B71D" w:rsidR="00FA5619" w:rsidRPr="007128D9" w:rsidRDefault="00F60451" w:rsidP="00FA5619">
      <w:pPr>
        <w:tabs>
          <w:tab w:val="left" w:pos="993"/>
        </w:tabs>
        <w:ind w:firstLine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        </w:t>
      </w:r>
      <w:r w:rsidR="00FA5619" w:rsidRPr="007128D9">
        <w:rPr>
          <w:rFonts w:eastAsia="Times New Roman" w:cs="Times New Roman"/>
          <w:b/>
          <w:szCs w:val="28"/>
        </w:rPr>
        <w:t>По подразделу 03 «Благоустройство»</w:t>
      </w:r>
    </w:p>
    <w:p w14:paraId="467A88E0" w14:textId="0C429727" w:rsidR="00FA5619" w:rsidRDefault="00FA5619" w:rsidP="00FA5619">
      <w:pPr>
        <w:tabs>
          <w:tab w:val="left" w:pos="993"/>
        </w:tabs>
        <w:ind w:firstLine="0"/>
        <w:jc w:val="both"/>
        <w:rPr>
          <w:rFonts w:eastAsia="Times New Roman" w:cs="Times New Roman"/>
          <w:szCs w:val="28"/>
        </w:rPr>
      </w:pPr>
      <w:r w:rsidRPr="00FA5619">
        <w:rPr>
          <w:rFonts w:eastAsia="Times New Roman" w:cs="Times New Roman"/>
          <w:szCs w:val="28"/>
        </w:rPr>
        <w:t xml:space="preserve"> Сумма расходов составила 1</w:t>
      </w:r>
      <w:r w:rsidR="00342B31" w:rsidRPr="00F60451">
        <w:rPr>
          <w:rFonts w:eastAsia="Times New Roman" w:cs="Times New Roman"/>
          <w:szCs w:val="28"/>
        </w:rPr>
        <w:t> </w:t>
      </w:r>
      <w:r w:rsidRPr="00FA5619">
        <w:rPr>
          <w:rFonts w:eastAsia="Times New Roman" w:cs="Times New Roman"/>
          <w:szCs w:val="28"/>
        </w:rPr>
        <w:t>275</w:t>
      </w:r>
      <w:r w:rsidR="00342B31" w:rsidRPr="00F60451">
        <w:rPr>
          <w:rFonts w:eastAsia="Times New Roman" w:cs="Times New Roman"/>
          <w:szCs w:val="28"/>
        </w:rPr>
        <w:t xml:space="preserve">,6 </w:t>
      </w:r>
      <w:proofErr w:type="spellStart"/>
      <w:r w:rsidR="00342B31" w:rsidRPr="00F60451">
        <w:rPr>
          <w:rFonts w:eastAsia="Times New Roman" w:cs="Times New Roman"/>
          <w:szCs w:val="28"/>
        </w:rPr>
        <w:t>тыс.руб</w:t>
      </w:r>
      <w:proofErr w:type="spellEnd"/>
      <w:r w:rsidR="00342B31" w:rsidRPr="00F60451">
        <w:rPr>
          <w:rFonts w:eastAsia="Times New Roman" w:cs="Times New Roman"/>
          <w:szCs w:val="28"/>
        </w:rPr>
        <w:t>.</w:t>
      </w:r>
      <w:r w:rsidRPr="00FA5619">
        <w:rPr>
          <w:rFonts w:eastAsia="Times New Roman" w:cs="Times New Roman"/>
          <w:szCs w:val="28"/>
        </w:rPr>
        <w:t xml:space="preserve"> или 98%.</w:t>
      </w:r>
      <w:r w:rsidR="00342B31" w:rsidRPr="00F60451">
        <w:rPr>
          <w:rFonts w:eastAsia="Times New Roman" w:cs="Times New Roman"/>
          <w:szCs w:val="28"/>
        </w:rPr>
        <w:t xml:space="preserve"> </w:t>
      </w:r>
      <w:r w:rsidRPr="00FA5619">
        <w:rPr>
          <w:rFonts w:eastAsia="Times New Roman" w:cs="Times New Roman"/>
          <w:szCs w:val="28"/>
        </w:rPr>
        <w:t>(278</w:t>
      </w:r>
      <w:r w:rsidR="00F60451" w:rsidRPr="00F60451">
        <w:rPr>
          <w:rFonts w:eastAsia="Times New Roman" w:cs="Times New Roman"/>
          <w:szCs w:val="28"/>
        </w:rPr>
        <w:t xml:space="preserve">,7 </w:t>
      </w:r>
      <w:proofErr w:type="spellStart"/>
      <w:r w:rsidR="00F60451" w:rsidRPr="00F60451">
        <w:rPr>
          <w:rFonts w:eastAsia="Times New Roman" w:cs="Times New Roman"/>
          <w:szCs w:val="28"/>
        </w:rPr>
        <w:t>тыс.руб</w:t>
      </w:r>
      <w:proofErr w:type="spellEnd"/>
      <w:r w:rsidR="00F60451" w:rsidRPr="00F60451">
        <w:rPr>
          <w:rFonts w:eastAsia="Times New Roman" w:cs="Times New Roman"/>
          <w:szCs w:val="28"/>
        </w:rPr>
        <w:t>.</w:t>
      </w:r>
      <w:r w:rsidRPr="00FA5619">
        <w:rPr>
          <w:rFonts w:eastAsia="Times New Roman" w:cs="Times New Roman"/>
          <w:szCs w:val="28"/>
        </w:rPr>
        <w:t>-электроэнергия; 162</w:t>
      </w:r>
      <w:r w:rsidR="00F60451" w:rsidRPr="00F60451">
        <w:rPr>
          <w:rFonts w:eastAsia="Times New Roman" w:cs="Times New Roman"/>
          <w:szCs w:val="28"/>
        </w:rPr>
        <w:t>,8 тыс. руб.</w:t>
      </w:r>
      <w:r w:rsidRPr="00FA5619">
        <w:rPr>
          <w:rFonts w:eastAsia="Times New Roman" w:cs="Times New Roman"/>
          <w:szCs w:val="28"/>
        </w:rPr>
        <w:t>- приобретение  инвентаря для детской спортивной площадки . Целевые средства из областного бюджета</w:t>
      </w:r>
      <w:r w:rsidRPr="00FA5619">
        <w:rPr>
          <w:rFonts w:asciiTheme="minorHAnsi" w:hAnsiTheme="minorHAnsi"/>
          <w:szCs w:val="28"/>
        </w:rPr>
        <w:t xml:space="preserve">  на </w:t>
      </w:r>
      <w:r w:rsidRPr="00FA5619">
        <w:rPr>
          <w:rFonts w:eastAsia="Times New Roman" w:cs="Times New Roman"/>
          <w:szCs w:val="28"/>
        </w:rPr>
        <w:t xml:space="preserve">осуществление расходных обязательств муниципальных образований Иркутской области на </w:t>
      </w:r>
      <w:proofErr w:type="spellStart"/>
      <w:r w:rsidRPr="00FA5619">
        <w:rPr>
          <w:rFonts w:eastAsia="Times New Roman" w:cs="Times New Roman"/>
          <w:szCs w:val="28"/>
        </w:rPr>
        <w:t>грантовую</w:t>
      </w:r>
      <w:proofErr w:type="spellEnd"/>
      <w:r w:rsidRPr="00FA5619">
        <w:rPr>
          <w:rFonts w:eastAsia="Times New Roman" w:cs="Times New Roman"/>
          <w:szCs w:val="28"/>
        </w:rPr>
        <w:t xml:space="preserve"> поддержку местных инициатив граждан, проживающих в сельской местности – 804</w:t>
      </w:r>
      <w:r w:rsidR="00F60451" w:rsidRPr="00F60451">
        <w:rPr>
          <w:rFonts w:eastAsia="Times New Roman" w:cs="Times New Roman"/>
          <w:szCs w:val="28"/>
        </w:rPr>
        <w:t xml:space="preserve">,0 </w:t>
      </w:r>
      <w:proofErr w:type="spellStart"/>
      <w:r w:rsidR="00F60451" w:rsidRPr="00F60451">
        <w:rPr>
          <w:rFonts w:eastAsia="Times New Roman" w:cs="Times New Roman"/>
          <w:szCs w:val="28"/>
        </w:rPr>
        <w:t>тыс.руб</w:t>
      </w:r>
      <w:proofErr w:type="spellEnd"/>
      <w:r w:rsidR="00F60451" w:rsidRPr="00F60451">
        <w:rPr>
          <w:rFonts w:eastAsia="Times New Roman" w:cs="Times New Roman"/>
          <w:szCs w:val="28"/>
        </w:rPr>
        <w:t>.</w:t>
      </w:r>
      <w:r w:rsidRPr="00FA5619">
        <w:rPr>
          <w:rFonts w:eastAsia="Times New Roman" w:cs="Times New Roman"/>
          <w:szCs w:val="28"/>
        </w:rPr>
        <w:t xml:space="preserve"> </w:t>
      </w:r>
      <w:proofErr w:type="spellStart"/>
      <w:r w:rsidRPr="00FA5619">
        <w:rPr>
          <w:rFonts w:eastAsia="Times New Roman" w:cs="Times New Roman"/>
          <w:szCs w:val="28"/>
        </w:rPr>
        <w:t>софинансирование</w:t>
      </w:r>
      <w:proofErr w:type="spellEnd"/>
      <w:r w:rsidRPr="00FA5619">
        <w:rPr>
          <w:rFonts w:eastAsia="Times New Roman" w:cs="Times New Roman"/>
          <w:szCs w:val="28"/>
        </w:rPr>
        <w:t xml:space="preserve"> из местного бюджета 30</w:t>
      </w:r>
      <w:r w:rsidR="00F60451" w:rsidRPr="00F60451">
        <w:rPr>
          <w:rFonts w:eastAsia="Times New Roman" w:cs="Times New Roman"/>
          <w:szCs w:val="28"/>
        </w:rPr>
        <w:t xml:space="preserve">,0 </w:t>
      </w:r>
      <w:proofErr w:type="spellStart"/>
      <w:r w:rsidR="00F60451" w:rsidRPr="00F60451">
        <w:rPr>
          <w:rFonts w:eastAsia="Times New Roman" w:cs="Times New Roman"/>
          <w:szCs w:val="28"/>
        </w:rPr>
        <w:t>тыс.руб</w:t>
      </w:r>
      <w:proofErr w:type="spellEnd"/>
      <w:r w:rsidR="00F60451" w:rsidRPr="00F60451">
        <w:rPr>
          <w:rFonts w:eastAsia="Times New Roman" w:cs="Times New Roman"/>
          <w:szCs w:val="28"/>
        </w:rPr>
        <w:t>.</w:t>
      </w:r>
      <w:r w:rsidRPr="00FA5619">
        <w:rPr>
          <w:rFonts w:eastAsia="Times New Roman" w:cs="Times New Roman"/>
          <w:szCs w:val="28"/>
        </w:rPr>
        <w:t xml:space="preserve"> </w:t>
      </w:r>
    </w:p>
    <w:p w14:paraId="24B67559" w14:textId="262C3B42" w:rsidR="00F60451" w:rsidRPr="00F60451" w:rsidRDefault="00F60451" w:rsidP="00F60451">
      <w:pPr>
        <w:tabs>
          <w:tab w:val="left" w:pos="993"/>
        </w:tabs>
        <w:ind w:firstLine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Pr="00F60451">
        <w:rPr>
          <w:rFonts w:eastAsia="Times New Roman" w:cs="Times New Roman"/>
          <w:b/>
          <w:szCs w:val="28"/>
        </w:rPr>
        <w:t xml:space="preserve">Раздел 06 «Охрана окружающей среды» </w:t>
      </w:r>
    </w:p>
    <w:p w14:paraId="56EA970B" w14:textId="7B2527D3" w:rsidR="00F60451" w:rsidRDefault="00F60451" w:rsidP="00F60451">
      <w:pPr>
        <w:tabs>
          <w:tab w:val="left" w:pos="993"/>
        </w:tabs>
        <w:ind w:firstLine="0"/>
        <w:jc w:val="both"/>
        <w:rPr>
          <w:rFonts w:eastAsia="Times New Roman" w:cs="Times New Roman"/>
          <w:szCs w:val="28"/>
        </w:rPr>
      </w:pPr>
      <w:r w:rsidRPr="00F60451">
        <w:rPr>
          <w:rFonts w:eastAsia="Times New Roman" w:cs="Times New Roman"/>
          <w:szCs w:val="28"/>
        </w:rPr>
        <w:t>По подразделу 05 «Другие вопросы в области охраны окружающей среды» Сумма расходов составила 60</w:t>
      </w:r>
      <w:r>
        <w:rPr>
          <w:rFonts w:eastAsia="Times New Roman" w:cs="Times New Roman"/>
          <w:szCs w:val="28"/>
        </w:rPr>
        <w:t xml:space="preserve">,0 </w:t>
      </w:r>
      <w:proofErr w:type="spellStart"/>
      <w:r>
        <w:rPr>
          <w:rFonts w:eastAsia="Times New Roman" w:cs="Times New Roman"/>
          <w:szCs w:val="28"/>
        </w:rPr>
        <w:t>тыс.руб</w:t>
      </w:r>
      <w:proofErr w:type="spellEnd"/>
      <w:r>
        <w:rPr>
          <w:rFonts w:eastAsia="Times New Roman" w:cs="Times New Roman"/>
          <w:szCs w:val="28"/>
        </w:rPr>
        <w:t>. или 100%</w:t>
      </w:r>
      <w:r w:rsidRPr="00F60451">
        <w:rPr>
          <w:rFonts w:eastAsia="Times New Roman" w:cs="Times New Roman"/>
          <w:szCs w:val="28"/>
        </w:rPr>
        <w:t>. Оплата за маркшейдерские работы по определению объемов ТКО</w:t>
      </w:r>
      <w:r>
        <w:rPr>
          <w:rFonts w:eastAsia="Times New Roman" w:cs="Times New Roman"/>
          <w:szCs w:val="28"/>
        </w:rPr>
        <w:t>.</w:t>
      </w:r>
    </w:p>
    <w:p w14:paraId="791DBA25" w14:textId="5020948F" w:rsidR="00333F27" w:rsidRPr="00EA62B8" w:rsidRDefault="00534F0C" w:rsidP="00333F27">
      <w:pPr>
        <w:jc w:val="both"/>
        <w:rPr>
          <w:rFonts w:cs="Times New Roman"/>
          <w:szCs w:val="28"/>
        </w:rPr>
      </w:pPr>
      <w:r w:rsidRPr="00EA62B8">
        <w:rPr>
          <w:b/>
        </w:rPr>
        <w:t>По разделу 08 «Культура»</w:t>
      </w:r>
      <w:r w:rsidRPr="00EA62B8">
        <w:t xml:space="preserve"> расходы исполнены в объеме </w:t>
      </w:r>
      <w:r w:rsidR="00F60451">
        <w:rPr>
          <w:b/>
        </w:rPr>
        <w:t>9 873,6</w:t>
      </w:r>
      <w:r w:rsidR="00333F27" w:rsidRPr="00EA62B8">
        <w:rPr>
          <w:b/>
        </w:rPr>
        <w:t xml:space="preserve"> </w:t>
      </w:r>
      <w:proofErr w:type="spellStart"/>
      <w:r w:rsidRPr="00EA62B8">
        <w:rPr>
          <w:b/>
        </w:rPr>
        <w:t>тыс.руб</w:t>
      </w:r>
      <w:proofErr w:type="spellEnd"/>
      <w:r w:rsidRPr="00EA62B8">
        <w:rPr>
          <w:b/>
        </w:rPr>
        <w:t>. или 100% к плану</w:t>
      </w:r>
      <w:r w:rsidR="00F60451">
        <w:rPr>
          <w:b/>
        </w:rPr>
        <w:t>.</w:t>
      </w:r>
    </w:p>
    <w:p w14:paraId="036EC2F5" w14:textId="7A916C65" w:rsidR="005D10FC" w:rsidRDefault="005D10FC" w:rsidP="00F60451">
      <w:pPr>
        <w:jc w:val="both"/>
      </w:pPr>
      <w:r w:rsidRPr="00EA62B8">
        <w:rPr>
          <w:rFonts w:cs="Times New Roman"/>
          <w:szCs w:val="28"/>
        </w:rPr>
        <w:t xml:space="preserve"> </w:t>
      </w:r>
      <w:r w:rsidR="00F60451">
        <w:rPr>
          <w:rFonts w:cs="Times New Roman"/>
          <w:szCs w:val="28"/>
        </w:rPr>
        <w:t xml:space="preserve">    </w:t>
      </w:r>
    </w:p>
    <w:p w14:paraId="5CAC3456" w14:textId="48EAD5F3" w:rsidR="00F60451" w:rsidRDefault="00F60451" w:rsidP="00F60451">
      <w:pPr>
        <w:jc w:val="both"/>
      </w:pPr>
      <w:r>
        <w:t xml:space="preserve">Целевые средства из федерального бюджета на  государственную поддержку лучших работников сельских учреждений культуры- 40,0 рублей, </w:t>
      </w:r>
      <w:proofErr w:type="spellStart"/>
      <w:r>
        <w:t>софинансирование</w:t>
      </w:r>
      <w:proofErr w:type="spellEnd"/>
      <w:r>
        <w:t xml:space="preserve"> из местного бюджета – 10,0 рублей;  Объем расходов на выплату заработной платы  с начислениями на нее составили 5 133,6 </w:t>
      </w:r>
      <w:proofErr w:type="spellStart"/>
      <w:r>
        <w:t>тыс.руб</w:t>
      </w:r>
      <w:proofErr w:type="spellEnd"/>
      <w:r>
        <w:t xml:space="preserve">.; Прочие расходы  составили 4 690,0 </w:t>
      </w:r>
      <w:proofErr w:type="spellStart"/>
      <w:r>
        <w:t>тыс.руб</w:t>
      </w:r>
      <w:proofErr w:type="spellEnd"/>
      <w:r>
        <w:t xml:space="preserve">., из них 154,8 </w:t>
      </w:r>
      <w:proofErr w:type="spellStart"/>
      <w:r>
        <w:t>тыс.руб</w:t>
      </w:r>
      <w:proofErr w:type="spellEnd"/>
      <w:r>
        <w:t xml:space="preserve">. – электроэнергия; 3 973,2 </w:t>
      </w:r>
      <w:proofErr w:type="spellStart"/>
      <w:r>
        <w:t>тыс.руб</w:t>
      </w:r>
      <w:proofErr w:type="spellEnd"/>
      <w:r>
        <w:t xml:space="preserve">.-  ГПХ, 41,6 </w:t>
      </w:r>
      <w:proofErr w:type="spellStart"/>
      <w:r>
        <w:t>тыс.руб</w:t>
      </w:r>
      <w:proofErr w:type="spellEnd"/>
      <w:r>
        <w:t xml:space="preserve"> - связь ,интернет ; 40 </w:t>
      </w:r>
      <w:r>
        <w:lastRenderedPageBreak/>
        <w:t xml:space="preserve">252,00 руб.-авансовые отчеты; 358,7 </w:t>
      </w:r>
      <w:proofErr w:type="spellStart"/>
      <w:r>
        <w:t>тыс.руб</w:t>
      </w:r>
      <w:proofErr w:type="spellEnd"/>
      <w:r>
        <w:t xml:space="preserve">.- приобретение </w:t>
      </w:r>
      <w:proofErr w:type="spellStart"/>
      <w:r>
        <w:t>хоз,канц</w:t>
      </w:r>
      <w:proofErr w:type="spellEnd"/>
      <w:r>
        <w:t xml:space="preserve"> товаров., приобретение звукового оборудования;121,5 </w:t>
      </w:r>
      <w:proofErr w:type="spellStart"/>
      <w:r>
        <w:t>тыс.руб</w:t>
      </w:r>
      <w:proofErr w:type="spellEnd"/>
      <w:r>
        <w:t>. –уголь.</w:t>
      </w:r>
    </w:p>
    <w:p w14:paraId="5560B1A4" w14:textId="77777777" w:rsidR="00F60451" w:rsidRDefault="00F60451" w:rsidP="00BE646C">
      <w:pPr>
        <w:jc w:val="both"/>
      </w:pPr>
    </w:p>
    <w:p w14:paraId="344DFCE0" w14:textId="77777777" w:rsidR="00F60451" w:rsidRPr="00CF1BA4" w:rsidRDefault="00F60451" w:rsidP="00BE646C">
      <w:pPr>
        <w:jc w:val="both"/>
      </w:pPr>
    </w:p>
    <w:p w14:paraId="4B39E681" w14:textId="4CA7F729" w:rsidR="00FA77C9" w:rsidRPr="00396711" w:rsidRDefault="003F0086" w:rsidP="00534F0C">
      <w:pPr>
        <w:jc w:val="both"/>
        <w:rPr>
          <w:color w:val="000000" w:themeColor="text1"/>
        </w:rPr>
      </w:pPr>
      <w:r w:rsidRPr="00396711">
        <w:rPr>
          <w:b/>
        </w:rPr>
        <w:t xml:space="preserve">Согласно пояснительной записке к годовому отчету, </w:t>
      </w:r>
      <w:r w:rsidR="00FA77C9" w:rsidRPr="00396711">
        <w:rPr>
          <w:b/>
        </w:rPr>
        <w:t>М</w:t>
      </w:r>
      <w:r w:rsidR="00FA77C9" w:rsidRPr="00396711">
        <w:t>униципальное  бюджетное учреждение  культуры «</w:t>
      </w:r>
      <w:proofErr w:type="spellStart"/>
      <w:r w:rsidR="00FA77C9" w:rsidRPr="00396711">
        <w:t>Холмогойский</w:t>
      </w:r>
      <w:proofErr w:type="spellEnd"/>
      <w:r w:rsidR="00FA77C9" w:rsidRPr="00396711">
        <w:t xml:space="preserve"> центр информационной, культурно-досуговой и спортивной деятельности » (далее – Дом  культуры, учреждение) является юридическим лицом. </w:t>
      </w:r>
      <w:r w:rsidR="00FA77C9" w:rsidRPr="00396711">
        <w:rPr>
          <w:color w:val="000000" w:themeColor="text1"/>
        </w:rPr>
        <w:t>В состав Центра досуга входят 3 Дома досуга: Романовский, Сенно-</w:t>
      </w:r>
      <w:proofErr w:type="spellStart"/>
      <w:r w:rsidR="00FA77C9" w:rsidRPr="00396711">
        <w:rPr>
          <w:color w:val="000000" w:themeColor="text1"/>
        </w:rPr>
        <w:t>Падский</w:t>
      </w:r>
      <w:proofErr w:type="spellEnd"/>
      <w:r w:rsidR="00FA77C9" w:rsidRPr="00396711">
        <w:rPr>
          <w:color w:val="000000" w:themeColor="text1"/>
        </w:rPr>
        <w:t xml:space="preserve">  и</w:t>
      </w:r>
      <w:r w:rsidR="00C24A90" w:rsidRPr="00396711">
        <w:rPr>
          <w:color w:val="000000" w:themeColor="text1"/>
        </w:rPr>
        <w:t xml:space="preserve"> </w:t>
      </w:r>
      <w:proofErr w:type="spellStart"/>
      <w:r w:rsidR="00FA77C9" w:rsidRPr="00396711">
        <w:rPr>
          <w:color w:val="000000" w:themeColor="text1"/>
        </w:rPr>
        <w:t>Холмогойский</w:t>
      </w:r>
      <w:proofErr w:type="spellEnd"/>
      <w:r w:rsidR="00FA77C9" w:rsidRPr="00396711">
        <w:rPr>
          <w:color w:val="000000" w:themeColor="text1"/>
        </w:rPr>
        <w:t xml:space="preserve">.  </w:t>
      </w:r>
      <w:r w:rsidR="00FE7539" w:rsidRPr="00396711">
        <w:rPr>
          <w:color w:val="000000" w:themeColor="text1"/>
        </w:rPr>
        <w:t xml:space="preserve">Кроме того, в состав Центра входит Романовская и </w:t>
      </w:r>
      <w:proofErr w:type="spellStart"/>
      <w:r w:rsidR="00FE7539" w:rsidRPr="00396711">
        <w:rPr>
          <w:color w:val="000000" w:themeColor="text1"/>
        </w:rPr>
        <w:t>Холмогойская</w:t>
      </w:r>
      <w:proofErr w:type="spellEnd"/>
      <w:r w:rsidR="00FE7539" w:rsidRPr="00396711">
        <w:rPr>
          <w:color w:val="000000" w:themeColor="text1"/>
        </w:rPr>
        <w:t xml:space="preserve"> библиотеки.</w:t>
      </w:r>
    </w:p>
    <w:p w14:paraId="38DFF9FB" w14:textId="2F638928" w:rsidR="00CC2072" w:rsidRPr="00396711" w:rsidRDefault="00FA77C9" w:rsidP="00CC2072">
      <w:pPr>
        <w:jc w:val="both"/>
        <w:rPr>
          <w:b/>
          <w:color w:val="000000" w:themeColor="text1"/>
        </w:rPr>
      </w:pPr>
      <w:r w:rsidRPr="00396711">
        <w:rPr>
          <w:color w:val="000000" w:themeColor="text1"/>
        </w:rPr>
        <w:t xml:space="preserve">Численность работников Центра досуга, согласно штатному расписанию,  составляет </w:t>
      </w:r>
      <w:r w:rsidR="00926C3F" w:rsidRPr="00396711">
        <w:rPr>
          <w:color w:val="000000" w:themeColor="text1"/>
        </w:rPr>
        <w:t>11,25</w:t>
      </w:r>
      <w:r w:rsidRPr="00396711">
        <w:rPr>
          <w:color w:val="000000" w:themeColor="text1"/>
        </w:rPr>
        <w:t xml:space="preserve"> единиц с месячным фондом оплаты труда в сумме </w:t>
      </w:r>
      <w:r w:rsidR="00396711" w:rsidRPr="00396711">
        <w:rPr>
          <w:color w:val="000000" w:themeColor="text1"/>
        </w:rPr>
        <w:t>454,7</w:t>
      </w:r>
      <w:r w:rsidRPr="00396711">
        <w:rPr>
          <w:color w:val="000000" w:themeColor="text1"/>
        </w:rPr>
        <w:t xml:space="preserve">  </w:t>
      </w:r>
      <w:proofErr w:type="spellStart"/>
      <w:r w:rsidRPr="00396711">
        <w:rPr>
          <w:color w:val="000000" w:themeColor="text1"/>
        </w:rPr>
        <w:t>тыс.руб</w:t>
      </w:r>
      <w:proofErr w:type="spellEnd"/>
      <w:r w:rsidR="004914B4" w:rsidRPr="00396711">
        <w:rPr>
          <w:color w:val="000000" w:themeColor="text1"/>
        </w:rPr>
        <w:t>.</w:t>
      </w:r>
      <w:r w:rsidR="00CC2072" w:rsidRPr="00396711">
        <w:rPr>
          <w:color w:val="000000" w:themeColor="text1"/>
        </w:rPr>
        <w:t xml:space="preserve"> </w:t>
      </w:r>
    </w:p>
    <w:p w14:paraId="450F8F38" w14:textId="40033BCC" w:rsidR="004914B4" w:rsidRPr="00395E29" w:rsidRDefault="005F58BD" w:rsidP="00395E29">
      <w:pPr>
        <w:jc w:val="both"/>
        <w:rPr>
          <w:rFonts w:eastAsia="Calibri" w:cs="Times New Roman"/>
        </w:rPr>
      </w:pPr>
      <w:r w:rsidRPr="009B2577">
        <w:t>Оплата труда работников культуры производится на основании Положения</w:t>
      </w:r>
      <w:r w:rsidR="00731D05" w:rsidRPr="009B2577">
        <w:t xml:space="preserve"> об оплате труда работников муниципального бюджетного учреждения культуры «</w:t>
      </w:r>
      <w:proofErr w:type="spellStart"/>
      <w:r w:rsidR="00731D05" w:rsidRPr="009B2577">
        <w:t>Холмогойский</w:t>
      </w:r>
      <w:proofErr w:type="spellEnd"/>
      <w:r w:rsidR="00731D05" w:rsidRPr="009B2577">
        <w:t xml:space="preserve"> центр информационной, культурно-досуговой и спортивной </w:t>
      </w:r>
      <w:r w:rsidR="004914B4" w:rsidRPr="009B2577">
        <w:t>деятельности</w:t>
      </w:r>
      <w:r w:rsidRPr="009B2577">
        <w:t xml:space="preserve">, утвержденного </w:t>
      </w:r>
      <w:r w:rsidR="00731D05" w:rsidRPr="009B2577">
        <w:t>постановлением  главы Администрации</w:t>
      </w:r>
      <w:r w:rsidR="00396711" w:rsidRPr="009B2577">
        <w:t xml:space="preserve"> поселения от</w:t>
      </w:r>
      <w:r w:rsidR="00D520D5" w:rsidRPr="009B2577">
        <w:t xml:space="preserve"> </w:t>
      </w:r>
      <w:r w:rsidR="009B2577" w:rsidRPr="009B2577">
        <w:t>12.01.2022</w:t>
      </w:r>
      <w:r w:rsidRPr="009B2577">
        <w:t xml:space="preserve"> года № </w:t>
      </w:r>
      <w:r w:rsidR="009B2577" w:rsidRPr="009B2577">
        <w:t>3</w:t>
      </w:r>
      <w:r w:rsidR="00313364" w:rsidRPr="009B2577">
        <w:t xml:space="preserve"> (далее – Положение об оплате труда).</w:t>
      </w:r>
      <w:bookmarkStart w:id="3" w:name="_Hlk40771973"/>
      <w:r w:rsidR="00284DA1" w:rsidRPr="009B2577">
        <w:t xml:space="preserve"> </w:t>
      </w:r>
      <w:r w:rsidR="00731D05" w:rsidRPr="009B2577">
        <w:rPr>
          <w:bCs/>
        </w:rPr>
        <w:t xml:space="preserve">При проверке фактической выплаты заработной платы </w:t>
      </w:r>
      <w:r w:rsidR="00284DA1" w:rsidRPr="009B2577">
        <w:rPr>
          <w:bCs/>
        </w:rPr>
        <w:t xml:space="preserve"> </w:t>
      </w:r>
      <w:r w:rsidR="00284DA1" w:rsidRPr="00395E29">
        <w:rPr>
          <w:bCs/>
        </w:rPr>
        <w:t xml:space="preserve">нарушений не </w:t>
      </w:r>
      <w:r w:rsidR="00731D05" w:rsidRPr="00395E29">
        <w:rPr>
          <w:bCs/>
        </w:rPr>
        <w:t>установлено</w:t>
      </w:r>
    </w:p>
    <w:bookmarkEnd w:id="3"/>
    <w:p w14:paraId="773C3F79" w14:textId="6956D9E9" w:rsidR="00534F0C" w:rsidRPr="00D520D5" w:rsidRDefault="00534F0C" w:rsidP="00534F0C">
      <w:pPr>
        <w:jc w:val="both"/>
      </w:pPr>
      <w:r w:rsidRPr="00395E29">
        <w:t>Кассовые и банковские документы по Центру досуга  проверены Контрольно-счетной палатой выборочным методом.</w:t>
      </w:r>
      <w:r w:rsidR="00D60E85" w:rsidRPr="00395E29">
        <w:t xml:space="preserve"> Нарушений не </w:t>
      </w:r>
      <w:r w:rsidR="00C24A90" w:rsidRPr="00395E29">
        <w:t>установлено</w:t>
      </w:r>
      <w:r w:rsidR="00D60E85" w:rsidRPr="00395E29">
        <w:t>.</w:t>
      </w:r>
    </w:p>
    <w:p w14:paraId="3516B188" w14:textId="77777777" w:rsidR="00A70693" w:rsidRPr="00F60451" w:rsidRDefault="00A70693" w:rsidP="00A70693">
      <w:pPr>
        <w:jc w:val="both"/>
        <w:rPr>
          <w:b/>
        </w:rPr>
      </w:pPr>
    </w:p>
    <w:p w14:paraId="7006729F" w14:textId="32BF4E42" w:rsidR="00F60451" w:rsidRPr="00F60451" w:rsidRDefault="00F60451" w:rsidP="00F60451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  <w:r w:rsidRPr="00F60451">
        <w:rPr>
          <w:rFonts w:eastAsia="Times New Roman" w:cs="Times New Roman"/>
          <w:b/>
          <w:sz w:val="24"/>
          <w:szCs w:val="24"/>
        </w:rPr>
        <w:t xml:space="preserve">         </w:t>
      </w:r>
      <w:r w:rsidRPr="00F60451">
        <w:rPr>
          <w:rFonts w:eastAsia="Times New Roman" w:cs="Times New Roman"/>
          <w:b/>
          <w:szCs w:val="28"/>
        </w:rPr>
        <w:t>Раздел 11 «Физическая культура»</w:t>
      </w:r>
    </w:p>
    <w:p w14:paraId="426834D3" w14:textId="5D72C31C" w:rsidR="00F60451" w:rsidRDefault="00F60451" w:rsidP="00F60451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  <w:r w:rsidRPr="00F60451">
        <w:rPr>
          <w:rFonts w:eastAsia="Times New Roman" w:cs="Times New Roman"/>
          <w:b/>
          <w:i/>
          <w:szCs w:val="28"/>
        </w:rPr>
        <w:t xml:space="preserve">По подразделу 01 </w:t>
      </w:r>
      <w:r w:rsidRPr="00F60451">
        <w:rPr>
          <w:rFonts w:eastAsia="Times New Roman" w:cs="Times New Roman"/>
          <w:b/>
          <w:szCs w:val="28"/>
        </w:rPr>
        <w:t>С</w:t>
      </w:r>
      <w:r w:rsidRPr="00F60451">
        <w:rPr>
          <w:rFonts w:eastAsia="Times New Roman" w:cs="Times New Roman"/>
          <w:szCs w:val="28"/>
        </w:rPr>
        <w:t>умма расходов составляет 50</w:t>
      </w:r>
      <w:r>
        <w:rPr>
          <w:rFonts w:eastAsia="Times New Roman" w:cs="Times New Roman"/>
          <w:szCs w:val="28"/>
        </w:rPr>
        <w:t xml:space="preserve">,0 </w:t>
      </w:r>
      <w:proofErr w:type="spellStart"/>
      <w:r>
        <w:rPr>
          <w:rFonts w:eastAsia="Times New Roman" w:cs="Times New Roman"/>
          <w:szCs w:val="28"/>
        </w:rPr>
        <w:t>тыс.руб</w:t>
      </w:r>
      <w:proofErr w:type="spellEnd"/>
      <w:r>
        <w:rPr>
          <w:rFonts w:eastAsia="Times New Roman" w:cs="Times New Roman"/>
          <w:szCs w:val="28"/>
        </w:rPr>
        <w:t>.</w:t>
      </w:r>
      <w:r w:rsidRPr="00F60451">
        <w:rPr>
          <w:rFonts w:eastAsia="Times New Roman" w:cs="Times New Roman"/>
          <w:szCs w:val="28"/>
        </w:rPr>
        <w:t xml:space="preserve"> или 100%. от запланированного (Оплата за приобретение спорт инвентаря)</w:t>
      </w:r>
      <w:r>
        <w:rPr>
          <w:rFonts w:eastAsia="Times New Roman" w:cs="Times New Roman"/>
          <w:szCs w:val="28"/>
        </w:rPr>
        <w:t>.</w:t>
      </w:r>
    </w:p>
    <w:p w14:paraId="7676B2CF" w14:textId="77777777" w:rsidR="00E25CD1" w:rsidRDefault="00E25CD1" w:rsidP="00F60451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14:paraId="42B697A6" w14:textId="77777777" w:rsidR="00E25CD1" w:rsidRDefault="00E25CD1" w:rsidP="00F60451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14:paraId="71E49D15" w14:textId="77777777" w:rsidR="00E25CD1" w:rsidRPr="00F60451" w:rsidRDefault="00E25CD1" w:rsidP="00F60451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14:paraId="1F85E698" w14:textId="1933F80A" w:rsidR="00AC18CB" w:rsidRPr="00395E29" w:rsidRDefault="00AC18CB" w:rsidP="00E32066">
      <w:pPr>
        <w:jc w:val="both"/>
        <w:rPr>
          <w:b/>
          <w:sz w:val="32"/>
        </w:rPr>
      </w:pPr>
      <w:r w:rsidRPr="00395E29">
        <w:rPr>
          <w:b/>
          <w:sz w:val="32"/>
        </w:rPr>
        <w:t>При проверки</w:t>
      </w:r>
      <w:r w:rsidR="00D12BB7" w:rsidRPr="00395E29">
        <w:rPr>
          <w:b/>
          <w:sz w:val="32"/>
        </w:rPr>
        <w:t xml:space="preserve"> бухгалтерского учета установле</w:t>
      </w:r>
      <w:r w:rsidRPr="00395E29">
        <w:rPr>
          <w:b/>
          <w:sz w:val="32"/>
        </w:rPr>
        <w:t>но:</w:t>
      </w:r>
    </w:p>
    <w:p w14:paraId="414ED2AC" w14:textId="3BDC32F8" w:rsidR="00E25CD1" w:rsidRPr="00E25CD1" w:rsidRDefault="00395E29" w:rsidP="00395E2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5E29">
        <w:rPr>
          <w:rFonts w:eastAsia="Times New Roman" w:cs="Times New Roman"/>
          <w:szCs w:val="24"/>
          <w:lang w:eastAsia="ru-RU"/>
        </w:rPr>
        <w:t xml:space="preserve">       </w:t>
      </w:r>
      <w:r w:rsidR="00E25CD1" w:rsidRPr="00E25CD1">
        <w:rPr>
          <w:rFonts w:eastAsia="Times New Roman" w:cs="Times New Roman"/>
          <w:szCs w:val="24"/>
          <w:lang w:eastAsia="ru-RU"/>
        </w:rPr>
        <w:t>В нарушение Приказа Минфина РФ от 23.12.2010г. №183-Н «Об утверждении плана счетов бухгалтерского учёта бюджетных и автономных учреждений и инструкция по его применению» в расходы включена оплата штрафов за несвоевременное представление отчётности в ПФР по платёжному поручению №</w:t>
      </w:r>
      <w:r w:rsidR="00E25CD1" w:rsidRPr="00395E29">
        <w:rPr>
          <w:rFonts w:eastAsia="Times New Roman" w:cs="Times New Roman"/>
          <w:szCs w:val="24"/>
          <w:lang w:eastAsia="ru-RU"/>
        </w:rPr>
        <w:t>46</w:t>
      </w:r>
      <w:r w:rsidR="00E25CD1" w:rsidRPr="00E25CD1">
        <w:rPr>
          <w:rFonts w:eastAsia="Times New Roman" w:cs="Times New Roman"/>
          <w:szCs w:val="24"/>
          <w:lang w:eastAsia="ru-RU"/>
        </w:rPr>
        <w:t xml:space="preserve"> от </w:t>
      </w:r>
      <w:r w:rsidR="00E25CD1" w:rsidRPr="00395E29">
        <w:rPr>
          <w:rFonts w:eastAsia="Times New Roman" w:cs="Times New Roman"/>
          <w:szCs w:val="24"/>
          <w:lang w:eastAsia="ru-RU"/>
        </w:rPr>
        <w:t xml:space="preserve">01.03.2022г. в сумме </w:t>
      </w:r>
      <w:r w:rsidR="00E25CD1" w:rsidRPr="00E25CD1">
        <w:rPr>
          <w:rFonts w:eastAsia="Times New Roman" w:cs="Times New Roman"/>
          <w:szCs w:val="24"/>
          <w:lang w:eastAsia="ru-RU"/>
        </w:rPr>
        <w:t xml:space="preserve"> 500,0 руб. </w:t>
      </w:r>
      <w:r w:rsidR="00E25CD1" w:rsidRPr="00395E29">
        <w:rPr>
          <w:rFonts w:eastAsia="Times New Roman" w:cs="Times New Roman"/>
          <w:szCs w:val="24"/>
          <w:lang w:eastAsia="ru-RU"/>
        </w:rPr>
        <w:t>№47</w:t>
      </w:r>
      <w:r w:rsidR="00E25CD1" w:rsidRPr="00E25CD1">
        <w:rPr>
          <w:rFonts w:eastAsia="Times New Roman" w:cs="Times New Roman"/>
          <w:szCs w:val="24"/>
          <w:lang w:eastAsia="ru-RU"/>
        </w:rPr>
        <w:t xml:space="preserve"> от </w:t>
      </w:r>
      <w:r w:rsidR="00E25CD1" w:rsidRPr="00395E29">
        <w:rPr>
          <w:rFonts w:eastAsia="Times New Roman" w:cs="Times New Roman"/>
          <w:szCs w:val="24"/>
          <w:lang w:eastAsia="ru-RU"/>
        </w:rPr>
        <w:t>26</w:t>
      </w:r>
      <w:r w:rsidR="00E25CD1" w:rsidRPr="00E25CD1">
        <w:rPr>
          <w:rFonts w:eastAsia="Times New Roman" w:cs="Times New Roman"/>
          <w:szCs w:val="24"/>
          <w:lang w:eastAsia="ru-RU"/>
        </w:rPr>
        <w:t xml:space="preserve">.04.2022г. в сумме </w:t>
      </w:r>
      <w:r w:rsidR="00E25CD1" w:rsidRPr="00395E29">
        <w:rPr>
          <w:rFonts w:eastAsia="Times New Roman" w:cs="Times New Roman"/>
          <w:szCs w:val="24"/>
          <w:lang w:eastAsia="ru-RU"/>
        </w:rPr>
        <w:t>3000</w:t>
      </w:r>
      <w:r w:rsidR="00E25CD1" w:rsidRPr="00E25CD1">
        <w:rPr>
          <w:rFonts w:eastAsia="Times New Roman" w:cs="Times New Roman"/>
          <w:szCs w:val="24"/>
          <w:lang w:eastAsia="ru-RU"/>
        </w:rPr>
        <w:t>,0 руб.</w:t>
      </w:r>
      <w:r w:rsidR="00E25CD1" w:rsidRPr="00395E29">
        <w:rPr>
          <w:rFonts w:eastAsia="Times New Roman" w:cs="Times New Roman"/>
          <w:szCs w:val="24"/>
          <w:lang w:eastAsia="ru-RU"/>
        </w:rPr>
        <w:t xml:space="preserve"> и №197 от 17.06.2022г. в сумме 300,0 руб.</w:t>
      </w:r>
      <w:r w:rsidR="00E25CD1" w:rsidRPr="00E25CD1">
        <w:rPr>
          <w:rFonts w:eastAsia="Times New Roman" w:cs="Times New Roman"/>
          <w:szCs w:val="24"/>
          <w:lang w:eastAsia="ru-RU"/>
        </w:rPr>
        <w:t xml:space="preserve">  Данные штрафы должны оплачиваться за счёт средств виновных лиц. </w:t>
      </w:r>
      <w:r w:rsidR="00E25CD1" w:rsidRPr="00E25CD1">
        <w:rPr>
          <w:rFonts w:eastAsia="Times New Roman" w:cs="Times New Roman"/>
          <w:b/>
          <w:szCs w:val="24"/>
          <w:lang w:eastAsia="ru-RU"/>
        </w:rPr>
        <w:t xml:space="preserve">Сумма неэффективных расходов составила 3 </w:t>
      </w:r>
      <w:r w:rsidR="00E25CD1" w:rsidRPr="00395E29">
        <w:rPr>
          <w:rFonts w:eastAsia="Times New Roman" w:cs="Times New Roman"/>
          <w:b/>
          <w:szCs w:val="24"/>
          <w:lang w:eastAsia="ru-RU"/>
        </w:rPr>
        <w:t>8</w:t>
      </w:r>
      <w:r w:rsidR="00E25CD1" w:rsidRPr="00E25CD1">
        <w:rPr>
          <w:rFonts w:eastAsia="Times New Roman" w:cs="Times New Roman"/>
          <w:b/>
          <w:szCs w:val="24"/>
          <w:lang w:eastAsia="ru-RU"/>
        </w:rPr>
        <w:t>00,0 руб</w:t>
      </w:r>
      <w:r w:rsidR="00E25CD1" w:rsidRPr="00E25CD1">
        <w:rPr>
          <w:rFonts w:eastAsia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5162EB33" w14:textId="099C2219" w:rsidR="00395E29" w:rsidRPr="00395E29" w:rsidRDefault="00395E29" w:rsidP="00395E29">
      <w:pPr>
        <w:jc w:val="both"/>
        <w:rPr>
          <w:rFonts w:eastAsia="Times New Roman" w:cs="Times New Roman"/>
          <w:szCs w:val="28"/>
          <w:lang w:eastAsia="ru-RU"/>
        </w:rPr>
      </w:pPr>
      <w:r w:rsidRPr="00395E29">
        <w:rPr>
          <w:rFonts w:eastAsia="Times New Roman" w:cs="Times New Roman"/>
          <w:b/>
          <w:szCs w:val="28"/>
          <w:lang w:eastAsia="ru-RU"/>
        </w:rPr>
        <w:t xml:space="preserve">Проверка учета и списания строительных материалов  и запасный частей </w:t>
      </w:r>
      <w:r w:rsidRPr="00395E29">
        <w:rPr>
          <w:rFonts w:eastAsia="Times New Roman" w:cs="Times New Roman"/>
          <w:szCs w:val="28"/>
          <w:lang w:eastAsia="ru-RU"/>
        </w:rPr>
        <w:t xml:space="preserve">проведена в 2022 году выборочным методом. Материальные запасы  приобретались по мере необходимости, при этом дефектные ведомости, сметы  на приобретение указанных материалов отсутствуют. </w:t>
      </w:r>
    </w:p>
    <w:p w14:paraId="5AE5F079" w14:textId="41CA9ABF" w:rsidR="00395E29" w:rsidRPr="00395E29" w:rsidRDefault="00395E29" w:rsidP="00395E29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395E29">
        <w:rPr>
          <w:rFonts w:eastAsia="Times New Roman" w:cs="Times New Roman"/>
          <w:bCs/>
          <w:szCs w:val="28"/>
          <w:lang w:eastAsia="ru-RU"/>
        </w:rPr>
        <w:t>Списания оформлялось актами списания (ф. 0504230)  без указания выполненных работ. Проведение ремонтных работ, осуществлялись без составления дефектных ведомостей, и сметных расчетов, в связи, с чем не представляется возможным определить потребность приобретённых и  списанных  материальных запасов</w:t>
      </w:r>
      <w:r w:rsidR="000A687E">
        <w:rPr>
          <w:rFonts w:eastAsia="Times New Roman" w:cs="Times New Roman"/>
          <w:bCs/>
          <w:szCs w:val="28"/>
          <w:lang w:eastAsia="ru-RU"/>
        </w:rPr>
        <w:t>.</w:t>
      </w:r>
      <w:r w:rsidRPr="00395E29">
        <w:rPr>
          <w:rFonts w:eastAsia="Times New Roman" w:cs="Times New Roman"/>
          <w:bCs/>
          <w:szCs w:val="28"/>
          <w:lang w:eastAsia="ru-RU"/>
        </w:rPr>
        <w:t xml:space="preserve"> (Платежное поручение №4084 от </w:t>
      </w:r>
      <w:r w:rsidRPr="00395E29">
        <w:rPr>
          <w:rFonts w:eastAsia="Times New Roman" w:cs="Times New Roman"/>
          <w:bCs/>
          <w:szCs w:val="28"/>
          <w:lang w:eastAsia="ru-RU"/>
        </w:rPr>
        <w:lastRenderedPageBreak/>
        <w:t xml:space="preserve">19.12.2022год на сумму 30000,0 </w:t>
      </w:r>
      <w:proofErr w:type="spellStart"/>
      <w:r w:rsidRPr="00395E29">
        <w:rPr>
          <w:rFonts w:eastAsia="Times New Roman" w:cs="Times New Roman"/>
          <w:bCs/>
          <w:szCs w:val="28"/>
          <w:lang w:eastAsia="ru-RU"/>
        </w:rPr>
        <w:t>руб.ИП</w:t>
      </w:r>
      <w:proofErr w:type="spellEnd"/>
      <w:r w:rsidRPr="00395E29">
        <w:rPr>
          <w:rFonts w:eastAsia="Times New Roman" w:cs="Times New Roman"/>
          <w:bCs/>
          <w:szCs w:val="28"/>
          <w:lang w:eastAsia="ru-RU"/>
        </w:rPr>
        <w:t xml:space="preserve"> Шершнева Д.А.- материальные запасы)  и (Платежное поручение №436 от 23.12.2022год на сумму 10000,0руб.ИП Петров В.Г.- запасные части)</w:t>
      </w:r>
    </w:p>
    <w:p w14:paraId="42472FD8" w14:textId="7DABCDD5" w:rsidR="00395E29" w:rsidRPr="00395E29" w:rsidRDefault="00395E29" w:rsidP="00395E29">
      <w:pPr>
        <w:ind w:left="-142" w:firstLine="142"/>
        <w:jc w:val="both"/>
        <w:rPr>
          <w:rFonts w:cs="Times New Roman"/>
          <w:b/>
          <w:szCs w:val="28"/>
          <w:u w:val="single"/>
        </w:rPr>
      </w:pPr>
      <w:r w:rsidRPr="00395E29">
        <w:rPr>
          <w:rFonts w:cs="Times New Roman"/>
          <w:b/>
          <w:szCs w:val="28"/>
        </w:rPr>
        <w:t xml:space="preserve">       В нарушение  ст.9 Федерального Закона от 06.12.2011 года № 402-ФЗ «О бухгалтерском учете», к учету приняты  первичные документы, не оформленные должным образом (отсутствуют   дефектные ведомости, сметы ) </w:t>
      </w:r>
      <w:r w:rsidRPr="00395E29">
        <w:rPr>
          <w:rFonts w:cs="Times New Roman"/>
          <w:b/>
          <w:szCs w:val="28"/>
          <w:u w:val="single"/>
        </w:rPr>
        <w:t xml:space="preserve">Сумма   списанных  строительных материалов  и запасных частей  составила </w:t>
      </w:r>
      <w:r w:rsidR="000A687E">
        <w:rPr>
          <w:rFonts w:cs="Times New Roman"/>
          <w:b/>
          <w:szCs w:val="28"/>
          <w:u w:val="single"/>
        </w:rPr>
        <w:t>40 0</w:t>
      </w:r>
      <w:r w:rsidRPr="00395E29">
        <w:rPr>
          <w:rFonts w:cs="Times New Roman"/>
          <w:b/>
          <w:szCs w:val="28"/>
          <w:u w:val="single"/>
        </w:rPr>
        <w:t xml:space="preserve">00,00 руб. </w:t>
      </w:r>
    </w:p>
    <w:p w14:paraId="07F4F6C4" w14:textId="77777777" w:rsidR="00E25CD1" w:rsidRPr="00E25CD1" w:rsidRDefault="00E25CD1" w:rsidP="00E25CD1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14:paraId="556334AF" w14:textId="77777777" w:rsidR="001074E5" w:rsidRPr="00F60451" w:rsidRDefault="001074E5" w:rsidP="00DE10E0">
      <w:pPr>
        <w:jc w:val="both"/>
        <w:rPr>
          <w:b/>
          <w:highlight w:val="yellow"/>
        </w:rPr>
      </w:pPr>
    </w:p>
    <w:p w14:paraId="2F052C4F" w14:textId="77777777" w:rsidR="00534F0C" w:rsidRPr="001074E5" w:rsidRDefault="00534F0C" w:rsidP="001074E5">
      <w:pPr>
        <w:pStyle w:val="a3"/>
        <w:numPr>
          <w:ilvl w:val="0"/>
          <w:numId w:val="4"/>
        </w:numPr>
        <w:ind w:left="1134" w:hanging="283"/>
        <w:jc w:val="both"/>
        <w:rPr>
          <w:b/>
        </w:rPr>
      </w:pPr>
      <w:r w:rsidRPr="001074E5">
        <w:rPr>
          <w:b/>
        </w:rPr>
        <w:t>Дефицит бюджета поселения за отчетный финансовый год.</w:t>
      </w:r>
    </w:p>
    <w:p w14:paraId="7481AB44" w14:textId="77777777" w:rsidR="00534F0C" w:rsidRPr="001074E5" w:rsidRDefault="00534F0C" w:rsidP="00534F0C">
      <w:pPr>
        <w:pStyle w:val="a3"/>
        <w:ind w:left="3387" w:firstLine="0"/>
        <w:jc w:val="both"/>
        <w:rPr>
          <w:b/>
        </w:rPr>
      </w:pPr>
    </w:p>
    <w:p w14:paraId="2A4D9D71" w14:textId="77777777" w:rsidR="001074E5" w:rsidRPr="005715A4" w:rsidRDefault="00B87D4A" w:rsidP="001074E5">
      <w:pPr>
        <w:jc w:val="both"/>
      </w:pPr>
      <w:r w:rsidRPr="001074E5">
        <w:rPr>
          <w:color w:val="0D0D0D" w:themeColor="text1" w:themeTint="F2"/>
        </w:rPr>
        <w:t xml:space="preserve">Как уже отмечалось выше, </w:t>
      </w:r>
      <w:r w:rsidR="00C7677A" w:rsidRPr="001074E5">
        <w:t xml:space="preserve">Бюджет </w:t>
      </w:r>
      <w:proofErr w:type="spellStart"/>
      <w:r w:rsidR="00C7677A" w:rsidRPr="001074E5">
        <w:t>Холмогойского</w:t>
      </w:r>
      <w:proofErr w:type="spellEnd"/>
      <w:r w:rsidR="00C7677A" w:rsidRPr="001074E5">
        <w:t xml:space="preserve">  сельского   поселения на 20</w:t>
      </w:r>
      <w:r w:rsidR="00B6763D" w:rsidRPr="001074E5">
        <w:t>2</w:t>
      </w:r>
      <w:r w:rsidR="001074E5" w:rsidRPr="001074E5">
        <w:t>2</w:t>
      </w:r>
      <w:r w:rsidR="00C7677A" w:rsidRPr="001074E5">
        <w:t xml:space="preserve"> год </w:t>
      </w:r>
      <w:r w:rsidR="00B6763D" w:rsidRPr="001074E5">
        <w:rPr>
          <w:b/>
        </w:rPr>
        <w:t>первоначальной редакции</w:t>
      </w:r>
      <w:r w:rsidR="00B6763D" w:rsidRPr="001074E5">
        <w:t xml:space="preserve"> был утвержден решением Думы поселения от  </w:t>
      </w:r>
      <w:r w:rsidR="001074E5" w:rsidRPr="005715A4">
        <w:t>24.12.202</w:t>
      </w:r>
      <w:r w:rsidR="001074E5">
        <w:t>1</w:t>
      </w:r>
      <w:r w:rsidR="001074E5" w:rsidRPr="005715A4">
        <w:t xml:space="preserve"> года </w:t>
      </w:r>
      <w:r w:rsidR="001074E5" w:rsidRPr="005715A4">
        <w:rPr>
          <w:color w:val="0D0D0D" w:themeColor="text1" w:themeTint="F2"/>
        </w:rPr>
        <w:t>№ 110</w:t>
      </w:r>
      <w:r w:rsidR="001074E5" w:rsidRPr="005715A4">
        <w:t xml:space="preserve">,  то есть, в соответствии с требованиями Бюджетного Кодекса РФ - до начала очередного финансового года: по доходам  в сумме </w:t>
      </w:r>
      <w:r w:rsidR="001074E5" w:rsidRPr="005715A4">
        <w:rPr>
          <w:b/>
        </w:rPr>
        <w:t xml:space="preserve"> 28 515,9 </w:t>
      </w:r>
      <w:proofErr w:type="spellStart"/>
      <w:r w:rsidR="001074E5" w:rsidRPr="005715A4">
        <w:rPr>
          <w:b/>
        </w:rPr>
        <w:t>тыс.руб</w:t>
      </w:r>
      <w:proofErr w:type="spellEnd"/>
      <w:r w:rsidR="001074E5" w:rsidRPr="005715A4">
        <w:t xml:space="preserve">., из них, безвозмездные поступления  составляли  </w:t>
      </w:r>
      <w:r w:rsidR="001074E5" w:rsidRPr="005715A4">
        <w:rPr>
          <w:b/>
        </w:rPr>
        <w:t xml:space="preserve">24 954,8 </w:t>
      </w:r>
      <w:proofErr w:type="spellStart"/>
      <w:r w:rsidR="001074E5" w:rsidRPr="005715A4">
        <w:rPr>
          <w:b/>
        </w:rPr>
        <w:t>тыс.руб</w:t>
      </w:r>
      <w:proofErr w:type="spellEnd"/>
      <w:r w:rsidR="001074E5" w:rsidRPr="005715A4">
        <w:rPr>
          <w:b/>
        </w:rPr>
        <w:t xml:space="preserve">. </w:t>
      </w:r>
      <w:r w:rsidR="001074E5" w:rsidRPr="005715A4">
        <w:t xml:space="preserve"> или 87</w:t>
      </w:r>
      <w:r w:rsidR="001074E5" w:rsidRPr="005715A4">
        <w:rPr>
          <w:b/>
        </w:rPr>
        <w:t>%</w:t>
      </w:r>
      <w:r w:rsidR="001074E5" w:rsidRPr="005715A4">
        <w:t xml:space="preserve"> от общей суммы доходов бюджета поселения, по расходам – в сумме </w:t>
      </w:r>
      <w:r w:rsidR="001074E5" w:rsidRPr="005715A4">
        <w:rPr>
          <w:b/>
        </w:rPr>
        <w:t xml:space="preserve">28 694,0 </w:t>
      </w:r>
      <w:proofErr w:type="spellStart"/>
      <w:r w:rsidR="001074E5" w:rsidRPr="005715A4">
        <w:rPr>
          <w:b/>
        </w:rPr>
        <w:t>тыс.руб</w:t>
      </w:r>
      <w:proofErr w:type="spellEnd"/>
      <w:r w:rsidR="001074E5" w:rsidRPr="005715A4">
        <w:rPr>
          <w:b/>
        </w:rPr>
        <w:t>.,</w:t>
      </w:r>
      <w:r w:rsidR="001074E5" w:rsidRPr="005715A4">
        <w:t xml:space="preserve"> с дефицитом в размере  </w:t>
      </w:r>
      <w:r w:rsidR="001074E5" w:rsidRPr="005715A4">
        <w:rPr>
          <w:b/>
        </w:rPr>
        <w:t xml:space="preserve">178,1 </w:t>
      </w:r>
      <w:proofErr w:type="spellStart"/>
      <w:r w:rsidR="001074E5" w:rsidRPr="005715A4">
        <w:rPr>
          <w:b/>
        </w:rPr>
        <w:t>тыс.руб</w:t>
      </w:r>
      <w:proofErr w:type="spellEnd"/>
      <w:r w:rsidR="001074E5" w:rsidRPr="005715A4">
        <w:t xml:space="preserve">.. или </w:t>
      </w:r>
      <w:r w:rsidR="001074E5" w:rsidRPr="005715A4">
        <w:rPr>
          <w:b/>
        </w:rPr>
        <w:t>5%</w:t>
      </w:r>
      <w:r w:rsidR="001074E5" w:rsidRPr="005715A4">
        <w:t xml:space="preserve"> утвержденного объема доходов бюджета без учета объема безвозмездных поступлений.</w:t>
      </w:r>
    </w:p>
    <w:p w14:paraId="7E9DC0BA" w14:textId="77777777" w:rsidR="001074E5" w:rsidRPr="004860BC" w:rsidRDefault="001074E5" w:rsidP="001074E5">
      <w:pPr>
        <w:jc w:val="both"/>
      </w:pPr>
      <w:r w:rsidRPr="005715A4">
        <w:rPr>
          <w:color w:val="1D1B11" w:themeColor="background2" w:themeShade="1A"/>
        </w:rPr>
        <w:t xml:space="preserve">В течение 2022 года </w:t>
      </w:r>
      <w:r w:rsidRPr="005715A4">
        <w:t xml:space="preserve">в утвержденный бюджет  соответствующими </w:t>
      </w:r>
      <w:r w:rsidRPr="004860BC">
        <w:t>решениями Думы  были внесены и</w:t>
      </w:r>
      <w:r w:rsidRPr="004860BC">
        <w:rPr>
          <w:color w:val="0D0D0D" w:themeColor="text1" w:themeTint="F2"/>
        </w:rPr>
        <w:t>зменения</w:t>
      </w:r>
      <w:r w:rsidRPr="004860BC">
        <w:t>.</w:t>
      </w:r>
    </w:p>
    <w:p w14:paraId="04F7A71F" w14:textId="77777777" w:rsidR="001074E5" w:rsidRPr="004860BC" w:rsidRDefault="001074E5" w:rsidP="001074E5">
      <w:pPr>
        <w:jc w:val="both"/>
      </w:pPr>
      <w:r w:rsidRPr="004860BC">
        <w:t xml:space="preserve">После всех внесенных изменений, к концу отчетного года, согласно отчетным данным, плановые назначения по доходам бюджета  поселения значительно  увеличились - </w:t>
      </w:r>
      <w:r w:rsidRPr="004860BC">
        <w:rPr>
          <w:b/>
        </w:rPr>
        <w:t xml:space="preserve">на 5 612,7 </w:t>
      </w:r>
      <w:proofErr w:type="spellStart"/>
      <w:r w:rsidRPr="004860BC">
        <w:rPr>
          <w:b/>
        </w:rPr>
        <w:t>тыс.руб</w:t>
      </w:r>
      <w:proofErr w:type="spellEnd"/>
      <w:r w:rsidRPr="004860BC">
        <w:rPr>
          <w:b/>
        </w:rPr>
        <w:t xml:space="preserve">. или на 19,6%, </w:t>
      </w:r>
      <w:r w:rsidRPr="004860BC">
        <w:t xml:space="preserve"> в основном, за счет увеличения объемов безвозмездных поступлений (на 4615,4 </w:t>
      </w:r>
      <w:proofErr w:type="spellStart"/>
      <w:r w:rsidRPr="004860BC">
        <w:t>тыс.руб</w:t>
      </w:r>
      <w:proofErr w:type="spellEnd"/>
      <w:r w:rsidRPr="004860BC">
        <w:t xml:space="preserve">. или на 18,4%).Соответственно, плановые назначения по расходам, также,  увеличились – </w:t>
      </w:r>
      <w:r w:rsidRPr="004860BC">
        <w:rPr>
          <w:b/>
        </w:rPr>
        <w:t xml:space="preserve">на 6 672,2 </w:t>
      </w:r>
      <w:proofErr w:type="spellStart"/>
      <w:r w:rsidRPr="004860BC">
        <w:rPr>
          <w:b/>
        </w:rPr>
        <w:t>тыс.руб</w:t>
      </w:r>
      <w:proofErr w:type="spellEnd"/>
      <w:r w:rsidRPr="004860BC">
        <w:rPr>
          <w:b/>
        </w:rPr>
        <w:t>.</w:t>
      </w:r>
      <w:r w:rsidRPr="004860BC">
        <w:t xml:space="preserve">(на 23%).  При этом, дефицит бюджета был увеличен  до </w:t>
      </w:r>
      <w:r w:rsidRPr="004860BC">
        <w:rPr>
          <w:b/>
        </w:rPr>
        <w:t xml:space="preserve">178,1 </w:t>
      </w:r>
      <w:proofErr w:type="spellStart"/>
      <w:r w:rsidRPr="004860BC">
        <w:rPr>
          <w:b/>
        </w:rPr>
        <w:t>тыс.руб</w:t>
      </w:r>
      <w:proofErr w:type="spellEnd"/>
      <w:r w:rsidRPr="004860BC">
        <w:rPr>
          <w:b/>
        </w:rPr>
        <w:t xml:space="preserve">., </w:t>
      </w:r>
      <w:r w:rsidRPr="004860BC">
        <w:t xml:space="preserve">то </w:t>
      </w:r>
      <w:proofErr w:type="spellStart"/>
      <w:r w:rsidRPr="004860BC">
        <w:t>есть,</w:t>
      </w:r>
      <w:r w:rsidRPr="004860BC">
        <w:rPr>
          <w:b/>
        </w:rPr>
        <w:t>превысил</w:t>
      </w:r>
      <w:proofErr w:type="spellEnd"/>
      <w:r w:rsidRPr="004860BC">
        <w:rPr>
          <w:b/>
        </w:rPr>
        <w:t xml:space="preserve"> установленный  пунктом 3 статьи 92.1 Бюджетного Кодекса РФ  5-процентный предел.</w:t>
      </w:r>
      <w:r w:rsidRPr="004860BC">
        <w:t xml:space="preserve"> Причиной превышения явилось наличие остатков средств на счете бюджета по состоянию на 01.01.2022 года в сумме  </w:t>
      </w:r>
      <w:r w:rsidRPr="004860BC">
        <w:rPr>
          <w:b/>
        </w:rPr>
        <w:t xml:space="preserve">1 006,9 </w:t>
      </w:r>
      <w:proofErr w:type="spellStart"/>
      <w:r w:rsidRPr="004860BC">
        <w:rPr>
          <w:b/>
        </w:rPr>
        <w:t>тыс.руб</w:t>
      </w:r>
      <w:proofErr w:type="spellEnd"/>
      <w:r w:rsidRPr="004860BC">
        <w:rPr>
          <w:b/>
        </w:rPr>
        <w:t>.,</w:t>
      </w:r>
      <w:r w:rsidRPr="004860BC">
        <w:t xml:space="preserve"> что подтверждено отчетными данными.</w:t>
      </w:r>
    </w:p>
    <w:p w14:paraId="0CF5FE3D" w14:textId="5E88345C" w:rsidR="00B6763D" w:rsidRPr="005102E3" w:rsidRDefault="00B6763D" w:rsidP="001074E5">
      <w:pPr>
        <w:jc w:val="both"/>
        <w:rPr>
          <w:highlight w:val="yellow"/>
        </w:rPr>
      </w:pPr>
    </w:p>
    <w:p w14:paraId="2AA07B60" w14:textId="55D9509A" w:rsidR="00534F0C" w:rsidRPr="001074E5" w:rsidRDefault="00534F0C" w:rsidP="00B6763D">
      <w:pPr>
        <w:jc w:val="center"/>
        <w:rPr>
          <w:b/>
        </w:rPr>
      </w:pPr>
      <w:r w:rsidRPr="001074E5">
        <w:rPr>
          <w:b/>
        </w:rPr>
        <w:t>Анализ состояния муниципального долга</w:t>
      </w:r>
    </w:p>
    <w:p w14:paraId="35F881AC" w14:textId="4A3BAAD3" w:rsidR="00B6763D" w:rsidRPr="001074E5" w:rsidRDefault="00534F0C" w:rsidP="00B6763D">
      <w:pPr>
        <w:ind w:firstLine="0"/>
        <w:jc w:val="center"/>
        <w:rPr>
          <w:b/>
        </w:rPr>
      </w:pPr>
      <w:r w:rsidRPr="001074E5">
        <w:rPr>
          <w:b/>
        </w:rPr>
        <w:t>муниципального образования</w:t>
      </w:r>
    </w:p>
    <w:p w14:paraId="69A9DE73" w14:textId="19937D53" w:rsidR="00534F0C" w:rsidRPr="001074E5" w:rsidRDefault="00534F0C" w:rsidP="00B6763D">
      <w:pPr>
        <w:ind w:firstLine="0"/>
        <w:jc w:val="center"/>
        <w:rPr>
          <w:b/>
        </w:rPr>
      </w:pPr>
      <w:r w:rsidRPr="001074E5">
        <w:rPr>
          <w:b/>
        </w:rPr>
        <w:t>на начало и конец отчетного финансового года.</w:t>
      </w:r>
    </w:p>
    <w:p w14:paraId="34C7D40B" w14:textId="77777777" w:rsidR="00534F0C" w:rsidRPr="001074E5" w:rsidRDefault="00534F0C" w:rsidP="00B6763D">
      <w:pPr>
        <w:pStyle w:val="a3"/>
        <w:ind w:left="3387" w:firstLine="0"/>
        <w:jc w:val="center"/>
        <w:rPr>
          <w:b/>
        </w:rPr>
      </w:pPr>
    </w:p>
    <w:p w14:paraId="711E83E8" w14:textId="27251A00" w:rsidR="00FC418D" w:rsidRPr="001074E5" w:rsidRDefault="001B42D6" w:rsidP="00BC523D">
      <w:pPr>
        <w:jc w:val="both"/>
        <w:rPr>
          <w:color w:val="0D0D0D" w:themeColor="text1" w:themeTint="F2"/>
        </w:rPr>
      </w:pPr>
      <w:r w:rsidRPr="001074E5">
        <w:rPr>
          <w:color w:val="0D0D0D" w:themeColor="text1" w:themeTint="F2"/>
        </w:rPr>
        <w:t>В</w:t>
      </w:r>
      <w:r w:rsidR="0096742D" w:rsidRPr="001074E5">
        <w:rPr>
          <w:color w:val="0D0D0D" w:themeColor="text1" w:themeTint="F2"/>
        </w:rPr>
        <w:t>ерхний предел муниципального долга по состоянию на 1 января 20</w:t>
      </w:r>
      <w:r w:rsidR="006A2D72" w:rsidRPr="001074E5">
        <w:rPr>
          <w:color w:val="0D0D0D" w:themeColor="text1" w:themeTint="F2"/>
        </w:rPr>
        <w:t>2</w:t>
      </w:r>
      <w:r w:rsidR="001074E5" w:rsidRPr="001074E5">
        <w:rPr>
          <w:color w:val="0D0D0D" w:themeColor="text1" w:themeTint="F2"/>
        </w:rPr>
        <w:t>3</w:t>
      </w:r>
      <w:r w:rsidR="0096742D" w:rsidRPr="001074E5">
        <w:rPr>
          <w:color w:val="0D0D0D" w:themeColor="text1" w:themeTint="F2"/>
        </w:rPr>
        <w:t xml:space="preserve">года был утвержден в размере </w:t>
      </w:r>
      <w:r w:rsidR="001074E5" w:rsidRPr="001074E5">
        <w:rPr>
          <w:color w:val="0D0D0D" w:themeColor="text1" w:themeTint="F2"/>
        </w:rPr>
        <w:t>178,1</w:t>
      </w:r>
      <w:r w:rsidR="006A2D72" w:rsidRPr="001074E5">
        <w:rPr>
          <w:color w:val="0D0D0D" w:themeColor="text1" w:themeTint="F2"/>
        </w:rPr>
        <w:t xml:space="preserve"> </w:t>
      </w:r>
      <w:proofErr w:type="spellStart"/>
      <w:r w:rsidR="0096742D" w:rsidRPr="001074E5">
        <w:rPr>
          <w:color w:val="0D0D0D" w:themeColor="text1" w:themeTint="F2"/>
        </w:rPr>
        <w:t>тыс.руб</w:t>
      </w:r>
      <w:proofErr w:type="spellEnd"/>
      <w:r w:rsidR="0096742D" w:rsidRPr="001074E5">
        <w:rPr>
          <w:color w:val="0D0D0D" w:themeColor="text1" w:themeTint="F2"/>
        </w:rPr>
        <w:t>.</w:t>
      </w:r>
    </w:p>
    <w:p w14:paraId="3AB75A49" w14:textId="3A891B00" w:rsidR="001922DA" w:rsidRPr="001074E5" w:rsidRDefault="001922DA" w:rsidP="001922DA">
      <w:pPr>
        <w:jc w:val="both"/>
        <w:rPr>
          <w:color w:val="0D0D0D" w:themeColor="text1" w:themeTint="F2"/>
        </w:rPr>
      </w:pPr>
      <w:r w:rsidRPr="001074E5">
        <w:rPr>
          <w:color w:val="0D0D0D" w:themeColor="text1" w:themeTint="F2"/>
        </w:rPr>
        <w:t xml:space="preserve">После внесения всех изменений в бюджет поселения </w:t>
      </w:r>
      <w:r w:rsidR="00416FB3" w:rsidRPr="001074E5">
        <w:rPr>
          <w:color w:val="0D0D0D" w:themeColor="text1" w:themeTint="F2"/>
        </w:rPr>
        <w:t xml:space="preserve">(решение Думы от </w:t>
      </w:r>
      <w:r w:rsidR="001074E5" w:rsidRPr="001074E5">
        <w:rPr>
          <w:color w:val="0D0D0D" w:themeColor="text1" w:themeTint="F2"/>
        </w:rPr>
        <w:t>12</w:t>
      </w:r>
      <w:r w:rsidR="00416FB3" w:rsidRPr="001074E5">
        <w:rPr>
          <w:color w:val="0D0D0D" w:themeColor="text1" w:themeTint="F2"/>
        </w:rPr>
        <w:t>.12.20</w:t>
      </w:r>
      <w:r w:rsidR="006A2D72" w:rsidRPr="001074E5">
        <w:rPr>
          <w:color w:val="0D0D0D" w:themeColor="text1" w:themeTint="F2"/>
        </w:rPr>
        <w:t>2</w:t>
      </w:r>
      <w:r w:rsidR="001074E5" w:rsidRPr="001074E5">
        <w:rPr>
          <w:color w:val="0D0D0D" w:themeColor="text1" w:themeTint="F2"/>
        </w:rPr>
        <w:t>2</w:t>
      </w:r>
      <w:r w:rsidR="00416FB3" w:rsidRPr="001074E5">
        <w:rPr>
          <w:color w:val="0D0D0D" w:themeColor="text1" w:themeTint="F2"/>
        </w:rPr>
        <w:t xml:space="preserve"> года № </w:t>
      </w:r>
      <w:r w:rsidR="001074E5" w:rsidRPr="001074E5">
        <w:rPr>
          <w:color w:val="0D0D0D" w:themeColor="text1" w:themeTint="F2"/>
        </w:rPr>
        <w:t>143</w:t>
      </w:r>
      <w:r w:rsidR="00416FB3" w:rsidRPr="001074E5">
        <w:rPr>
          <w:color w:val="0D0D0D" w:themeColor="text1" w:themeTint="F2"/>
        </w:rPr>
        <w:t xml:space="preserve">) </w:t>
      </w:r>
      <w:r w:rsidRPr="001074E5">
        <w:rPr>
          <w:color w:val="0D0D0D" w:themeColor="text1" w:themeTint="F2"/>
        </w:rPr>
        <w:t xml:space="preserve">указанные долговые обязательства изменились: </w:t>
      </w:r>
      <w:r w:rsidR="006A2D72" w:rsidRPr="001074E5">
        <w:rPr>
          <w:color w:val="0D0D0D" w:themeColor="text1" w:themeTint="F2"/>
        </w:rPr>
        <w:t xml:space="preserve"> </w:t>
      </w:r>
      <w:r w:rsidRPr="001074E5">
        <w:rPr>
          <w:color w:val="0D0D0D" w:themeColor="text1" w:themeTint="F2"/>
        </w:rPr>
        <w:t xml:space="preserve">верхний предел муниципального долга </w:t>
      </w:r>
      <w:r w:rsidR="001074E5" w:rsidRPr="001074E5">
        <w:rPr>
          <w:color w:val="0D0D0D" w:themeColor="text1" w:themeTint="F2"/>
        </w:rPr>
        <w:t>увеличен</w:t>
      </w:r>
      <w:r w:rsidR="006A2D72" w:rsidRPr="001074E5">
        <w:rPr>
          <w:color w:val="0D0D0D" w:themeColor="text1" w:themeTint="F2"/>
        </w:rPr>
        <w:t xml:space="preserve"> </w:t>
      </w:r>
      <w:r w:rsidR="00416FB3" w:rsidRPr="001074E5">
        <w:rPr>
          <w:color w:val="0D0D0D" w:themeColor="text1" w:themeTint="F2"/>
        </w:rPr>
        <w:t xml:space="preserve"> </w:t>
      </w:r>
      <w:r w:rsidRPr="001074E5">
        <w:rPr>
          <w:color w:val="0D0D0D" w:themeColor="text1" w:themeTint="F2"/>
        </w:rPr>
        <w:t xml:space="preserve"> до </w:t>
      </w:r>
      <w:r w:rsidR="001074E5" w:rsidRPr="001074E5">
        <w:rPr>
          <w:color w:val="0D0D0D" w:themeColor="text1" w:themeTint="F2"/>
        </w:rPr>
        <w:t>228,1</w:t>
      </w:r>
      <w:r w:rsidRPr="001074E5">
        <w:rPr>
          <w:color w:val="0D0D0D" w:themeColor="text1" w:themeTint="F2"/>
        </w:rPr>
        <w:t>тыс.руб.</w:t>
      </w:r>
    </w:p>
    <w:p w14:paraId="270F77DD" w14:textId="77777777" w:rsidR="001922DA" w:rsidRPr="001074E5" w:rsidRDefault="001922DA" w:rsidP="001922DA">
      <w:pPr>
        <w:jc w:val="both"/>
        <w:rPr>
          <w:color w:val="0D0D0D" w:themeColor="text1" w:themeTint="F2"/>
        </w:rPr>
      </w:pPr>
      <w:r w:rsidRPr="001074E5">
        <w:rPr>
          <w:color w:val="0D0D0D" w:themeColor="text1" w:themeTint="F2"/>
        </w:rPr>
        <w:t>При этом, требования ст.107 БК РФ не были нарушены.</w:t>
      </w:r>
    </w:p>
    <w:p w14:paraId="17762EDB" w14:textId="77777777" w:rsidR="001922DA" w:rsidRPr="001074E5" w:rsidRDefault="001922DA" w:rsidP="00BC523D">
      <w:pPr>
        <w:jc w:val="both"/>
        <w:rPr>
          <w:color w:val="0D0D0D" w:themeColor="text1" w:themeTint="F2"/>
        </w:rPr>
      </w:pPr>
    </w:p>
    <w:p w14:paraId="2BF04BAC" w14:textId="77777777" w:rsidR="00534F0C" w:rsidRPr="001074E5" w:rsidRDefault="00534F0C" w:rsidP="00356C1E">
      <w:pPr>
        <w:pStyle w:val="a3"/>
        <w:numPr>
          <w:ilvl w:val="0"/>
          <w:numId w:val="4"/>
        </w:numPr>
        <w:ind w:left="3261" w:hanging="426"/>
        <w:jc w:val="both"/>
        <w:rPr>
          <w:b/>
        </w:rPr>
      </w:pPr>
      <w:r w:rsidRPr="001074E5">
        <w:rPr>
          <w:b/>
        </w:rPr>
        <w:lastRenderedPageBreak/>
        <w:t>Анализ соблюдения порядка ведения бухгалтерского учета и отчетности.</w:t>
      </w:r>
    </w:p>
    <w:p w14:paraId="3C93BD3B" w14:textId="77777777" w:rsidR="00356C1E" w:rsidRPr="001074E5" w:rsidRDefault="00356C1E" w:rsidP="00356C1E">
      <w:pPr>
        <w:pStyle w:val="a3"/>
        <w:ind w:left="4330" w:firstLine="0"/>
        <w:jc w:val="both"/>
        <w:rPr>
          <w:b/>
        </w:rPr>
      </w:pPr>
    </w:p>
    <w:p w14:paraId="0ACF5FAC" w14:textId="77777777" w:rsidR="00356C1E" w:rsidRPr="001074E5" w:rsidRDefault="00356C1E" w:rsidP="00356C1E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5095F7CA" w14:textId="77777777" w:rsidR="00356C1E" w:rsidRPr="001074E5" w:rsidRDefault="00356C1E" w:rsidP="00356C1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14:paraId="244FE3F7" w14:textId="77777777" w:rsidR="00356C1E" w:rsidRPr="001074E5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14:paraId="27E93D91" w14:textId="77777777" w:rsidR="00356C1E" w:rsidRPr="001074E5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14:paraId="39EBBE6A" w14:textId="77777777" w:rsidR="00356C1E" w:rsidRPr="001074E5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14:paraId="23F4C113" w14:textId="77777777" w:rsidR="00356C1E" w:rsidRPr="001074E5" w:rsidRDefault="00356C1E" w:rsidP="00356C1E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>5. Пояснительную записку</w:t>
      </w:r>
    </w:p>
    <w:p w14:paraId="7F9FC433" w14:textId="65F17AD8" w:rsidR="00356C1E" w:rsidRPr="001074E5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</w:t>
      </w:r>
      <w:r w:rsidR="006A2D72" w:rsidRPr="001074E5">
        <w:rPr>
          <w:rFonts w:eastAsia="Times New Roman" w:cs="Times New Roman"/>
          <w:szCs w:val="28"/>
          <w:lang w:eastAsia="ru-RU"/>
        </w:rPr>
        <w:t>2</w:t>
      </w:r>
      <w:r w:rsidR="001074E5" w:rsidRPr="001074E5">
        <w:rPr>
          <w:rFonts w:eastAsia="Times New Roman" w:cs="Times New Roman"/>
          <w:szCs w:val="28"/>
          <w:lang w:eastAsia="ru-RU"/>
        </w:rPr>
        <w:t>2</w:t>
      </w:r>
      <w:r w:rsidR="006A2D72" w:rsidRPr="001074E5">
        <w:rPr>
          <w:rFonts w:eastAsia="Times New Roman" w:cs="Times New Roman"/>
          <w:szCs w:val="28"/>
          <w:lang w:eastAsia="ru-RU"/>
        </w:rPr>
        <w:t xml:space="preserve"> </w:t>
      </w:r>
      <w:r w:rsidRPr="001074E5">
        <w:rPr>
          <w:rFonts w:eastAsia="Times New Roman" w:cs="Times New Roman"/>
          <w:szCs w:val="28"/>
          <w:lang w:eastAsia="ru-RU"/>
        </w:rPr>
        <w:t xml:space="preserve">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2F36D19D" w14:textId="4B033EC9" w:rsidR="00356C1E" w:rsidRPr="001074E5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решению о бюджете    на 20</w:t>
      </w:r>
      <w:r w:rsidR="006A2D72" w:rsidRPr="001074E5">
        <w:rPr>
          <w:rFonts w:eastAsia="Times New Roman" w:cs="Times New Roman"/>
          <w:szCs w:val="28"/>
          <w:lang w:eastAsia="ru-RU"/>
        </w:rPr>
        <w:t>2</w:t>
      </w:r>
      <w:r w:rsidR="001074E5" w:rsidRPr="001074E5">
        <w:rPr>
          <w:rFonts w:eastAsia="Times New Roman" w:cs="Times New Roman"/>
          <w:szCs w:val="28"/>
          <w:lang w:eastAsia="ru-RU"/>
        </w:rPr>
        <w:t>2</w:t>
      </w:r>
      <w:r w:rsidRPr="001074E5">
        <w:rPr>
          <w:rFonts w:eastAsia="Times New Roman" w:cs="Times New Roman"/>
          <w:szCs w:val="28"/>
          <w:lang w:eastAsia="ru-RU"/>
        </w:rPr>
        <w:t xml:space="preserve"> год;</w:t>
      </w:r>
    </w:p>
    <w:p w14:paraId="65143BE4" w14:textId="77777777" w:rsidR="00356C1E" w:rsidRPr="001074E5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544A7B16" w14:textId="2A01B356" w:rsidR="00356C1E" w:rsidRPr="001074E5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 xml:space="preserve">- соответствия соблюдения процедур по исполнению бюджета </w:t>
      </w:r>
      <w:r w:rsidR="0055307C" w:rsidRPr="001074E5">
        <w:rPr>
          <w:rFonts w:eastAsia="Times New Roman" w:cs="Times New Roman"/>
          <w:szCs w:val="28"/>
          <w:lang w:eastAsia="ru-RU"/>
        </w:rPr>
        <w:t xml:space="preserve"> за 20</w:t>
      </w:r>
      <w:r w:rsidR="006A2D72" w:rsidRPr="001074E5">
        <w:rPr>
          <w:rFonts w:eastAsia="Times New Roman" w:cs="Times New Roman"/>
          <w:szCs w:val="28"/>
          <w:lang w:eastAsia="ru-RU"/>
        </w:rPr>
        <w:t>20</w:t>
      </w:r>
      <w:r w:rsidR="0055307C" w:rsidRPr="001074E5">
        <w:rPr>
          <w:rFonts w:eastAsia="Times New Roman" w:cs="Times New Roman"/>
          <w:szCs w:val="28"/>
          <w:lang w:eastAsia="ru-RU"/>
        </w:rPr>
        <w:t xml:space="preserve"> год </w:t>
      </w:r>
      <w:r w:rsidRPr="001074E5">
        <w:rPr>
          <w:rFonts w:eastAsia="Times New Roman" w:cs="Times New Roman"/>
          <w:szCs w:val="28"/>
          <w:lang w:eastAsia="ru-RU"/>
        </w:rPr>
        <w:t xml:space="preserve"> Положению о бюджетном процессе;</w:t>
      </w:r>
    </w:p>
    <w:p w14:paraId="4860CBFD" w14:textId="77777777" w:rsidR="00356C1E" w:rsidRPr="001074E5" w:rsidRDefault="00356C1E" w:rsidP="00356C1E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447E9050" w14:textId="0A6C5443" w:rsidR="00356C1E" w:rsidRPr="001074E5" w:rsidRDefault="00356C1E" w:rsidP="00356C1E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</w:t>
      </w:r>
      <w:r w:rsidR="006A2D72" w:rsidRPr="001074E5">
        <w:rPr>
          <w:rFonts w:eastAsia="Times New Roman" w:cs="Times New Roman"/>
          <w:szCs w:val="28"/>
          <w:lang w:eastAsia="ru-RU"/>
        </w:rPr>
        <w:t>2</w:t>
      </w:r>
      <w:r w:rsidR="001074E5" w:rsidRPr="001074E5">
        <w:rPr>
          <w:rFonts w:eastAsia="Times New Roman" w:cs="Times New Roman"/>
          <w:szCs w:val="28"/>
          <w:lang w:eastAsia="ru-RU"/>
        </w:rPr>
        <w:t>2</w:t>
      </w:r>
      <w:r w:rsidR="00ED5413" w:rsidRPr="001074E5">
        <w:rPr>
          <w:rFonts w:eastAsia="Times New Roman" w:cs="Times New Roman"/>
          <w:szCs w:val="28"/>
          <w:lang w:eastAsia="ru-RU"/>
        </w:rPr>
        <w:t xml:space="preserve"> </w:t>
      </w:r>
      <w:r w:rsidRPr="001074E5">
        <w:rPr>
          <w:rFonts w:eastAsia="Times New Roman" w:cs="Times New Roman"/>
          <w:szCs w:val="28"/>
          <w:lang w:eastAsia="ru-RU"/>
        </w:rPr>
        <w:t>г</w:t>
      </w:r>
      <w:r w:rsidR="0055307C" w:rsidRPr="001074E5">
        <w:rPr>
          <w:rFonts w:eastAsia="Times New Roman" w:cs="Times New Roman"/>
          <w:szCs w:val="28"/>
          <w:lang w:eastAsia="ru-RU"/>
        </w:rPr>
        <w:t>ода</w:t>
      </w:r>
      <w:r w:rsidRPr="001074E5">
        <w:rPr>
          <w:rFonts w:eastAsia="Times New Roman" w:cs="Times New Roman"/>
          <w:szCs w:val="28"/>
          <w:lang w:eastAsia="ru-RU"/>
        </w:rPr>
        <w:t>.</w:t>
      </w:r>
    </w:p>
    <w:p w14:paraId="46731A04" w14:textId="77777777" w:rsidR="00356C1E" w:rsidRPr="001074E5" w:rsidRDefault="00356C1E" w:rsidP="00356C1E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ab/>
        <w:t>Проверка показала:</w:t>
      </w:r>
    </w:p>
    <w:p w14:paraId="48B9D3D5" w14:textId="77777777" w:rsidR="00356C1E" w:rsidRPr="001074E5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  </w:t>
      </w:r>
    </w:p>
    <w:p w14:paraId="1C007E0E" w14:textId="77777777" w:rsidR="00356C1E" w:rsidRPr="001074E5" w:rsidRDefault="00356C1E" w:rsidP="00356C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74E5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14:paraId="19D5A8F4" w14:textId="77777777" w:rsidR="00925B97" w:rsidRPr="005102E3" w:rsidRDefault="00925B97" w:rsidP="00B6763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highlight w:val="yellow"/>
        </w:rPr>
      </w:pPr>
    </w:p>
    <w:p w14:paraId="34BF6A63" w14:textId="77777777" w:rsidR="00534F0C" w:rsidRPr="00854864" w:rsidRDefault="00534F0C" w:rsidP="00B6763D">
      <w:pPr>
        <w:pStyle w:val="a3"/>
        <w:numPr>
          <w:ilvl w:val="0"/>
          <w:numId w:val="4"/>
        </w:numPr>
        <w:ind w:left="1560" w:hanging="426"/>
        <w:jc w:val="center"/>
        <w:rPr>
          <w:b/>
        </w:rPr>
      </w:pPr>
      <w:r w:rsidRPr="00854864">
        <w:rPr>
          <w:b/>
        </w:rPr>
        <w:t>Анализ состояния дебиторской и кредиторской задолженности.</w:t>
      </w:r>
    </w:p>
    <w:p w14:paraId="2E613853" w14:textId="77777777" w:rsidR="00534F0C" w:rsidRPr="00854864" w:rsidRDefault="00534F0C" w:rsidP="00534F0C">
      <w:pPr>
        <w:pStyle w:val="a3"/>
        <w:ind w:left="3747" w:firstLine="0"/>
        <w:jc w:val="both"/>
        <w:rPr>
          <w:b/>
        </w:rPr>
      </w:pPr>
    </w:p>
    <w:p w14:paraId="62BA9241" w14:textId="77777777" w:rsidR="00534F0C" w:rsidRPr="00854864" w:rsidRDefault="00534F0C" w:rsidP="00534F0C">
      <w:pPr>
        <w:jc w:val="both"/>
      </w:pPr>
      <w:r w:rsidRPr="00854864">
        <w:t>Анализ задолженности муниципального образования за отчетный год показал:</w:t>
      </w:r>
    </w:p>
    <w:p w14:paraId="2A89BA1B" w14:textId="1CC45DC1" w:rsidR="004D0336" w:rsidRPr="00854864" w:rsidRDefault="00090EFB" w:rsidP="00923269">
      <w:pPr>
        <w:ind w:firstLine="0"/>
        <w:jc w:val="both"/>
        <w:rPr>
          <w:b/>
        </w:rPr>
      </w:pPr>
      <w:r w:rsidRPr="00854864">
        <w:rPr>
          <w:b/>
        </w:rPr>
        <w:t xml:space="preserve">        </w:t>
      </w:r>
      <w:r w:rsidR="00534F0C" w:rsidRPr="00854864">
        <w:rPr>
          <w:b/>
        </w:rPr>
        <w:t>Общая сумма кредиторской задолженности</w:t>
      </w:r>
      <w:r w:rsidR="00534F0C" w:rsidRPr="00854864">
        <w:t xml:space="preserve"> муниципального образования </w:t>
      </w:r>
      <w:r w:rsidR="009D2104" w:rsidRPr="00854864">
        <w:t xml:space="preserve"> (форма 0503369) </w:t>
      </w:r>
      <w:r w:rsidR="00534F0C" w:rsidRPr="00854864">
        <w:t>с учетом просроченных платежей во внебюджетные фонды  по состоянию на 01.01.20</w:t>
      </w:r>
      <w:r w:rsidRPr="00854864">
        <w:t>2</w:t>
      </w:r>
      <w:r w:rsidR="00854864">
        <w:t>2</w:t>
      </w:r>
      <w:r w:rsidR="00534F0C" w:rsidRPr="00854864">
        <w:t xml:space="preserve">года  составляла </w:t>
      </w:r>
      <w:r w:rsidR="00854864">
        <w:rPr>
          <w:b/>
        </w:rPr>
        <w:t>1 493,6</w:t>
      </w:r>
      <w:r w:rsidRPr="00854864">
        <w:rPr>
          <w:b/>
        </w:rPr>
        <w:t xml:space="preserve"> </w:t>
      </w:r>
      <w:proofErr w:type="spellStart"/>
      <w:r w:rsidR="00534F0C" w:rsidRPr="00854864">
        <w:rPr>
          <w:b/>
        </w:rPr>
        <w:t>тыс.руб</w:t>
      </w:r>
      <w:proofErr w:type="spellEnd"/>
      <w:r w:rsidR="003D4FA0" w:rsidRPr="00854864">
        <w:t xml:space="preserve">. </w:t>
      </w:r>
      <w:r w:rsidR="00534F0C" w:rsidRPr="00854864">
        <w:t>В течение 20</w:t>
      </w:r>
      <w:r w:rsidRPr="00854864">
        <w:t>2</w:t>
      </w:r>
      <w:r w:rsidR="00854864">
        <w:t>2</w:t>
      </w:r>
      <w:r w:rsidR="00534F0C" w:rsidRPr="00854864">
        <w:t xml:space="preserve"> года   общая сумма кредиторской задолженности  </w:t>
      </w:r>
      <w:r w:rsidR="00854864">
        <w:t xml:space="preserve"> значительно увеличилась </w:t>
      </w:r>
      <w:r w:rsidR="00FF6700" w:rsidRPr="00854864">
        <w:t xml:space="preserve"> (на </w:t>
      </w:r>
      <w:r w:rsidR="00854864">
        <w:t xml:space="preserve">171 241,0 </w:t>
      </w:r>
      <w:proofErr w:type="spellStart"/>
      <w:r w:rsidR="00FF6700" w:rsidRPr="00854864">
        <w:t>тыс.руб</w:t>
      </w:r>
      <w:proofErr w:type="spellEnd"/>
      <w:r w:rsidR="00FF6700" w:rsidRPr="00854864">
        <w:t>.)</w:t>
      </w:r>
      <w:r w:rsidR="008B5F09" w:rsidRPr="00854864">
        <w:t xml:space="preserve"> </w:t>
      </w:r>
      <w:r w:rsidR="00534F0C" w:rsidRPr="00854864">
        <w:t>и по состоянию на 01.01.20</w:t>
      </w:r>
      <w:r w:rsidR="00806CDD" w:rsidRPr="00854864">
        <w:t>2</w:t>
      </w:r>
      <w:r w:rsidR="00854864">
        <w:t>3</w:t>
      </w:r>
      <w:r w:rsidR="00534F0C" w:rsidRPr="00854864">
        <w:t xml:space="preserve"> года  составила </w:t>
      </w:r>
      <w:r w:rsidR="00854864">
        <w:rPr>
          <w:b/>
        </w:rPr>
        <w:t>172 734,0</w:t>
      </w:r>
      <w:r w:rsidR="003D4FA0" w:rsidRPr="00854864">
        <w:rPr>
          <w:b/>
        </w:rPr>
        <w:t xml:space="preserve"> </w:t>
      </w:r>
      <w:proofErr w:type="spellStart"/>
      <w:r w:rsidR="00534F0C" w:rsidRPr="00854864">
        <w:rPr>
          <w:b/>
        </w:rPr>
        <w:t>тыс.руб</w:t>
      </w:r>
      <w:proofErr w:type="spellEnd"/>
      <w:r w:rsidR="00534F0C" w:rsidRPr="00854864">
        <w:rPr>
          <w:b/>
        </w:rPr>
        <w:t>.</w:t>
      </w:r>
    </w:p>
    <w:p w14:paraId="4A210AFB" w14:textId="4AE70B4F" w:rsidR="00A91C14" w:rsidRPr="00E047F2" w:rsidRDefault="00A91C14" w:rsidP="00A91C14">
      <w:pPr>
        <w:jc w:val="both"/>
      </w:pPr>
      <w:r w:rsidRPr="00E047F2">
        <w:t>По состоянию на 01.01.20</w:t>
      </w:r>
      <w:r w:rsidR="00090EFB" w:rsidRPr="00E047F2">
        <w:t>2</w:t>
      </w:r>
      <w:r w:rsidR="003D4FA0" w:rsidRPr="00E047F2">
        <w:t>1</w:t>
      </w:r>
      <w:r w:rsidRPr="00E047F2">
        <w:t xml:space="preserve"> года  сумма </w:t>
      </w:r>
      <w:r w:rsidRPr="00E047F2">
        <w:rPr>
          <w:b/>
        </w:rPr>
        <w:t xml:space="preserve">дебиторской  задолженности составляла </w:t>
      </w:r>
      <w:r w:rsidR="003D4FA0" w:rsidRPr="00E047F2">
        <w:rPr>
          <w:b/>
        </w:rPr>
        <w:t>51520,0</w:t>
      </w:r>
      <w:r w:rsidR="007B5BD1" w:rsidRPr="00E047F2">
        <w:rPr>
          <w:b/>
        </w:rPr>
        <w:t xml:space="preserve"> </w:t>
      </w:r>
      <w:proofErr w:type="spellStart"/>
      <w:r w:rsidRPr="00E047F2">
        <w:rPr>
          <w:b/>
        </w:rPr>
        <w:t>тыс.руб</w:t>
      </w:r>
      <w:proofErr w:type="spellEnd"/>
      <w:r w:rsidRPr="00E047F2">
        <w:rPr>
          <w:b/>
        </w:rPr>
        <w:t>.</w:t>
      </w:r>
      <w:r w:rsidR="007B5BD1" w:rsidRPr="00E047F2">
        <w:t xml:space="preserve"> в том числе просроченная – </w:t>
      </w:r>
      <w:r w:rsidR="00854864" w:rsidRPr="00E047F2">
        <w:rPr>
          <w:b/>
        </w:rPr>
        <w:t>36 955,5</w:t>
      </w:r>
      <w:r w:rsidR="00090EFB" w:rsidRPr="00E047F2">
        <w:rPr>
          <w:b/>
        </w:rPr>
        <w:t xml:space="preserve"> </w:t>
      </w:r>
      <w:proofErr w:type="spellStart"/>
      <w:r w:rsidR="007B5BD1" w:rsidRPr="00E047F2">
        <w:rPr>
          <w:b/>
        </w:rPr>
        <w:t>тыс.руб</w:t>
      </w:r>
      <w:proofErr w:type="spellEnd"/>
      <w:r w:rsidR="007B5BD1" w:rsidRPr="00E047F2">
        <w:t xml:space="preserve">. </w:t>
      </w:r>
      <w:r w:rsidRPr="00E047F2">
        <w:rPr>
          <w:b/>
        </w:rPr>
        <w:t xml:space="preserve"> </w:t>
      </w:r>
      <w:r w:rsidRPr="00E047F2">
        <w:t xml:space="preserve">  В течение отчетного года задолженность </w:t>
      </w:r>
      <w:r w:rsidR="00854864" w:rsidRPr="00E047F2">
        <w:t xml:space="preserve">увеличилась </w:t>
      </w:r>
      <w:r w:rsidR="00FF6A6B" w:rsidRPr="00E047F2">
        <w:t xml:space="preserve">, с составила </w:t>
      </w:r>
      <w:r w:rsidR="00E047F2" w:rsidRPr="00E047F2">
        <w:t>170 255,6</w:t>
      </w:r>
      <w:r w:rsidR="00806CDD" w:rsidRPr="00E047F2">
        <w:t xml:space="preserve"> </w:t>
      </w:r>
      <w:proofErr w:type="spellStart"/>
      <w:r w:rsidRPr="00E047F2">
        <w:rPr>
          <w:b/>
        </w:rPr>
        <w:t>тыс.руб</w:t>
      </w:r>
      <w:proofErr w:type="spellEnd"/>
      <w:r w:rsidRPr="00E047F2">
        <w:rPr>
          <w:b/>
        </w:rPr>
        <w:t>.</w:t>
      </w:r>
      <w:r w:rsidRPr="00E047F2">
        <w:t xml:space="preserve"> </w:t>
      </w:r>
      <w:r w:rsidR="00806CDD" w:rsidRPr="00E047F2">
        <w:t xml:space="preserve">, в том числе  просроченная – </w:t>
      </w:r>
      <w:r w:rsidR="00E047F2" w:rsidRPr="00E047F2">
        <w:rPr>
          <w:b/>
        </w:rPr>
        <w:t>0</w:t>
      </w:r>
      <w:r w:rsidR="000F4515" w:rsidRPr="00E047F2">
        <w:rPr>
          <w:b/>
        </w:rPr>
        <w:t xml:space="preserve"> </w:t>
      </w:r>
      <w:r w:rsidR="00090EFB" w:rsidRPr="00E047F2">
        <w:rPr>
          <w:b/>
        </w:rPr>
        <w:t xml:space="preserve"> </w:t>
      </w:r>
      <w:proofErr w:type="spellStart"/>
      <w:r w:rsidR="00806CDD" w:rsidRPr="00E047F2">
        <w:rPr>
          <w:b/>
        </w:rPr>
        <w:t>тыс.руб</w:t>
      </w:r>
      <w:proofErr w:type="spellEnd"/>
      <w:r w:rsidR="00806CDD" w:rsidRPr="00E047F2">
        <w:t xml:space="preserve">. </w:t>
      </w:r>
    </w:p>
    <w:p w14:paraId="70AF1593" w14:textId="77777777" w:rsidR="00356C1E" w:rsidRPr="00E047F2" w:rsidRDefault="00356C1E" w:rsidP="00923269">
      <w:pPr>
        <w:ind w:firstLine="0"/>
        <w:jc w:val="both"/>
      </w:pPr>
    </w:p>
    <w:p w14:paraId="07DB9E45" w14:textId="77777777" w:rsidR="00534F0C" w:rsidRPr="00E047F2" w:rsidRDefault="00534F0C" w:rsidP="00534F0C">
      <w:pPr>
        <w:jc w:val="both"/>
      </w:pPr>
    </w:p>
    <w:p w14:paraId="0F5365E8" w14:textId="77777777" w:rsidR="00534F0C" w:rsidRPr="00E047F2" w:rsidRDefault="00534F0C" w:rsidP="00534F0C">
      <w:pPr>
        <w:pStyle w:val="a3"/>
        <w:numPr>
          <w:ilvl w:val="1"/>
          <w:numId w:val="4"/>
        </w:numPr>
        <w:jc w:val="both"/>
        <w:rPr>
          <w:b/>
        </w:rPr>
      </w:pPr>
      <w:r w:rsidRPr="00E047F2">
        <w:rPr>
          <w:b/>
        </w:rPr>
        <w:t>Анализ движения нефинансовых (финансовых) активов.</w:t>
      </w:r>
    </w:p>
    <w:p w14:paraId="0D792889" w14:textId="77777777" w:rsidR="00534F0C" w:rsidRPr="005102E3" w:rsidRDefault="00534F0C" w:rsidP="00534F0C">
      <w:pPr>
        <w:pStyle w:val="a3"/>
        <w:ind w:left="3747" w:firstLine="0"/>
        <w:jc w:val="both"/>
        <w:rPr>
          <w:b/>
          <w:highlight w:val="yellow"/>
        </w:rPr>
      </w:pPr>
    </w:p>
    <w:p w14:paraId="7C14CC88" w14:textId="77777777" w:rsidR="00534F0C" w:rsidRPr="009B0DAD" w:rsidRDefault="00534F0C" w:rsidP="00534F0C">
      <w:pPr>
        <w:jc w:val="both"/>
        <w:rPr>
          <w:color w:val="0D0D0D" w:themeColor="text1" w:themeTint="F2"/>
        </w:rPr>
      </w:pPr>
      <w:r w:rsidRPr="009B0DAD">
        <w:rPr>
          <w:color w:val="0D0D0D" w:themeColor="text1" w:themeTint="F2"/>
        </w:rPr>
        <w:t>Анализ баланса исполнения консолидированного бюджета поселения</w:t>
      </w:r>
      <w:r w:rsidR="00B82275" w:rsidRPr="009B0DAD">
        <w:rPr>
          <w:color w:val="0D0D0D" w:themeColor="text1" w:themeTint="F2"/>
        </w:rPr>
        <w:t xml:space="preserve"> (форма 0503320)</w:t>
      </w:r>
      <w:r w:rsidRPr="009B0DAD">
        <w:rPr>
          <w:color w:val="0D0D0D" w:themeColor="text1" w:themeTint="F2"/>
        </w:rPr>
        <w:t xml:space="preserve"> показал:</w:t>
      </w:r>
    </w:p>
    <w:p w14:paraId="6763A6EE" w14:textId="5B9B76DD" w:rsidR="00534F0C" w:rsidRPr="00D00D92" w:rsidRDefault="00534F0C" w:rsidP="00D35875">
      <w:pPr>
        <w:jc w:val="both"/>
        <w:rPr>
          <w:color w:val="0D0D0D" w:themeColor="text1" w:themeTint="F2"/>
        </w:rPr>
      </w:pPr>
      <w:r w:rsidRPr="009B0DAD">
        <w:rPr>
          <w:b/>
          <w:color w:val="0D0D0D" w:themeColor="text1" w:themeTint="F2"/>
        </w:rPr>
        <w:t>Нефинансовые активы</w:t>
      </w:r>
      <w:r w:rsidRPr="009B0DAD">
        <w:rPr>
          <w:color w:val="0D0D0D" w:themeColor="text1" w:themeTint="F2"/>
        </w:rPr>
        <w:t xml:space="preserve"> (основные средства) муниципального образования по состоянию на начало отчетного года  составляли  </w:t>
      </w:r>
      <w:r w:rsidR="009B0DAD" w:rsidRPr="009B0DAD">
        <w:rPr>
          <w:color w:val="0D0D0D" w:themeColor="text1" w:themeTint="F2"/>
        </w:rPr>
        <w:t>40 976,8</w:t>
      </w:r>
      <w:r w:rsidR="00FA51F2" w:rsidRPr="009B0DAD">
        <w:rPr>
          <w:color w:val="0D0D0D" w:themeColor="text1" w:themeTint="F2"/>
        </w:rPr>
        <w:t xml:space="preserve"> </w:t>
      </w:r>
      <w:proofErr w:type="spellStart"/>
      <w:r w:rsidRPr="009B0DAD">
        <w:rPr>
          <w:color w:val="0D0D0D" w:themeColor="text1" w:themeTint="F2"/>
        </w:rPr>
        <w:t>тыс.руб</w:t>
      </w:r>
      <w:proofErr w:type="spellEnd"/>
      <w:r w:rsidRPr="009B0DAD">
        <w:rPr>
          <w:color w:val="0D0D0D" w:themeColor="text1" w:themeTint="F2"/>
        </w:rPr>
        <w:t xml:space="preserve">. </w:t>
      </w:r>
      <w:bookmarkStart w:id="4" w:name="_Hlk40451411"/>
      <w:r w:rsidRPr="00D00D92">
        <w:rPr>
          <w:color w:val="0D0D0D" w:themeColor="text1" w:themeTint="F2"/>
        </w:rPr>
        <w:t>В течение 20</w:t>
      </w:r>
      <w:r w:rsidR="00D35875" w:rsidRPr="00D00D92">
        <w:rPr>
          <w:color w:val="0D0D0D" w:themeColor="text1" w:themeTint="F2"/>
        </w:rPr>
        <w:t>2</w:t>
      </w:r>
      <w:r w:rsidR="009B0DAD" w:rsidRPr="00D00D92">
        <w:rPr>
          <w:color w:val="0D0D0D" w:themeColor="text1" w:themeTint="F2"/>
        </w:rPr>
        <w:t>2</w:t>
      </w:r>
      <w:r w:rsidRPr="00D00D92">
        <w:rPr>
          <w:color w:val="0D0D0D" w:themeColor="text1" w:themeTint="F2"/>
        </w:rPr>
        <w:t xml:space="preserve"> года  </w:t>
      </w:r>
      <w:r w:rsidR="00FA51F2" w:rsidRPr="00D00D92">
        <w:rPr>
          <w:color w:val="0D0D0D" w:themeColor="text1" w:themeTint="F2"/>
        </w:rPr>
        <w:t>осн</w:t>
      </w:r>
      <w:r w:rsidR="007B5BD1" w:rsidRPr="00D00D92">
        <w:rPr>
          <w:color w:val="0D0D0D" w:themeColor="text1" w:themeTint="F2"/>
        </w:rPr>
        <w:t xml:space="preserve">овные средства </w:t>
      </w:r>
      <w:r w:rsidR="003E0B47" w:rsidRPr="00D00D92">
        <w:rPr>
          <w:color w:val="0D0D0D" w:themeColor="text1" w:themeTint="F2"/>
        </w:rPr>
        <w:t xml:space="preserve"> </w:t>
      </w:r>
      <w:r w:rsidR="004752AD" w:rsidRPr="00D00D92">
        <w:rPr>
          <w:color w:val="0D0D0D" w:themeColor="text1" w:themeTint="F2"/>
        </w:rPr>
        <w:t>увеличились</w:t>
      </w:r>
      <w:r w:rsidR="007B5BD1" w:rsidRPr="00D00D92">
        <w:rPr>
          <w:color w:val="0D0D0D" w:themeColor="text1" w:themeTint="F2"/>
        </w:rPr>
        <w:t xml:space="preserve"> </w:t>
      </w:r>
      <w:bookmarkEnd w:id="4"/>
      <w:r w:rsidR="00B16F3C" w:rsidRPr="00D00D92">
        <w:rPr>
          <w:color w:val="0D0D0D" w:themeColor="text1" w:themeTint="F2"/>
        </w:rPr>
        <w:t xml:space="preserve"> и составили </w:t>
      </w:r>
      <w:r w:rsidR="009B0DAD" w:rsidRPr="00D00D92">
        <w:rPr>
          <w:color w:val="0D0D0D" w:themeColor="text1" w:themeTint="F2"/>
        </w:rPr>
        <w:t>41 125,3</w:t>
      </w:r>
      <w:r w:rsidR="00D35875" w:rsidRPr="00D00D92">
        <w:rPr>
          <w:color w:val="0D0D0D" w:themeColor="text1" w:themeTint="F2"/>
        </w:rPr>
        <w:t xml:space="preserve"> </w:t>
      </w:r>
      <w:proofErr w:type="spellStart"/>
      <w:r w:rsidR="00D35875" w:rsidRPr="00D00D92">
        <w:rPr>
          <w:color w:val="0D0D0D" w:themeColor="text1" w:themeTint="F2"/>
        </w:rPr>
        <w:t>тыс.рубл</w:t>
      </w:r>
      <w:proofErr w:type="spellEnd"/>
      <w:r w:rsidR="00D35875" w:rsidRPr="00D00D92">
        <w:rPr>
          <w:color w:val="0D0D0D" w:themeColor="text1" w:themeTint="F2"/>
        </w:rPr>
        <w:t>.</w:t>
      </w:r>
      <w:r w:rsidR="007B5BD1" w:rsidRPr="00D00D92">
        <w:rPr>
          <w:b/>
          <w:color w:val="0D0D0D" w:themeColor="text1" w:themeTint="F2"/>
        </w:rPr>
        <w:t xml:space="preserve"> </w:t>
      </w:r>
      <w:r w:rsidRPr="00D00D92">
        <w:rPr>
          <w:color w:val="0D0D0D" w:themeColor="text1" w:themeTint="F2"/>
        </w:rPr>
        <w:t xml:space="preserve">(остатки средств на счетах бюджета) на начало года составляли  </w:t>
      </w:r>
      <w:r w:rsidR="00D00D92" w:rsidRPr="00D00D92">
        <w:rPr>
          <w:color w:val="0D0D0D" w:themeColor="text1" w:themeTint="F2"/>
        </w:rPr>
        <w:t>1006,8</w:t>
      </w:r>
      <w:r w:rsidR="007B5BD1" w:rsidRPr="00D00D92">
        <w:rPr>
          <w:color w:val="0D0D0D" w:themeColor="text1" w:themeTint="F2"/>
        </w:rPr>
        <w:t xml:space="preserve"> </w:t>
      </w:r>
      <w:proofErr w:type="spellStart"/>
      <w:r w:rsidRPr="00D00D92">
        <w:rPr>
          <w:color w:val="0D0D0D" w:themeColor="text1" w:themeTint="F2"/>
        </w:rPr>
        <w:t>тыс.руб</w:t>
      </w:r>
      <w:proofErr w:type="spellEnd"/>
      <w:r w:rsidRPr="00D00D92">
        <w:rPr>
          <w:color w:val="0D0D0D" w:themeColor="text1" w:themeTint="F2"/>
        </w:rPr>
        <w:t xml:space="preserve">., на конец года составили </w:t>
      </w:r>
      <w:r w:rsidR="00D00D92" w:rsidRPr="00D00D92">
        <w:rPr>
          <w:color w:val="0D0D0D" w:themeColor="text1" w:themeTint="F2"/>
        </w:rPr>
        <w:t>748,7</w:t>
      </w:r>
      <w:r w:rsidR="007B5BD1" w:rsidRPr="00D00D92">
        <w:rPr>
          <w:color w:val="0D0D0D" w:themeColor="text1" w:themeTint="F2"/>
        </w:rPr>
        <w:t xml:space="preserve"> </w:t>
      </w:r>
      <w:proofErr w:type="spellStart"/>
      <w:r w:rsidRPr="00D00D92">
        <w:rPr>
          <w:color w:val="0D0D0D" w:themeColor="text1" w:themeTint="F2"/>
        </w:rPr>
        <w:t>тыс.руб</w:t>
      </w:r>
      <w:proofErr w:type="spellEnd"/>
      <w:r w:rsidRPr="00D00D92">
        <w:rPr>
          <w:color w:val="0D0D0D" w:themeColor="text1" w:themeTint="F2"/>
        </w:rPr>
        <w:t xml:space="preserve">. </w:t>
      </w:r>
    </w:p>
    <w:p w14:paraId="7416CF9B" w14:textId="5C3DC42D" w:rsidR="007B5BD1" w:rsidRPr="00D00D92" w:rsidRDefault="00534F0C" w:rsidP="007B5BD1">
      <w:pPr>
        <w:jc w:val="both"/>
        <w:rPr>
          <w:color w:val="0D0D0D" w:themeColor="text1" w:themeTint="F2"/>
        </w:rPr>
      </w:pPr>
      <w:r w:rsidRPr="00D00D92">
        <w:rPr>
          <w:b/>
          <w:color w:val="0D0D0D" w:themeColor="text1" w:themeTint="F2"/>
        </w:rPr>
        <w:t xml:space="preserve">Финансовый результат деятельности  </w:t>
      </w:r>
      <w:r w:rsidRPr="00D00D92">
        <w:rPr>
          <w:color w:val="0D0D0D" w:themeColor="text1" w:themeTint="F2"/>
        </w:rPr>
        <w:t>МО</w:t>
      </w:r>
      <w:r w:rsidR="0068485F" w:rsidRPr="00D00D92">
        <w:rPr>
          <w:color w:val="0D0D0D" w:themeColor="text1" w:themeTint="F2"/>
        </w:rPr>
        <w:t xml:space="preserve"> на </w:t>
      </w:r>
      <w:r w:rsidR="007B5BD1" w:rsidRPr="00D00D92">
        <w:rPr>
          <w:color w:val="0D0D0D" w:themeColor="text1" w:themeTint="F2"/>
        </w:rPr>
        <w:t xml:space="preserve">начала </w:t>
      </w:r>
      <w:r w:rsidRPr="00D00D92">
        <w:rPr>
          <w:color w:val="0D0D0D" w:themeColor="text1" w:themeTint="F2"/>
        </w:rPr>
        <w:t xml:space="preserve"> 20</w:t>
      </w:r>
      <w:r w:rsidR="00D35875" w:rsidRPr="00D00D92">
        <w:rPr>
          <w:color w:val="0D0D0D" w:themeColor="text1" w:themeTint="F2"/>
        </w:rPr>
        <w:t>2</w:t>
      </w:r>
      <w:r w:rsidR="009B0DAD" w:rsidRPr="00D00D92">
        <w:rPr>
          <w:color w:val="0D0D0D" w:themeColor="text1" w:themeTint="F2"/>
        </w:rPr>
        <w:t>2</w:t>
      </w:r>
      <w:r w:rsidRPr="00D00D92">
        <w:rPr>
          <w:color w:val="0D0D0D" w:themeColor="text1" w:themeTint="F2"/>
        </w:rPr>
        <w:t xml:space="preserve"> год</w:t>
      </w:r>
      <w:r w:rsidR="0068485F" w:rsidRPr="00D00D92">
        <w:rPr>
          <w:color w:val="0D0D0D" w:themeColor="text1" w:themeTint="F2"/>
        </w:rPr>
        <w:t>а</w:t>
      </w:r>
      <w:r w:rsidR="00B82275" w:rsidRPr="00D00D92">
        <w:rPr>
          <w:color w:val="0D0D0D" w:themeColor="text1" w:themeTint="F2"/>
        </w:rPr>
        <w:t xml:space="preserve"> (форма 0503321) </w:t>
      </w:r>
      <w:r w:rsidR="0068485F" w:rsidRPr="00D00D92">
        <w:rPr>
          <w:color w:val="0D0D0D" w:themeColor="text1" w:themeTint="F2"/>
        </w:rPr>
        <w:t xml:space="preserve">составил </w:t>
      </w:r>
      <w:r w:rsidR="00F3156C" w:rsidRPr="00D00D92">
        <w:rPr>
          <w:color w:val="0D0D0D" w:themeColor="text1" w:themeTint="F2"/>
        </w:rPr>
        <w:t xml:space="preserve"> - </w:t>
      </w:r>
      <w:r w:rsidR="009B0DAD" w:rsidRPr="00D00D92">
        <w:rPr>
          <w:color w:val="0D0D0D" w:themeColor="text1" w:themeTint="F2"/>
        </w:rPr>
        <w:t>70 909,7</w:t>
      </w:r>
      <w:r w:rsidR="00094855" w:rsidRPr="00D00D92">
        <w:rPr>
          <w:color w:val="0D0D0D" w:themeColor="text1" w:themeTint="F2"/>
        </w:rPr>
        <w:t xml:space="preserve"> </w:t>
      </w:r>
      <w:proofErr w:type="spellStart"/>
      <w:r w:rsidRPr="00D00D92">
        <w:rPr>
          <w:color w:val="0D0D0D" w:themeColor="text1" w:themeTint="F2"/>
        </w:rPr>
        <w:t>тыс.руб</w:t>
      </w:r>
      <w:proofErr w:type="spellEnd"/>
      <w:r w:rsidR="007B5BD1" w:rsidRPr="00D00D92">
        <w:rPr>
          <w:color w:val="0D0D0D" w:themeColor="text1" w:themeTint="F2"/>
        </w:rPr>
        <w:t>. В течение 20</w:t>
      </w:r>
      <w:r w:rsidR="00D35875" w:rsidRPr="00D00D92">
        <w:rPr>
          <w:color w:val="0D0D0D" w:themeColor="text1" w:themeTint="F2"/>
        </w:rPr>
        <w:t>2</w:t>
      </w:r>
      <w:r w:rsidR="009B0DAD" w:rsidRPr="00D00D92">
        <w:rPr>
          <w:color w:val="0D0D0D" w:themeColor="text1" w:themeTint="F2"/>
        </w:rPr>
        <w:t>2</w:t>
      </w:r>
      <w:r w:rsidR="007B5BD1" w:rsidRPr="00D00D92">
        <w:rPr>
          <w:color w:val="0D0D0D" w:themeColor="text1" w:themeTint="F2"/>
        </w:rPr>
        <w:t xml:space="preserve"> увеличился  на </w:t>
      </w:r>
      <w:r w:rsidR="009B0DAD" w:rsidRPr="00D00D92">
        <w:rPr>
          <w:color w:val="0D0D0D" w:themeColor="text1" w:themeTint="F2"/>
        </w:rPr>
        <w:t>9 379,8</w:t>
      </w:r>
      <w:r w:rsidR="007B5BD1" w:rsidRPr="00D00D92">
        <w:rPr>
          <w:color w:val="0D0D0D" w:themeColor="text1" w:themeTint="F2"/>
        </w:rPr>
        <w:t xml:space="preserve"> </w:t>
      </w:r>
      <w:proofErr w:type="spellStart"/>
      <w:r w:rsidR="007B5BD1" w:rsidRPr="00D00D92">
        <w:rPr>
          <w:color w:val="0D0D0D" w:themeColor="text1" w:themeTint="F2"/>
        </w:rPr>
        <w:t>тыс.рубл</w:t>
      </w:r>
      <w:proofErr w:type="spellEnd"/>
      <w:r w:rsidR="007B5BD1" w:rsidRPr="00D00D92">
        <w:rPr>
          <w:color w:val="0D0D0D" w:themeColor="text1" w:themeTint="F2"/>
        </w:rPr>
        <w:t xml:space="preserve">.  и на конец года составил </w:t>
      </w:r>
      <w:r w:rsidR="009B0DAD" w:rsidRPr="00D00D92">
        <w:rPr>
          <w:color w:val="0D0D0D" w:themeColor="text1" w:themeTint="F2"/>
        </w:rPr>
        <w:t>80 280,5</w:t>
      </w:r>
      <w:r w:rsidR="007B5BD1" w:rsidRPr="00D00D92">
        <w:rPr>
          <w:color w:val="0D0D0D" w:themeColor="text1" w:themeTint="F2"/>
        </w:rPr>
        <w:t xml:space="preserve"> </w:t>
      </w:r>
      <w:proofErr w:type="spellStart"/>
      <w:r w:rsidR="007B5BD1" w:rsidRPr="00D00D92">
        <w:rPr>
          <w:color w:val="0D0D0D" w:themeColor="text1" w:themeTint="F2"/>
        </w:rPr>
        <w:t>тыс.руб</w:t>
      </w:r>
      <w:proofErr w:type="spellEnd"/>
      <w:r w:rsidR="007B5BD1" w:rsidRPr="00D00D92">
        <w:rPr>
          <w:color w:val="0D0D0D" w:themeColor="text1" w:themeTint="F2"/>
        </w:rPr>
        <w:t>.</w:t>
      </w:r>
    </w:p>
    <w:p w14:paraId="7507DCB6" w14:textId="2A276FAF" w:rsidR="00534F0C" w:rsidRPr="00D00D92" w:rsidRDefault="00534F0C" w:rsidP="00534F0C">
      <w:pPr>
        <w:jc w:val="both"/>
        <w:rPr>
          <w:color w:val="0D0D0D" w:themeColor="text1" w:themeTint="F2"/>
        </w:rPr>
      </w:pPr>
    </w:p>
    <w:p w14:paraId="49AB33AB" w14:textId="77777777" w:rsidR="00534F0C" w:rsidRPr="00D00D92" w:rsidRDefault="00534F0C" w:rsidP="00534F0C">
      <w:pPr>
        <w:jc w:val="both"/>
        <w:rPr>
          <w:color w:val="0D0D0D" w:themeColor="text1" w:themeTint="F2"/>
        </w:rPr>
      </w:pPr>
    </w:p>
    <w:p w14:paraId="47EA0335" w14:textId="77777777" w:rsidR="00534F0C" w:rsidRPr="00D00D92" w:rsidRDefault="00534F0C" w:rsidP="000F4515">
      <w:pPr>
        <w:pStyle w:val="a3"/>
        <w:numPr>
          <w:ilvl w:val="0"/>
          <w:numId w:val="4"/>
        </w:numPr>
        <w:ind w:left="3119" w:hanging="425"/>
        <w:rPr>
          <w:b/>
          <w:color w:val="0D0D0D" w:themeColor="text1" w:themeTint="F2"/>
        </w:rPr>
      </w:pPr>
      <w:r w:rsidRPr="00D00D92">
        <w:rPr>
          <w:b/>
          <w:color w:val="0D0D0D" w:themeColor="text1" w:themeTint="F2"/>
        </w:rPr>
        <w:t>Выводы и рекомендации.</w:t>
      </w:r>
    </w:p>
    <w:p w14:paraId="7789EB28" w14:textId="77777777" w:rsidR="00534F0C" w:rsidRPr="00D00D92" w:rsidRDefault="00534F0C" w:rsidP="00534F0C">
      <w:pPr>
        <w:pStyle w:val="a3"/>
        <w:ind w:left="3027" w:firstLine="0"/>
        <w:jc w:val="both"/>
        <w:rPr>
          <w:color w:val="0D0D0D" w:themeColor="text1" w:themeTint="F2"/>
        </w:rPr>
      </w:pPr>
    </w:p>
    <w:p w14:paraId="010F54BF" w14:textId="0F852477" w:rsidR="00F07336" w:rsidRPr="00D00D92" w:rsidRDefault="00F07336" w:rsidP="00F07336">
      <w:pPr>
        <w:jc w:val="both"/>
      </w:pPr>
      <w:r w:rsidRPr="00D00D92">
        <w:t xml:space="preserve">Проведенная внешняя проверка годового отчета  об исполнении бюджета  </w:t>
      </w:r>
      <w:proofErr w:type="spellStart"/>
      <w:r w:rsidR="00A91C14" w:rsidRPr="00D00D92">
        <w:t>Холмогойское</w:t>
      </w:r>
      <w:proofErr w:type="spellEnd"/>
      <w:r w:rsidRPr="00D00D92">
        <w:t xml:space="preserve"> МО за 20</w:t>
      </w:r>
      <w:r w:rsidR="006A2D72" w:rsidRPr="00D00D92">
        <w:t>2</w:t>
      </w:r>
      <w:r w:rsidR="00D00D92" w:rsidRPr="00D00D92">
        <w:t>2</w:t>
      </w:r>
      <w:r w:rsidR="006A2D72" w:rsidRPr="00D00D92">
        <w:t xml:space="preserve"> </w:t>
      </w:r>
      <w:r w:rsidRPr="00D00D92">
        <w:t>год показала:</w:t>
      </w:r>
    </w:p>
    <w:p w14:paraId="4432D690" w14:textId="77777777" w:rsidR="00F07336" w:rsidRPr="00D00D92" w:rsidRDefault="00F07336" w:rsidP="00F07336">
      <w:pPr>
        <w:tabs>
          <w:tab w:val="left" w:pos="0"/>
          <w:tab w:val="left" w:pos="851"/>
        </w:tabs>
        <w:ind w:hanging="567"/>
        <w:contextualSpacing/>
        <w:jc w:val="both"/>
      </w:pPr>
      <w:r w:rsidRPr="00D00D92">
        <w:t xml:space="preserve">               Требования бюджетного законодательства при составлении и утверждении бюджета поселения, в основном,   соблюдены.</w:t>
      </w:r>
    </w:p>
    <w:p w14:paraId="6D5E2E79" w14:textId="574B082A" w:rsidR="00F07336" w:rsidRPr="00D00D92" w:rsidRDefault="00F07336" w:rsidP="00F07336">
      <w:pPr>
        <w:ind w:firstLine="0"/>
        <w:jc w:val="both"/>
        <w:rPr>
          <w:rFonts w:eastAsia="Times New Roman" w:cs="Times New Roman"/>
          <w:color w:val="161616"/>
          <w:szCs w:val="28"/>
          <w:lang w:eastAsia="ru-RU"/>
        </w:rPr>
      </w:pPr>
      <w:r w:rsidRPr="00D00D92">
        <w:rPr>
          <w:rFonts w:eastAsia="Times New Roman" w:cs="Times New Roman"/>
          <w:color w:val="161616"/>
          <w:szCs w:val="28"/>
          <w:lang w:eastAsia="ru-RU"/>
        </w:rPr>
        <w:t xml:space="preserve">        Бюджетная отчетность, представленная в годовом отчете об исполнении бюджета за 20</w:t>
      </w:r>
      <w:r w:rsidR="006A2D72" w:rsidRPr="00D00D92">
        <w:rPr>
          <w:rFonts w:eastAsia="Times New Roman" w:cs="Times New Roman"/>
          <w:color w:val="161616"/>
          <w:szCs w:val="28"/>
          <w:lang w:eastAsia="ru-RU"/>
        </w:rPr>
        <w:t>20</w:t>
      </w:r>
      <w:r w:rsidRPr="00D00D92">
        <w:rPr>
          <w:rFonts w:eastAsia="Times New Roman" w:cs="Times New Roman"/>
          <w:color w:val="161616"/>
          <w:szCs w:val="28"/>
          <w:lang w:eastAsia="ru-RU"/>
        </w:rPr>
        <w:t xml:space="preserve"> г. </w:t>
      </w:r>
      <w:r w:rsidR="00D51458" w:rsidRPr="00D00D92">
        <w:rPr>
          <w:rFonts w:eastAsia="Times New Roman" w:cs="Times New Roman"/>
          <w:color w:val="161616"/>
          <w:szCs w:val="28"/>
          <w:lang w:eastAsia="ru-RU"/>
        </w:rPr>
        <w:t>представляется достоверной.</w:t>
      </w:r>
    </w:p>
    <w:p w14:paraId="5129CD4B" w14:textId="77777777" w:rsidR="00815F2C" w:rsidRPr="00D00D92" w:rsidRDefault="00F07336" w:rsidP="00815F2C">
      <w:pPr>
        <w:jc w:val="both"/>
        <w:rPr>
          <w:b/>
        </w:rPr>
      </w:pPr>
      <w:r w:rsidRPr="00D00D92">
        <w:rPr>
          <w:rFonts w:eastAsia="Times New Roman" w:cs="Times New Roman"/>
          <w:szCs w:val="28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</w:t>
      </w:r>
      <w:r w:rsidR="00815F2C" w:rsidRPr="00D00D92">
        <w:rPr>
          <w:rFonts w:eastAsia="Times New Roman" w:cs="Times New Roman"/>
          <w:szCs w:val="28"/>
          <w:lang w:eastAsia="ru-RU"/>
        </w:rPr>
        <w:t xml:space="preserve">сти. </w:t>
      </w:r>
    </w:p>
    <w:p w14:paraId="4BB5A178" w14:textId="77777777" w:rsidR="00F07336" w:rsidRPr="00D00D92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0D92">
        <w:rPr>
          <w:rFonts w:eastAsia="Times New Roman" w:cs="Times New Roman"/>
          <w:szCs w:val="28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14:paraId="12004FAA" w14:textId="77777777" w:rsidR="00F07336" w:rsidRPr="00D00D92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0D92">
        <w:rPr>
          <w:rFonts w:eastAsia="Times New Roman" w:cs="Times New Roman"/>
          <w:szCs w:val="28"/>
          <w:lang w:eastAsia="ru-RU"/>
        </w:rPr>
        <w:t xml:space="preserve">Анализ  данных пояснительной записки  </w:t>
      </w:r>
      <w:r w:rsidR="005351B2" w:rsidRPr="00D00D92">
        <w:rPr>
          <w:rFonts w:eastAsia="Times New Roman" w:cs="Times New Roman"/>
          <w:szCs w:val="28"/>
          <w:lang w:eastAsia="ru-RU"/>
        </w:rPr>
        <w:t xml:space="preserve">показал: </w:t>
      </w:r>
      <w:r w:rsidR="00815F2C" w:rsidRPr="00D00D92">
        <w:rPr>
          <w:rFonts w:eastAsia="Times New Roman" w:cs="Times New Roman"/>
          <w:szCs w:val="28"/>
          <w:lang w:eastAsia="ru-RU"/>
        </w:rPr>
        <w:t xml:space="preserve"> пояснения причин невыполнения плановых назначений по доходам и расходам бюджета </w:t>
      </w:r>
      <w:r w:rsidR="005351B2" w:rsidRPr="00D00D92">
        <w:rPr>
          <w:rFonts w:eastAsia="Times New Roman" w:cs="Times New Roman"/>
          <w:szCs w:val="28"/>
          <w:lang w:eastAsia="ru-RU"/>
        </w:rPr>
        <w:t xml:space="preserve">поселения частично имеются. Сведения о движении материальных запасов и основных средств отражены. </w:t>
      </w:r>
    </w:p>
    <w:p w14:paraId="30FCE2C8" w14:textId="77777777" w:rsidR="00F07336" w:rsidRPr="00D00D92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0D92">
        <w:rPr>
          <w:rFonts w:eastAsia="Times New Roman" w:cs="Times New Roman"/>
          <w:szCs w:val="28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14:paraId="76C3F4A8" w14:textId="36E7701A" w:rsidR="00537DCD" w:rsidRPr="00395E29" w:rsidRDefault="00537DCD" w:rsidP="00537DCD">
      <w:pPr>
        <w:jc w:val="both"/>
        <w:rPr>
          <w:b/>
          <w:u w:val="single"/>
        </w:rPr>
      </w:pPr>
      <w:r w:rsidRPr="00395E29">
        <w:rPr>
          <w:b/>
          <w:u w:val="single"/>
        </w:rPr>
        <w:t>При проверки установле</w:t>
      </w:r>
      <w:r w:rsidR="002B10D1" w:rsidRPr="00395E29">
        <w:rPr>
          <w:b/>
          <w:u w:val="single"/>
        </w:rPr>
        <w:t xml:space="preserve">но нарушений на общую сумму </w:t>
      </w:r>
      <w:r w:rsidR="000A687E">
        <w:rPr>
          <w:b/>
          <w:u w:val="single"/>
        </w:rPr>
        <w:t>43800</w:t>
      </w:r>
      <w:r w:rsidR="00395E29" w:rsidRPr="00395E29">
        <w:rPr>
          <w:b/>
          <w:u w:val="single"/>
        </w:rPr>
        <w:t>,0</w:t>
      </w:r>
      <w:r w:rsidR="002B10D1" w:rsidRPr="00395E29">
        <w:rPr>
          <w:b/>
          <w:u w:val="single"/>
        </w:rPr>
        <w:t xml:space="preserve"> рублей</w:t>
      </w:r>
    </w:p>
    <w:p w14:paraId="01C12E2A" w14:textId="77777777" w:rsidR="00395E29" w:rsidRPr="00E25CD1" w:rsidRDefault="002B10D1" w:rsidP="00395E2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102E3">
        <w:rPr>
          <w:rFonts w:cs="Times New Roman"/>
          <w:b/>
          <w:szCs w:val="28"/>
          <w:highlight w:val="yellow"/>
          <w:u w:val="single"/>
        </w:rPr>
        <w:t xml:space="preserve"> </w:t>
      </w:r>
      <w:r w:rsidR="00395E29" w:rsidRPr="00E25CD1">
        <w:rPr>
          <w:rFonts w:eastAsia="Times New Roman" w:cs="Times New Roman"/>
          <w:szCs w:val="24"/>
          <w:lang w:eastAsia="ru-RU"/>
        </w:rPr>
        <w:t>В нарушение Приказа Минфина РФ от 23.12.2010г. №183-Н «Об утверждении плана счетов бухгалтерского учёта бюджетных и автономных учреждений и инструкция по его применению» в расходы включена оплата штрафов за несвоевременное представление отчётности в ПФР по платёжному поручению №</w:t>
      </w:r>
      <w:r w:rsidR="00395E29" w:rsidRPr="00395E29">
        <w:rPr>
          <w:rFonts w:eastAsia="Times New Roman" w:cs="Times New Roman"/>
          <w:szCs w:val="24"/>
          <w:lang w:eastAsia="ru-RU"/>
        </w:rPr>
        <w:t>46</w:t>
      </w:r>
      <w:r w:rsidR="00395E29" w:rsidRPr="00E25CD1">
        <w:rPr>
          <w:rFonts w:eastAsia="Times New Roman" w:cs="Times New Roman"/>
          <w:szCs w:val="24"/>
          <w:lang w:eastAsia="ru-RU"/>
        </w:rPr>
        <w:t xml:space="preserve"> от </w:t>
      </w:r>
      <w:r w:rsidR="00395E29" w:rsidRPr="00395E29">
        <w:rPr>
          <w:rFonts w:eastAsia="Times New Roman" w:cs="Times New Roman"/>
          <w:szCs w:val="24"/>
          <w:lang w:eastAsia="ru-RU"/>
        </w:rPr>
        <w:t xml:space="preserve">01.03.2022г. в сумме </w:t>
      </w:r>
      <w:r w:rsidR="00395E29" w:rsidRPr="00E25CD1">
        <w:rPr>
          <w:rFonts w:eastAsia="Times New Roman" w:cs="Times New Roman"/>
          <w:szCs w:val="24"/>
          <w:lang w:eastAsia="ru-RU"/>
        </w:rPr>
        <w:t xml:space="preserve"> 500,0 руб. </w:t>
      </w:r>
      <w:r w:rsidR="00395E29" w:rsidRPr="00395E29">
        <w:rPr>
          <w:rFonts w:eastAsia="Times New Roman" w:cs="Times New Roman"/>
          <w:szCs w:val="24"/>
          <w:lang w:eastAsia="ru-RU"/>
        </w:rPr>
        <w:t>№47</w:t>
      </w:r>
      <w:r w:rsidR="00395E29" w:rsidRPr="00E25CD1">
        <w:rPr>
          <w:rFonts w:eastAsia="Times New Roman" w:cs="Times New Roman"/>
          <w:szCs w:val="24"/>
          <w:lang w:eastAsia="ru-RU"/>
        </w:rPr>
        <w:t xml:space="preserve"> от </w:t>
      </w:r>
      <w:r w:rsidR="00395E29" w:rsidRPr="00395E29">
        <w:rPr>
          <w:rFonts w:eastAsia="Times New Roman" w:cs="Times New Roman"/>
          <w:szCs w:val="24"/>
          <w:lang w:eastAsia="ru-RU"/>
        </w:rPr>
        <w:t>26</w:t>
      </w:r>
      <w:r w:rsidR="00395E29" w:rsidRPr="00E25CD1">
        <w:rPr>
          <w:rFonts w:eastAsia="Times New Roman" w:cs="Times New Roman"/>
          <w:szCs w:val="24"/>
          <w:lang w:eastAsia="ru-RU"/>
        </w:rPr>
        <w:t xml:space="preserve">.04.2022г. в сумме </w:t>
      </w:r>
      <w:r w:rsidR="00395E29" w:rsidRPr="00395E29">
        <w:rPr>
          <w:rFonts w:eastAsia="Times New Roman" w:cs="Times New Roman"/>
          <w:szCs w:val="24"/>
          <w:lang w:eastAsia="ru-RU"/>
        </w:rPr>
        <w:t>3000</w:t>
      </w:r>
      <w:r w:rsidR="00395E29" w:rsidRPr="00E25CD1">
        <w:rPr>
          <w:rFonts w:eastAsia="Times New Roman" w:cs="Times New Roman"/>
          <w:szCs w:val="24"/>
          <w:lang w:eastAsia="ru-RU"/>
        </w:rPr>
        <w:t>,0 руб.</w:t>
      </w:r>
      <w:r w:rsidR="00395E29" w:rsidRPr="00395E29">
        <w:rPr>
          <w:rFonts w:eastAsia="Times New Roman" w:cs="Times New Roman"/>
          <w:szCs w:val="24"/>
          <w:lang w:eastAsia="ru-RU"/>
        </w:rPr>
        <w:t xml:space="preserve"> и №197 от 17.06.2022г. в сумме 300,0 руб.</w:t>
      </w:r>
      <w:r w:rsidR="00395E29" w:rsidRPr="00E25CD1">
        <w:rPr>
          <w:rFonts w:eastAsia="Times New Roman" w:cs="Times New Roman"/>
          <w:szCs w:val="24"/>
          <w:lang w:eastAsia="ru-RU"/>
        </w:rPr>
        <w:t xml:space="preserve">  Данные штрафы должны оплачиваться за счёт средств виновных лиц. </w:t>
      </w:r>
      <w:r w:rsidR="00395E29" w:rsidRPr="00E25CD1">
        <w:rPr>
          <w:rFonts w:eastAsia="Times New Roman" w:cs="Times New Roman"/>
          <w:b/>
          <w:szCs w:val="24"/>
          <w:lang w:eastAsia="ru-RU"/>
        </w:rPr>
        <w:t xml:space="preserve">Сумма неэффективных расходов составила 3 </w:t>
      </w:r>
      <w:r w:rsidR="00395E29" w:rsidRPr="00395E29">
        <w:rPr>
          <w:rFonts w:eastAsia="Times New Roman" w:cs="Times New Roman"/>
          <w:b/>
          <w:szCs w:val="24"/>
          <w:lang w:eastAsia="ru-RU"/>
        </w:rPr>
        <w:t>8</w:t>
      </w:r>
      <w:r w:rsidR="00395E29" w:rsidRPr="00E25CD1">
        <w:rPr>
          <w:rFonts w:eastAsia="Times New Roman" w:cs="Times New Roman"/>
          <w:b/>
          <w:szCs w:val="24"/>
          <w:lang w:eastAsia="ru-RU"/>
        </w:rPr>
        <w:t>00,0 руб</w:t>
      </w:r>
      <w:r w:rsidR="00395E29" w:rsidRPr="00E25CD1">
        <w:rPr>
          <w:rFonts w:eastAsia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6B14C0B8" w14:textId="77777777" w:rsidR="00395E29" w:rsidRPr="00395E29" w:rsidRDefault="00395E29" w:rsidP="00395E29">
      <w:pPr>
        <w:jc w:val="both"/>
        <w:rPr>
          <w:rFonts w:eastAsia="Times New Roman" w:cs="Times New Roman"/>
          <w:szCs w:val="28"/>
          <w:lang w:eastAsia="ru-RU"/>
        </w:rPr>
      </w:pPr>
      <w:r w:rsidRPr="00395E29">
        <w:rPr>
          <w:rFonts w:eastAsia="Times New Roman" w:cs="Times New Roman"/>
          <w:b/>
          <w:szCs w:val="28"/>
          <w:lang w:eastAsia="ru-RU"/>
        </w:rPr>
        <w:lastRenderedPageBreak/>
        <w:t xml:space="preserve">Проверка учета и списания строительных материалов  и запасный частей </w:t>
      </w:r>
      <w:r w:rsidRPr="00395E29">
        <w:rPr>
          <w:rFonts w:eastAsia="Times New Roman" w:cs="Times New Roman"/>
          <w:szCs w:val="28"/>
          <w:lang w:eastAsia="ru-RU"/>
        </w:rPr>
        <w:t xml:space="preserve">проведена в 2022 году выборочным методом. Материальные запасы  приобретались по мере необходимости, при этом дефектные ведомости, сметы  на приобретение указанных материалов отсутствуют. </w:t>
      </w:r>
    </w:p>
    <w:p w14:paraId="16324D48" w14:textId="67C4555B" w:rsidR="00395E29" w:rsidRPr="00395E29" w:rsidRDefault="00395E29" w:rsidP="00395E29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395E29">
        <w:rPr>
          <w:rFonts w:eastAsia="Times New Roman" w:cs="Times New Roman"/>
          <w:bCs/>
          <w:szCs w:val="28"/>
          <w:lang w:eastAsia="ru-RU"/>
        </w:rPr>
        <w:t xml:space="preserve">Списания оформлялось актами списания (ф. 0504230)  без указания выполненных работ. Проведение ремонтных работ, осуществлялись без составления дефектных ведомостей, и сметных расчетов, в связи, с чем не представляется возможным определить потребность приобретённых и  списанных  материальных запасов (Платежное поручение №4084 от 19.12.2022год на сумму 30000,0 </w:t>
      </w:r>
      <w:proofErr w:type="spellStart"/>
      <w:r w:rsidRPr="00395E29">
        <w:rPr>
          <w:rFonts w:eastAsia="Times New Roman" w:cs="Times New Roman"/>
          <w:bCs/>
          <w:szCs w:val="28"/>
          <w:lang w:eastAsia="ru-RU"/>
        </w:rPr>
        <w:t>руб.ИП</w:t>
      </w:r>
      <w:proofErr w:type="spellEnd"/>
      <w:r w:rsidRPr="00395E29">
        <w:rPr>
          <w:rFonts w:eastAsia="Times New Roman" w:cs="Times New Roman"/>
          <w:bCs/>
          <w:szCs w:val="28"/>
          <w:lang w:eastAsia="ru-RU"/>
        </w:rPr>
        <w:t xml:space="preserve"> Шершнева Д.А.- материальные запасы)  и (Платежное поручение №436 от 23.12.2022год на сумму 10000,0руб.ИП Петров В.Г.- запасные части)</w:t>
      </w:r>
    </w:p>
    <w:p w14:paraId="22CB85EB" w14:textId="50B9527E" w:rsidR="00395E29" w:rsidRPr="00395E29" w:rsidRDefault="00395E29" w:rsidP="00395E29">
      <w:pPr>
        <w:ind w:left="-142" w:firstLine="142"/>
        <w:jc w:val="both"/>
        <w:rPr>
          <w:rFonts w:cs="Times New Roman"/>
          <w:b/>
          <w:szCs w:val="28"/>
          <w:u w:val="single"/>
        </w:rPr>
      </w:pPr>
      <w:r w:rsidRPr="00395E29">
        <w:rPr>
          <w:rFonts w:cs="Times New Roman"/>
          <w:b/>
          <w:szCs w:val="28"/>
        </w:rPr>
        <w:t xml:space="preserve">       В нарушение  ст.9 Федерального Закона от 06.12.2011 года № 402-ФЗ «О бухгалтерском учете», к учету приняты  первичные документы, не оформленные должным образом (отсутствуют   дефектные ведомости, сметы ) </w:t>
      </w:r>
      <w:r w:rsidRPr="00395E29">
        <w:rPr>
          <w:rFonts w:cs="Times New Roman"/>
          <w:b/>
          <w:szCs w:val="28"/>
          <w:u w:val="single"/>
        </w:rPr>
        <w:t xml:space="preserve">Сумма   списанных  строительных материалов  и запасных частей  составила </w:t>
      </w:r>
      <w:r w:rsidR="000A687E">
        <w:rPr>
          <w:rFonts w:cs="Times New Roman"/>
          <w:b/>
          <w:szCs w:val="28"/>
          <w:u w:val="single"/>
        </w:rPr>
        <w:t>40 0</w:t>
      </w:r>
      <w:r w:rsidRPr="00395E29">
        <w:rPr>
          <w:rFonts w:cs="Times New Roman"/>
          <w:b/>
          <w:szCs w:val="28"/>
          <w:u w:val="single"/>
        </w:rPr>
        <w:t xml:space="preserve">00,00 руб. </w:t>
      </w:r>
    </w:p>
    <w:p w14:paraId="068954AD" w14:textId="77777777" w:rsidR="00DD40FB" w:rsidRPr="006A45BE" w:rsidRDefault="00DD40FB" w:rsidP="00DD40FB">
      <w:pPr>
        <w:jc w:val="both"/>
        <w:rPr>
          <w:rFonts w:eastAsia="Calibri" w:cs="Times New Roman"/>
        </w:rPr>
      </w:pPr>
      <w:r w:rsidRPr="006A45BE">
        <w:rPr>
          <w:rFonts w:eastAsia="Calibri" w:cs="Times New Roman"/>
        </w:rPr>
        <w:t>В Положении 2 не установлен норматив фонда оплаты труда по работникам, замещающих  должности, не являющиеся должностями муниципальной службы администрации муниципального образования</w:t>
      </w:r>
      <w:r>
        <w:rPr>
          <w:rFonts w:eastAsia="Calibri" w:cs="Times New Roman"/>
        </w:rPr>
        <w:t xml:space="preserve"> «</w:t>
      </w:r>
      <w:proofErr w:type="spellStart"/>
      <w:r>
        <w:rPr>
          <w:rFonts w:eastAsia="Calibri" w:cs="Times New Roman"/>
        </w:rPr>
        <w:t>Холмогойское</w:t>
      </w:r>
      <w:proofErr w:type="spellEnd"/>
      <w:r>
        <w:rPr>
          <w:rFonts w:eastAsia="Calibri" w:cs="Times New Roman"/>
        </w:rPr>
        <w:t xml:space="preserve"> сельское поселение»</w:t>
      </w:r>
      <w:r w:rsidRPr="006A45BE">
        <w:rPr>
          <w:rFonts w:eastAsia="Calibri" w:cs="Times New Roman"/>
        </w:rPr>
        <w:t>, структурных подразделений   и вспомогательного персонала.</w:t>
      </w:r>
    </w:p>
    <w:p w14:paraId="5D82242C" w14:textId="0AC9FA3B" w:rsidR="00DD40FB" w:rsidRPr="006A45BE" w:rsidRDefault="00DD40FB" w:rsidP="00DD40FB">
      <w:pPr>
        <w:jc w:val="both"/>
        <w:rPr>
          <w:rFonts w:eastAsia="Calibri" w:cs="Times New Roman"/>
          <w:b/>
        </w:rPr>
      </w:pPr>
      <w:r w:rsidRPr="006A45BE">
        <w:rPr>
          <w:rFonts w:eastAsia="Calibri" w:cs="Times New Roman"/>
          <w:b/>
        </w:rPr>
        <w:t>Контрольно-счетная палата рекомендует внести изменения в Положение «Об оплате труда и порядке формирования фонда оплаты труда работников Администрации муниципального образования «</w:t>
      </w:r>
      <w:proofErr w:type="spellStart"/>
      <w:r w:rsidRPr="006A45BE">
        <w:rPr>
          <w:rFonts w:eastAsia="Calibri" w:cs="Times New Roman"/>
          <w:b/>
        </w:rPr>
        <w:t>Холмогойское</w:t>
      </w:r>
      <w:proofErr w:type="spellEnd"/>
      <w:r w:rsidRPr="006A45BE">
        <w:rPr>
          <w:rFonts w:eastAsia="Calibri" w:cs="Times New Roman"/>
          <w:b/>
        </w:rPr>
        <w:t xml:space="preserve"> сельское поселение»</w:t>
      </w:r>
      <w:r w:rsidR="0003462C">
        <w:rPr>
          <w:rFonts w:eastAsia="Calibri" w:cs="Times New Roman"/>
          <w:b/>
        </w:rPr>
        <w:t xml:space="preserve"> </w:t>
      </w:r>
      <w:bookmarkStart w:id="5" w:name="_GoBack"/>
      <w:bookmarkEnd w:id="5"/>
      <w:r w:rsidRPr="006A45BE">
        <w:rPr>
          <w:rFonts w:eastAsia="Calibri" w:cs="Times New Roman"/>
          <w:b/>
        </w:rPr>
        <w:t>замещающих должности, не являющиеся должностями муниципальной службы администрации муниципального образования «</w:t>
      </w:r>
      <w:proofErr w:type="spellStart"/>
      <w:r w:rsidRPr="006A45BE">
        <w:rPr>
          <w:rFonts w:eastAsia="Calibri" w:cs="Times New Roman"/>
          <w:b/>
        </w:rPr>
        <w:t>Холмогойское</w:t>
      </w:r>
      <w:proofErr w:type="spellEnd"/>
      <w:r w:rsidRPr="006A45BE">
        <w:rPr>
          <w:rFonts w:eastAsia="Calibri" w:cs="Times New Roman"/>
          <w:b/>
        </w:rPr>
        <w:t xml:space="preserve"> сельское поселение», структурных подразделений и вспомогательного персонала», утвержденного Постановлением   администрации №90 от 12.12.2022 года (далее Постановление 2) в соответствии с Указом Губернатора Иркутской области от 22.11.2022г. №271-уг.:</w:t>
      </w:r>
    </w:p>
    <w:p w14:paraId="64B29615" w14:textId="77777777" w:rsidR="00DD40FB" w:rsidRPr="006A45BE" w:rsidRDefault="00DD40FB" w:rsidP="00DD40FB">
      <w:pPr>
        <w:jc w:val="both"/>
        <w:rPr>
          <w:rFonts w:eastAsia="Calibri" w:cs="Times New Roman"/>
          <w:b/>
        </w:rPr>
      </w:pPr>
      <w:r w:rsidRPr="006A45BE">
        <w:rPr>
          <w:rFonts w:eastAsia="Calibri" w:cs="Times New Roman"/>
          <w:b/>
        </w:rPr>
        <w:t>- по установлению норматива формирования фонда оплаты труда данным категориям работников (служащие – 31,6 оклада, вспомогательный персонал – 26,2 оклада);</w:t>
      </w:r>
    </w:p>
    <w:p w14:paraId="32348543" w14:textId="77777777" w:rsidR="00DD40FB" w:rsidRPr="006A45BE" w:rsidRDefault="00DD40FB" w:rsidP="00DD40FB">
      <w:pPr>
        <w:jc w:val="both"/>
        <w:rPr>
          <w:rFonts w:eastAsia="Calibri" w:cs="Times New Roman"/>
          <w:b/>
        </w:rPr>
      </w:pPr>
      <w:r w:rsidRPr="006A45BE">
        <w:rPr>
          <w:rFonts w:eastAsia="Calibri" w:cs="Times New Roman"/>
          <w:b/>
        </w:rPr>
        <w:t>-  по установлению ежемесячных и иных дополнительных выплат в пределах норматива формирования фонда оплаты труда данным категориям работников.</w:t>
      </w:r>
    </w:p>
    <w:p w14:paraId="56542229" w14:textId="77777777" w:rsidR="00981516" w:rsidRPr="005102E3" w:rsidRDefault="00981516" w:rsidP="00575BAA">
      <w:pPr>
        <w:ind w:firstLine="709"/>
        <w:jc w:val="both"/>
        <w:rPr>
          <w:rFonts w:eastAsia="Times New Roman" w:cs="Times New Roman"/>
          <w:b/>
          <w:szCs w:val="28"/>
          <w:highlight w:val="yellow"/>
          <w:u w:val="single"/>
          <w:lang w:eastAsia="ru-RU"/>
        </w:rPr>
      </w:pPr>
    </w:p>
    <w:p w14:paraId="1C0AF845" w14:textId="77777777" w:rsidR="00815F2C" w:rsidRPr="00395E29" w:rsidRDefault="00815F2C" w:rsidP="00815F2C">
      <w:pPr>
        <w:pStyle w:val="a3"/>
        <w:ind w:left="567" w:firstLine="0"/>
        <w:jc w:val="both"/>
        <w:rPr>
          <w:b/>
          <w:color w:val="0D0D0D" w:themeColor="text1" w:themeTint="F2"/>
        </w:rPr>
      </w:pPr>
      <w:r w:rsidRPr="00395E29">
        <w:rPr>
          <w:color w:val="0D0D0D" w:themeColor="text1" w:themeTint="F2"/>
        </w:rPr>
        <w:t xml:space="preserve">На основании вышеизложенного, </w:t>
      </w:r>
      <w:r w:rsidRPr="00395E29">
        <w:rPr>
          <w:b/>
          <w:color w:val="0D0D0D" w:themeColor="text1" w:themeTint="F2"/>
        </w:rPr>
        <w:t>рекомендую:</w:t>
      </w:r>
    </w:p>
    <w:p w14:paraId="2E0B0371" w14:textId="77777777" w:rsidR="00511178" w:rsidRPr="00395E29" w:rsidRDefault="00511178" w:rsidP="00511178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395E29">
        <w:rPr>
          <w:rFonts w:cs="Times New Roman"/>
          <w:szCs w:val="28"/>
        </w:rPr>
        <w:t>Не допускать нарушений действующего законодательства в дальнейшем, включая ведение бюджетного учета.</w:t>
      </w:r>
    </w:p>
    <w:p w14:paraId="778FC417" w14:textId="77777777" w:rsidR="00511178" w:rsidRPr="00395E29" w:rsidRDefault="00511178" w:rsidP="00511178">
      <w:pPr>
        <w:numPr>
          <w:ilvl w:val="0"/>
          <w:numId w:val="7"/>
        </w:numPr>
        <w:contextualSpacing/>
        <w:jc w:val="both"/>
        <w:rPr>
          <w:rFonts w:cs="Times New Roman"/>
          <w:b/>
          <w:szCs w:val="28"/>
        </w:rPr>
      </w:pPr>
      <w:r w:rsidRPr="00395E29">
        <w:rPr>
          <w:rFonts w:cs="Times New Roman"/>
          <w:szCs w:val="28"/>
        </w:rPr>
        <w:t>Принять действенные меры по устранению отмеченных в данном заключении нарушений и недостатков:</w:t>
      </w:r>
    </w:p>
    <w:p w14:paraId="61628F7A" w14:textId="77777777" w:rsidR="00511178" w:rsidRPr="00395E29" w:rsidRDefault="00511178" w:rsidP="00511178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395E29">
        <w:rPr>
          <w:rFonts w:cs="Times New Roman"/>
          <w:szCs w:val="28"/>
        </w:rPr>
        <w:t>Рассмотреть данное заключение на заседании Думы поселения.</w:t>
      </w:r>
    </w:p>
    <w:p w14:paraId="1D273588" w14:textId="792B0633" w:rsidR="00511178" w:rsidRPr="00395E29" w:rsidRDefault="00511178" w:rsidP="00511178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395E29">
        <w:rPr>
          <w:rFonts w:cs="Times New Roman"/>
          <w:szCs w:val="28"/>
        </w:rPr>
        <w:t>Представленный годовой отчет об исполнении бюджета МО «</w:t>
      </w:r>
      <w:proofErr w:type="spellStart"/>
      <w:r w:rsidRPr="00395E29">
        <w:rPr>
          <w:rFonts w:cs="Times New Roman"/>
          <w:szCs w:val="28"/>
        </w:rPr>
        <w:t>Холмогойского</w:t>
      </w:r>
      <w:proofErr w:type="spellEnd"/>
      <w:r w:rsidRPr="00395E29">
        <w:rPr>
          <w:rFonts w:cs="Times New Roman"/>
          <w:szCs w:val="28"/>
        </w:rPr>
        <w:t xml:space="preserve"> сельское поселение» за 20</w:t>
      </w:r>
      <w:r w:rsidR="00A20827" w:rsidRPr="00395E29">
        <w:rPr>
          <w:rFonts w:cs="Times New Roman"/>
          <w:szCs w:val="28"/>
        </w:rPr>
        <w:t>2</w:t>
      </w:r>
      <w:r w:rsidR="00395E29" w:rsidRPr="00395E29">
        <w:rPr>
          <w:rFonts w:cs="Times New Roman"/>
          <w:szCs w:val="28"/>
        </w:rPr>
        <w:t>2</w:t>
      </w:r>
      <w:r w:rsidRPr="00395E29">
        <w:rPr>
          <w:rFonts w:cs="Times New Roman"/>
          <w:szCs w:val="28"/>
        </w:rPr>
        <w:t xml:space="preserve"> год  может быть рекомендован к утверждению.</w:t>
      </w:r>
    </w:p>
    <w:p w14:paraId="043D5FB4" w14:textId="183811D8" w:rsidR="00511178" w:rsidRPr="00395E29" w:rsidRDefault="00511178" w:rsidP="00511178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395E29">
        <w:rPr>
          <w:rFonts w:cs="Times New Roman"/>
          <w:szCs w:val="28"/>
        </w:rPr>
        <w:lastRenderedPageBreak/>
        <w:t xml:space="preserve">Информацию по данному Заключению представить в КСП </w:t>
      </w:r>
      <w:r w:rsidR="00A20827" w:rsidRPr="00395E29">
        <w:rPr>
          <w:rFonts w:cs="Times New Roman"/>
          <w:b/>
          <w:szCs w:val="28"/>
        </w:rPr>
        <w:t xml:space="preserve">не позднее  </w:t>
      </w:r>
      <w:r w:rsidR="00B16F3C" w:rsidRPr="00395E29">
        <w:rPr>
          <w:rFonts w:cs="Times New Roman"/>
          <w:b/>
          <w:szCs w:val="28"/>
        </w:rPr>
        <w:t>6</w:t>
      </w:r>
      <w:r w:rsidRPr="00395E29">
        <w:rPr>
          <w:rFonts w:cs="Times New Roman"/>
          <w:b/>
          <w:szCs w:val="28"/>
        </w:rPr>
        <w:t xml:space="preserve"> </w:t>
      </w:r>
      <w:r w:rsidR="00395E29" w:rsidRPr="00395E29">
        <w:rPr>
          <w:rFonts w:cs="Times New Roman"/>
          <w:b/>
          <w:szCs w:val="28"/>
        </w:rPr>
        <w:t>мая</w:t>
      </w:r>
      <w:r w:rsidRPr="00395E29">
        <w:rPr>
          <w:rFonts w:cs="Times New Roman"/>
          <w:b/>
          <w:szCs w:val="28"/>
        </w:rPr>
        <w:t xml:space="preserve"> 202</w:t>
      </w:r>
      <w:r w:rsidR="00395E29" w:rsidRPr="00395E29">
        <w:rPr>
          <w:rFonts w:cs="Times New Roman"/>
          <w:b/>
          <w:szCs w:val="28"/>
        </w:rPr>
        <w:t>3</w:t>
      </w:r>
      <w:r w:rsidR="00A20827" w:rsidRPr="00395E29">
        <w:rPr>
          <w:rFonts w:cs="Times New Roman"/>
          <w:b/>
          <w:szCs w:val="28"/>
        </w:rPr>
        <w:t xml:space="preserve"> </w:t>
      </w:r>
      <w:r w:rsidRPr="00395E29">
        <w:rPr>
          <w:rFonts w:cs="Times New Roman"/>
          <w:b/>
          <w:szCs w:val="28"/>
        </w:rPr>
        <w:t xml:space="preserve">года </w:t>
      </w:r>
      <w:r w:rsidRPr="00395E29">
        <w:rPr>
          <w:rFonts w:cs="Times New Roman"/>
          <w:szCs w:val="28"/>
        </w:rPr>
        <w:t>быть рекомендован к утверждению.</w:t>
      </w:r>
    </w:p>
    <w:p w14:paraId="418D1FD5" w14:textId="77777777" w:rsidR="00511178" w:rsidRPr="00395E29" w:rsidRDefault="00511178" w:rsidP="00511178">
      <w:pPr>
        <w:ind w:left="-567" w:firstLine="283"/>
        <w:jc w:val="both"/>
        <w:rPr>
          <w:rFonts w:cs="Times New Roman"/>
          <w:szCs w:val="28"/>
        </w:rPr>
      </w:pPr>
    </w:p>
    <w:p w14:paraId="35D70908" w14:textId="77777777" w:rsidR="00F07336" w:rsidRPr="00395E29" w:rsidRDefault="00F07336" w:rsidP="00F07336">
      <w:pPr>
        <w:jc w:val="both"/>
      </w:pPr>
    </w:p>
    <w:p w14:paraId="15823C65" w14:textId="77777777" w:rsidR="00575BAA" w:rsidRPr="005102E3" w:rsidRDefault="00575BAA" w:rsidP="00F07336">
      <w:pPr>
        <w:jc w:val="both"/>
        <w:rPr>
          <w:highlight w:val="yellow"/>
        </w:rPr>
      </w:pPr>
    </w:p>
    <w:p w14:paraId="4053A2EB" w14:textId="77777777" w:rsidR="00534F0C" w:rsidRPr="00D00D92" w:rsidRDefault="00F3156C" w:rsidP="00534F0C">
      <w:pPr>
        <w:jc w:val="both"/>
        <w:rPr>
          <w:color w:val="0D0D0D" w:themeColor="text1" w:themeTint="F2"/>
        </w:rPr>
      </w:pPr>
      <w:r w:rsidRPr="00D00D92">
        <w:rPr>
          <w:color w:val="0D0D0D" w:themeColor="text1" w:themeTint="F2"/>
        </w:rPr>
        <w:t>Аудитор</w:t>
      </w:r>
    </w:p>
    <w:p w14:paraId="639DDBFF" w14:textId="77777777" w:rsidR="00534F0C" w:rsidRPr="00D00D92" w:rsidRDefault="00534F0C" w:rsidP="00534F0C">
      <w:pPr>
        <w:jc w:val="both"/>
        <w:rPr>
          <w:color w:val="0D0D0D" w:themeColor="text1" w:themeTint="F2"/>
        </w:rPr>
      </w:pPr>
      <w:r w:rsidRPr="00D00D92">
        <w:rPr>
          <w:color w:val="0D0D0D" w:themeColor="text1" w:themeTint="F2"/>
        </w:rPr>
        <w:t>М</w:t>
      </w:r>
      <w:r w:rsidR="008C1F6E" w:rsidRPr="00D00D92">
        <w:rPr>
          <w:color w:val="0D0D0D" w:themeColor="text1" w:themeTint="F2"/>
        </w:rPr>
        <w:t>О</w:t>
      </w:r>
      <w:r w:rsidRPr="00D00D92">
        <w:rPr>
          <w:color w:val="0D0D0D" w:themeColor="text1" w:themeTint="F2"/>
        </w:rPr>
        <w:t xml:space="preserve"> «</w:t>
      </w:r>
      <w:proofErr w:type="spellStart"/>
      <w:r w:rsidRPr="00D00D92">
        <w:rPr>
          <w:color w:val="0D0D0D" w:themeColor="text1" w:themeTint="F2"/>
        </w:rPr>
        <w:t>Заларинский</w:t>
      </w:r>
      <w:proofErr w:type="spellEnd"/>
      <w:r w:rsidRPr="00D00D92">
        <w:rPr>
          <w:color w:val="0D0D0D" w:themeColor="text1" w:themeTint="F2"/>
        </w:rPr>
        <w:t xml:space="preserve"> район»:                                       </w:t>
      </w:r>
      <w:proofErr w:type="spellStart"/>
      <w:r w:rsidR="00F3156C" w:rsidRPr="00D00D92">
        <w:rPr>
          <w:color w:val="0D0D0D" w:themeColor="text1" w:themeTint="F2"/>
        </w:rPr>
        <w:t>Т.С.Кантонист</w:t>
      </w:r>
      <w:proofErr w:type="spellEnd"/>
    </w:p>
    <w:p w14:paraId="3A0DC28B" w14:textId="77777777" w:rsidR="00A91C14" w:rsidRPr="00D00D92" w:rsidRDefault="00A91C14" w:rsidP="00534F0C">
      <w:pPr>
        <w:jc w:val="both"/>
        <w:rPr>
          <w:color w:val="0D0D0D" w:themeColor="text1" w:themeTint="F2"/>
        </w:rPr>
      </w:pPr>
    </w:p>
    <w:p w14:paraId="3CED2078" w14:textId="77777777" w:rsidR="00D84FA7" w:rsidRPr="00D00D92" w:rsidRDefault="00D84FA7" w:rsidP="00534F0C">
      <w:pPr>
        <w:jc w:val="both"/>
        <w:rPr>
          <w:color w:val="0D0D0D" w:themeColor="text1" w:themeTint="F2"/>
        </w:rPr>
      </w:pPr>
    </w:p>
    <w:p w14:paraId="70036A7E" w14:textId="77777777" w:rsidR="00A91C14" w:rsidRPr="00D00D92" w:rsidRDefault="00A91C14" w:rsidP="00534F0C">
      <w:pPr>
        <w:jc w:val="both"/>
        <w:rPr>
          <w:color w:val="0D0D0D" w:themeColor="text1" w:themeTint="F2"/>
        </w:rPr>
      </w:pPr>
    </w:p>
    <w:p w14:paraId="630185D3" w14:textId="77777777" w:rsidR="006E03D4" w:rsidRPr="00D00D92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0986D45" w14:textId="77777777" w:rsidR="006E03D4" w:rsidRPr="00D00D92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16005D3D" w14:textId="77777777" w:rsidR="007D4420" w:rsidRPr="00D00D92" w:rsidRDefault="007D4420" w:rsidP="007D4420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D00D92">
        <w:rPr>
          <w:rFonts w:eastAsia="Times New Roman" w:cs="Times New Roman"/>
          <w:sz w:val="22"/>
          <w:lang w:eastAsia="ru-RU"/>
        </w:rPr>
        <w:t xml:space="preserve">Экземпляр Акта получил:_____________________________________________ (должность, роспись, ФИО) </w:t>
      </w:r>
    </w:p>
    <w:p w14:paraId="2705A848" w14:textId="77777777" w:rsidR="007D4420" w:rsidRPr="00D00D92" w:rsidRDefault="007D4420" w:rsidP="007D4420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B96DE9E" w14:textId="69945B6C" w:rsidR="00511178" w:rsidRDefault="007D4420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00D92">
        <w:rPr>
          <w:rFonts w:eastAsia="Times New Roman" w:cs="Times New Roman"/>
          <w:sz w:val="22"/>
          <w:lang w:eastAsia="ru-RU"/>
        </w:rPr>
        <w:t>Дата получения _____________</w:t>
      </w:r>
    </w:p>
    <w:p w14:paraId="25E722AD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2F2A0111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7977C82F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6CCD298B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15BFA88C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74B1AE3D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5F7660E1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5B6F8834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60C92561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1FABE90F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2118B0BA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4B40A5F6" w14:textId="77777777" w:rsidR="00511178" w:rsidRDefault="00511178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sectPr w:rsidR="00511178" w:rsidSect="00D717F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7D1"/>
    <w:multiLevelType w:val="hybridMultilevel"/>
    <w:tmpl w:val="C12A1B86"/>
    <w:lvl w:ilvl="0" w:tplc="CD46A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2AF821D2"/>
    <w:multiLevelType w:val="hybridMultilevel"/>
    <w:tmpl w:val="364A328C"/>
    <w:lvl w:ilvl="0" w:tplc="A09AA180">
      <w:start w:val="1"/>
      <w:numFmt w:val="decimal"/>
      <w:lvlText w:val="%1."/>
      <w:lvlJc w:val="left"/>
      <w:pPr>
        <w:ind w:left="1842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A14F9B"/>
    <w:multiLevelType w:val="hybridMultilevel"/>
    <w:tmpl w:val="721E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3"/>
    <w:rsid w:val="00000DA7"/>
    <w:rsid w:val="00003CAB"/>
    <w:rsid w:val="00005FF7"/>
    <w:rsid w:val="000061D4"/>
    <w:rsid w:val="0000786A"/>
    <w:rsid w:val="0001358B"/>
    <w:rsid w:val="00013DBE"/>
    <w:rsid w:val="000178D1"/>
    <w:rsid w:val="000221C4"/>
    <w:rsid w:val="00024F10"/>
    <w:rsid w:val="00026AD8"/>
    <w:rsid w:val="00026AEC"/>
    <w:rsid w:val="00030DA4"/>
    <w:rsid w:val="00030FFA"/>
    <w:rsid w:val="00031F69"/>
    <w:rsid w:val="00033C3E"/>
    <w:rsid w:val="0003462C"/>
    <w:rsid w:val="00042743"/>
    <w:rsid w:val="0004287F"/>
    <w:rsid w:val="00044AA0"/>
    <w:rsid w:val="00046CD0"/>
    <w:rsid w:val="00047515"/>
    <w:rsid w:val="00047607"/>
    <w:rsid w:val="000509C1"/>
    <w:rsid w:val="00051380"/>
    <w:rsid w:val="00051D32"/>
    <w:rsid w:val="00055FE3"/>
    <w:rsid w:val="00057048"/>
    <w:rsid w:val="00057643"/>
    <w:rsid w:val="0006115B"/>
    <w:rsid w:val="000615D1"/>
    <w:rsid w:val="00062A34"/>
    <w:rsid w:val="00064AFC"/>
    <w:rsid w:val="000655A2"/>
    <w:rsid w:val="000663D6"/>
    <w:rsid w:val="0007008B"/>
    <w:rsid w:val="0007148C"/>
    <w:rsid w:val="00071555"/>
    <w:rsid w:val="000715D7"/>
    <w:rsid w:val="00072C10"/>
    <w:rsid w:val="000747F4"/>
    <w:rsid w:val="0007587E"/>
    <w:rsid w:val="00081E71"/>
    <w:rsid w:val="000820E3"/>
    <w:rsid w:val="0008345B"/>
    <w:rsid w:val="00084ABF"/>
    <w:rsid w:val="00090EFB"/>
    <w:rsid w:val="00093723"/>
    <w:rsid w:val="00094855"/>
    <w:rsid w:val="00094C23"/>
    <w:rsid w:val="00097926"/>
    <w:rsid w:val="000A687E"/>
    <w:rsid w:val="000A7C8D"/>
    <w:rsid w:val="000A7F58"/>
    <w:rsid w:val="000B0DCA"/>
    <w:rsid w:val="000B35B2"/>
    <w:rsid w:val="000B6F73"/>
    <w:rsid w:val="000C3D64"/>
    <w:rsid w:val="000C4A31"/>
    <w:rsid w:val="000C73A0"/>
    <w:rsid w:val="000D60D6"/>
    <w:rsid w:val="000D7794"/>
    <w:rsid w:val="000E0D0F"/>
    <w:rsid w:val="000E1E25"/>
    <w:rsid w:val="000E2B8A"/>
    <w:rsid w:val="000E48EB"/>
    <w:rsid w:val="000E58CF"/>
    <w:rsid w:val="000F1092"/>
    <w:rsid w:val="000F4515"/>
    <w:rsid w:val="000F4C12"/>
    <w:rsid w:val="000F5CB7"/>
    <w:rsid w:val="000F7F12"/>
    <w:rsid w:val="000F7F40"/>
    <w:rsid w:val="00102751"/>
    <w:rsid w:val="00102E98"/>
    <w:rsid w:val="00103236"/>
    <w:rsid w:val="00106C2E"/>
    <w:rsid w:val="001074E5"/>
    <w:rsid w:val="00113E40"/>
    <w:rsid w:val="00115B99"/>
    <w:rsid w:val="00116832"/>
    <w:rsid w:val="001212EF"/>
    <w:rsid w:val="00123AB2"/>
    <w:rsid w:val="001244B8"/>
    <w:rsid w:val="00126C42"/>
    <w:rsid w:val="001300DC"/>
    <w:rsid w:val="001318EE"/>
    <w:rsid w:val="00131D4F"/>
    <w:rsid w:val="0013583A"/>
    <w:rsid w:val="0014348A"/>
    <w:rsid w:val="00143BFD"/>
    <w:rsid w:val="001447E3"/>
    <w:rsid w:val="00150874"/>
    <w:rsid w:val="00154D04"/>
    <w:rsid w:val="00160F33"/>
    <w:rsid w:val="0016146F"/>
    <w:rsid w:val="00163CFF"/>
    <w:rsid w:val="00165671"/>
    <w:rsid w:val="00166073"/>
    <w:rsid w:val="0017136D"/>
    <w:rsid w:val="00171795"/>
    <w:rsid w:val="00174789"/>
    <w:rsid w:val="00176E8B"/>
    <w:rsid w:val="001778A3"/>
    <w:rsid w:val="00180F68"/>
    <w:rsid w:val="001838DE"/>
    <w:rsid w:val="00183A7F"/>
    <w:rsid w:val="001843D0"/>
    <w:rsid w:val="00185508"/>
    <w:rsid w:val="001868D8"/>
    <w:rsid w:val="001922DA"/>
    <w:rsid w:val="00192423"/>
    <w:rsid w:val="00196780"/>
    <w:rsid w:val="00197DE0"/>
    <w:rsid w:val="001A1CEF"/>
    <w:rsid w:val="001A2399"/>
    <w:rsid w:val="001A6BB3"/>
    <w:rsid w:val="001A74F0"/>
    <w:rsid w:val="001B0535"/>
    <w:rsid w:val="001B0D57"/>
    <w:rsid w:val="001B1467"/>
    <w:rsid w:val="001B1B4E"/>
    <w:rsid w:val="001B42D6"/>
    <w:rsid w:val="001C23A4"/>
    <w:rsid w:val="001C2B15"/>
    <w:rsid w:val="001C3964"/>
    <w:rsid w:val="001C3D36"/>
    <w:rsid w:val="001C5024"/>
    <w:rsid w:val="001C50C2"/>
    <w:rsid w:val="001C5C90"/>
    <w:rsid w:val="001C6F30"/>
    <w:rsid w:val="001D15D4"/>
    <w:rsid w:val="001D2A4D"/>
    <w:rsid w:val="001D6CE9"/>
    <w:rsid w:val="001E3CDA"/>
    <w:rsid w:val="001E5076"/>
    <w:rsid w:val="001E5729"/>
    <w:rsid w:val="001F0267"/>
    <w:rsid w:val="001F141D"/>
    <w:rsid w:val="001F23A0"/>
    <w:rsid w:val="001F5858"/>
    <w:rsid w:val="002007A4"/>
    <w:rsid w:val="0020237E"/>
    <w:rsid w:val="002038A0"/>
    <w:rsid w:val="00210CE2"/>
    <w:rsid w:val="002151FF"/>
    <w:rsid w:val="00217024"/>
    <w:rsid w:val="00217BAD"/>
    <w:rsid w:val="00221168"/>
    <w:rsid w:val="00221176"/>
    <w:rsid w:val="00224EE8"/>
    <w:rsid w:val="00225F23"/>
    <w:rsid w:val="00226F0F"/>
    <w:rsid w:val="00230742"/>
    <w:rsid w:val="0023179D"/>
    <w:rsid w:val="00240581"/>
    <w:rsid w:val="00240D5D"/>
    <w:rsid w:val="00243B6D"/>
    <w:rsid w:val="002462AF"/>
    <w:rsid w:val="002463A1"/>
    <w:rsid w:val="00254037"/>
    <w:rsid w:val="002549EB"/>
    <w:rsid w:val="002566BF"/>
    <w:rsid w:val="00260F99"/>
    <w:rsid w:val="00262AE7"/>
    <w:rsid w:val="00262C12"/>
    <w:rsid w:val="00266F7D"/>
    <w:rsid w:val="00270863"/>
    <w:rsid w:val="00273C9F"/>
    <w:rsid w:val="002802FE"/>
    <w:rsid w:val="0028333C"/>
    <w:rsid w:val="00283BEB"/>
    <w:rsid w:val="00284DA1"/>
    <w:rsid w:val="00285C71"/>
    <w:rsid w:val="002861A8"/>
    <w:rsid w:val="0028711B"/>
    <w:rsid w:val="00292583"/>
    <w:rsid w:val="002A20CD"/>
    <w:rsid w:val="002A37CD"/>
    <w:rsid w:val="002A5219"/>
    <w:rsid w:val="002A5AAA"/>
    <w:rsid w:val="002B10D1"/>
    <w:rsid w:val="002B1A81"/>
    <w:rsid w:val="002B6531"/>
    <w:rsid w:val="002C24FB"/>
    <w:rsid w:val="002C2EB0"/>
    <w:rsid w:val="002C5EDD"/>
    <w:rsid w:val="002C6ACA"/>
    <w:rsid w:val="002C79C2"/>
    <w:rsid w:val="002D1AB4"/>
    <w:rsid w:val="002D7491"/>
    <w:rsid w:val="002E04D5"/>
    <w:rsid w:val="002F4898"/>
    <w:rsid w:val="00301C8B"/>
    <w:rsid w:val="00303C1A"/>
    <w:rsid w:val="00304FE1"/>
    <w:rsid w:val="003050AC"/>
    <w:rsid w:val="0030775F"/>
    <w:rsid w:val="0031127D"/>
    <w:rsid w:val="00313364"/>
    <w:rsid w:val="00313938"/>
    <w:rsid w:val="0031544C"/>
    <w:rsid w:val="0033127D"/>
    <w:rsid w:val="00333F27"/>
    <w:rsid w:val="003343D1"/>
    <w:rsid w:val="003353F7"/>
    <w:rsid w:val="00340889"/>
    <w:rsid w:val="003419C8"/>
    <w:rsid w:val="00342B31"/>
    <w:rsid w:val="00343A43"/>
    <w:rsid w:val="00343ECA"/>
    <w:rsid w:val="00345D73"/>
    <w:rsid w:val="00346E0F"/>
    <w:rsid w:val="00347452"/>
    <w:rsid w:val="0035077E"/>
    <w:rsid w:val="0035083E"/>
    <w:rsid w:val="00350C51"/>
    <w:rsid w:val="0035234E"/>
    <w:rsid w:val="003524C5"/>
    <w:rsid w:val="003560DB"/>
    <w:rsid w:val="00356348"/>
    <w:rsid w:val="00356C1E"/>
    <w:rsid w:val="00357F34"/>
    <w:rsid w:val="00367B8A"/>
    <w:rsid w:val="00370162"/>
    <w:rsid w:val="00371766"/>
    <w:rsid w:val="00371AB0"/>
    <w:rsid w:val="00371DE9"/>
    <w:rsid w:val="0037466A"/>
    <w:rsid w:val="003809E3"/>
    <w:rsid w:val="00381167"/>
    <w:rsid w:val="00385FE8"/>
    <w:rsid w:val="00386EC3"/>
    <w:rsid w:val="0039435F"/>
    <w:rsid w:val="00395E29"/>
    <w:rsid w:val="00396474"/>
    <w:rsid w:val="00396711"/>
    <w:rsid w:val="00396A63"/>
    <w:rsid w:val="003A075D"/>
    <w:rsid w:val="003A0B15"/>
    <w:rsid w:val="003A1B6A"/>
    <w:rsid w:val="003A24DA"/>
    <w:rsid w:val="003A279A"/>
    <w:rsid w:val="003A2AA8"/>
    <w:rsid w:val="003A45AB"/>
    <w:rsid w:val="003A7634"/>
    <w:rsid w:val="003B3171"/>
    <w:rsid w:val="003B3B25"/>
    <w:rsid w:val="003B451D"/>
    <w:rsid w:val="003B4787"/>
    <w:rsid w:val="003C0E27"/>
    <w:rsid w:val="003C10D2"/>
    <w:rsid w:val="003C1687"/>
    <w:rsid w:val="003C38FC"/>
    <w:rsid w:val="003C6E8D"/>
    <w:rsid w:val="003D284E"/>
    <w:rsid w:val="003D2F34"/>
    <w:rsid w:val="003D3FC3"/>
    <w:rsid w:val="003D4FA0"/>
    <w:rsid w:val="003E06D9"/>
    <w:rsid w:val="003E0B47"/>
    <w:rsid w:val="003E3362"/>
    <w:rsid w:val="003E3E4B"/>
    <w:rsid w:val="003E3F09"/>
    <w:rsid w:val="003E68BE"/>
    <w:rsid w:val="003E6D83"/>
    <w:rsid w:val="003E7CE3"/>
    <w:rsid w:val="003F0086"/>
    <w:rsid w:val="003F2508"/>
    <w:rsid w:val="003F7543"/>
    <w:rsid w:val="003F7EE7"/>
    <w:rsid w:val="004001AD"/>
    <w:rsid w:val="0040062B"/>
    <w:rsid w:val="00401A1D"/>
    <w:rsid w:val="00404ECE"/>
    <w:rsid w:val="00405AD7"/>
    <w:rsid w:val="00406C01"/>
    <w:rsid w:val="0041039E"/>
    <w:rsid w:val="00416FB3"/>
    <w:rsid w:val="00422798"/>
    <w:rsid w:val="004237C1"/>
    <w:rsid w:val="0042463A"/>
    <w:rsid w:val="004248D8"/>
    <w:rsid w:val="004259E3"/>
    <w:rsid w:val="00426028"/>
    <w:rsid w:val="0043087F"/>
    <w:rsid w:val="004336B4"/>
    <w:rsid w:val="0044046B"/>
    <w:rsid w:val="004457B4"/>
    <w:rsid w:val="004467EA"/>
    <w:rsid w:val="004574F9"/>
    <w:rsid w:val="004625BC"/>
    <w:rsid w:val="00463B6C"/>
    <w:rsid w:val="0046545F"/>
    <w:rsid w:val="004752AD"/>
    <w:rsid w:val="00475F82"/>
    <w:rsid w:val="004765E1"/>
    <w:rsid w:val="00483032"/>
    <w:rsid w:val="004860BC"/>
    <w:rsid w:val="004914B4"/>
    <w:rsid w:val="00493726"/>
    <w:rsid w:val="004940B3"/>
    <w:rsid w:val="004A10A0"/>
    <w:rsid w:val="004A4430"/>
    <w:rsid w:val="004B18BD"/>
    <w:rsid w:val="004B2142"/>
    <w:rsid w:val="004B2FF1"/>
    <w:rsid w:val="004B4818"/>
    <w:rsid w:val="004B52CA"/>
    <w:rsid w:val="004B7694"/>
    <w:rsid w:val="004C1E35"/>
    <w:rsid w:val="004C33DC"/>
    <w:rsid w:val="004D0336"/>
    <w:rsid w:val="004D605B"/>
    <w:rsid w:val="004D66BF"/>
    <w:rsid w:val="004E0E7A"/>
    <w:rsid w:val="004E253A"/>
    <w:rsid w:val="004E2606"/>
    <w:rsid w:val="004E3C5B"/>
    <w:rsid w:val="004E6F87"/>
    <w:rsid w:val="004F2464"/>
    <w:rsid w:val="004F3E5F"/>
    <w:rsid w:val="004F66C0"/>
    <w:rsid w:val="004F6E06"/>
    <w:rsid w:val="004F7028"/>
    <w:rsid w:val="00503F69"/>
    <w:rsid w:val="00505465"/>
    <w:rsid w:val="0050756C"/>
    <w:rsid w:val="005102E3"/>
    <w:rsid w:val="0051094B"/>
    <w:rsid w:val="00511178"/>
    <w:rsid w:val="005134D7"/>
    <w:rsid w:val="00522C0B"/>
    <w:rsid w:val="00527BA4"/>
    <w:rsid w:val="00532766"/>
    <w:rsid w:val="005344A1"/>
    <w:rsid w:val="00534F0C"/>
    <w:rsid w:val="005351B2"/>
    <w:rsid w:val="005372EF"/>
    <w:rsid w:val="00537883"/>
    <w:rsid w:val="00537DCD"/>
    <w:rsid w:val="005404EA"/>
    <w:rsid w:val="005417E0"/>
    <w:rsid w:val="00541B91"/>
    <w:rsid w:val="00542FA8"/>
    <w:rsid w:val="00543B2A"/>
    <w:rsid w:val="00543C72"/>
    <w:rsid w:val="00543E18"/>
    <w:rsid w:val="005457B8"/>
    <w:rsid w:val="0054656A"/>
    <w:rsid w:val="00546DEB"/>
    <w:rsid w:val="00552056"/>
    <w:rsid w:val="0055307C"/>
    <w:rsid w:val="00553322"/>
    <w:rsid w:val="005535F3"/>
    <w:rsid w:val="00555BB1"/>
    <w:rsid w:val="00555BD5"/>
    <w:rsid w:val="005629F7"/>
    <w:rsid w:val="005700F4"/>
    <w:rsid w:val="005715A4"/>
    <w:rsid w:val="0057545F"/>
    <w:rsid w:val="00575BAA"/>
    <w:rsid w:val="005768F4"/>
    <w:rsid w:val="005779B3"/>
    <w:rsid w:val="00577D80"/>
    <w:rsid w:val="0058017B"/>
    <w:rsid w:val="0058029E"/>
    <w:rsid w:val="005816DD"/>
    <w:rsid w:val="00590411"/>
    <w:rsid w:val="005934DB"/>
    <w:rsid w:val="00593525"/>
    <w:rsid w:val="00594FBB"/>
    <w:rsid w:val="00596562"/>
    <w:rsid w:val="005B0400"/>
    <w:rsid w:val="005B3B69"/>
    <w:rsid w:val="005B4045"/>
    <w:rsid w:val="005B755D"/>
    <w:rsid w:val="005C0149"/>
    <w:rsid w:val="005C1936"/>
    <w:rsid w:val="005C39D9"/>
    <w:rsid w:val="005C3C9F"/>
    <w:rsid w:val="005C4FAB"/>
    <w:rsid w:val="005C702C"/>
    <w:rsid w:val="005D0547"/>
    <w:rsid w:val="005D10FC"/>
    <w:rsid w:val="005D1667"/>
    <w:rsid w:val="005D18C2"/>
    <w:rsid w:val="005D2DEB"/>
    <w:rsid w:val="005D41D3"/>
    <w:rsid w:val="005D67BB"/>
    <w:rsid w:val="005D6926"/>
    <w:rsid w:val="005D6D5C"/>
    <w:rsid w:val="005E5971"/>
    <w:rsid w:val="005F018E"/>
    <w:rsid w:val="005F26B2"/>
    <w:rsid w:val="005F58BD"/>
    <w:rsid w:val="005F7011"/>
    <w:rsid w:val="006010F7"/>
    <w:rsid w:val="006055B6"/>
    <w:rsid w:val="006056E3"/>
    <w:rsid w:val="00613295"/>
    <w:rsid w:val="0061630C"/>
    <w:rsid w:val="00623D54"/>
    <w:rsid w:val="00626060"/>
    <w:rsid w:val="00626F52"/>
    <w:rsid w:val="00630A23"/>
    <w:rsid w:val="00637AF0"/>
    <w:rsid w:val="00640831"/>
    <w:rsid w:val="00646D2F"/>
    <w:rsid w:val="00650CBF"/>
    <w:rsid w:val="006526CB"/>
    <w:rsid w:val="00655ECE"/>
    <w:rsid w:val="00656F92"/>
    <w:rsid w:val="00657029"/>
    <w:rsid w:val="006601E1"/>
    <w:rsid w:val="00660B7D"/>
    <w:rsid w:val="0066285F"/>
    <w:rsid w:val="00663A44"/>
    <w:rsid w:val="00664208"/>
    <w:rsid w:val="00666E59"/>
    <w:rsid w:val="00673F8D"/>
    <w:rsid w:val="00676662"/>
    <w:rsid w:val="00676C7C"/>
    <w:rsid w:val="00681366"/>
    <w:rsid w:val="0068455B"/>
    <w:rsid w:val="0068485F"/>
    <w:rsid w:val="00685C81"/>
    <w:rsid w:val="00686040"/>
    <w:rsid w:val="00690ECB"/>
    <w:rsid w:val="006923E4"/>
    <w:rsid w:val="00693EC0"/>
    <w:rsid w:val="006A0091"/>
    <w:rsid w:val="006A1C06"/>
    <w:rsid w:val="006A2D72"/>
    <w:rsid w:val="006A45BE"/>
    <w:rsid w:val="006A676C"/>
    <w:rsid w:val="006B5600"/>
    <w:rsid w:val="006B596D"/>
    <w:rsid w:val="006B7529"/>
    <w:rsid w:val="006B777C"/>
    <w:rsid w:val="006C5E48"/>
    <w:rsid w:val="006D1F4A"/>
    <w:rsid w:val="006D2BF5"/>
    <w:rsid w:val="006E03D4"/>
    <w:rsid w:val="006E0EFD"/>
    <w:rsid w:val="006E6759"/>
    <w:rsid w:val="006E6863"/>
    <w:rsid w:val="006E721F"/>
    <w:rsid w:val="006F24B3"/>
    <w:rsid w:val="006F2F38"/>
    <w:rsid w:val="006F35A1"/>
    <w:rsid w:val="006F5C8A"/>
    <w:rsid w:val="00705ED6"/>
    <w:rsid w:val="007128D9"/>
    <w:rsid w:val="007148A4"/>
    <w:rsid w:val="00715BAD"/>
    <w:rsid w:val="007179E7"/>
    <w:rsid w:val="00722BE1"/>
    <w:rsid w:val="00723A58"/>
    <w:rsid w:val="00726B45"/>
    <w:rsid w:val="00727BC3"/>
    <w:rsid w:val="00731D05"/>
    <w:rsid w:val="00731E23"/>
    <w:rsid w:val="0073253C"/>
    <w:rsid w:val="00736E9B"/>
    <w:rsid w:val="00740CF7"/>
    <w:rsid w:val="00743063"/>
    <w:rsid w:val="00744238"/>
    <w:rsid w:val="007446DD"/>
    <w:rsid w:val="007458BF"/>
    <w:rsid w:val="0075186B"/>
    <w:rsid w:val="00754A35"/>
    <w:rsid w:val="0075725B"/>
    <w:rsid w:val="0076045B"/>
    <w:rsid w:val="00760FA2"/>
    <w:rsid w:val="007614D5"/>
    <w:rsid w:val="0076180E"/>
    <w:rsid w:val="007624D3"/>
    <w:rsid w:val="00766D36"/>
    <w:rsid w:val="00770955"/>
    <w:rsid w:val="00772FFC"/>
    <w:rsid w:val="00773F0E"/>
    <w:rsid w:val="0077619A"/>
    <w:rsid w:val="00777A5C"/>
    <w:rsid w:val="00780C9E"/>
    <w:rsid w:val="007845CA"/>
    <w:rsid w:val="00785538"/>
    <w:rsid w:val="0078654F"/>
    <w:rsid w:val="007938F6"/>
    <w:rsid w:val="00796473"/>
    <w:rsid w:val="00796706"/>
    <w:rsid w:val="007978DA"/>
    <w:rsid w:val="007A07B3"/>
    <w:rsid w:val="007A4984"/>
    <w:rsid w:val="007B2C6D"/>
    <w:rsid w:val="007B368E"/>
    <w:rsid w:val="007B3730"/>
    <w:rsid w:val="007B5BD1"/>
    <w:rsid w:val="007C0406"/>
    <w:rsid w:val="007C1701"/>
    <w:rsid w:val="007C26F3"/>
    <w:rsid w:val="007C2A10"/>
    <w:rsid w:val="007C4CF3"/>
    <w:rsid w:val="007C6BA9"/>
    <w:rsid w:val="007C7751"/>
    <w:rsid w:val="007D1746"/>
    <w:rsid w:val="007D2868"/>
    <w:rsid w:val="007D2AAD"/>
    <w:rsid w:val="007D43CB"/>
    <w:rsid w:val="007D4420"/>
    <w:rsid w:val="007D450B"/>
    <w:rsid w:val="007D57FC"/>
    <w:rsid w:val="007E21A7"/>
    <w:rsid w:val="007E27B8"/>
    <w:rsid w:val="007E3B8E"/>
    <w:rsid w:val="007E60EB"/>
    <w:rsid w:val="007E69FA"/>
    <w:rsid w:val="007F48B1"/>
    <w:rsid w:val="0080118E"/>
    <w:rsid w:val="00801321"/>
    <w:rsid w:val="00801859"/>
    <w:rsid w:val="00802CEF"/>
    <w:rsid w:val="00802D25"/>
    <w:rsid w:val="00802D95"/>
    <w:rsid w:val="008032E5"/>
    <w:rsid w:val="008053CC"/>
    <w:rsid w:val="00805B7A"/>
    <w:rsid w:val="00805C37"/>
    <w:rsid w:val="00805FC3"/>
    <w:rsid w:val="00806CDD"/>
    <w:rsid w:val="008118D9"/>
    <w:rsid w:val="00814EFE"/>
    <w:rsid w:val="00815A86"/>
    <w:rsid w:val="00815F2C"/>
    <w:rsid w:val="0081622C"/>
    <w:rsid w:val="008177D0"/>
    <w:rsid w:val="00822DF8"/>
    <w:rsid w:val="00825498"/>
    <w:rsid w:val="00825877"/>
    <w:rsid w:val="008276A4"/>
    <w:rsid w:val="00830A05"/>
    <w:rsid w:val="00831FCC"/>
    <w:rsid w:val="00835902"/>
    <w:rsid w:val="00835D81"/>
    <w:rsid w:val="00840275"/>
    <w:rsid w:val="008511DF"/>
    <w:rsid w:val="00852497"/>
    <w:rsid w:val="008527AD"/>
    <w:rsid w:val="00854864"/>
    <w:rsid w:val="008571D8"/>
    <w:rsid w:val="008576CC"/>
    <w:rsid w:val="008645C4"/>
    <w:rsid w:val="008654F3"/>
    <w:rsid w:val="008673CA"/>
    <w:rsid w:val="00870F63"/>
    <w:rsid w:val="00871574"/>
    <w:rsid w:val="0087277D"/>
    <w:rsid w:val="00874FD8"/>
    <w:rsid w:val="0087596B"/>
    <w:rsid w:val="008760A7"/>
    <w:rsid w:val="008766B8"/>
    <w:rsid w:val="008778D9"/>
    <w:rsid w:val="00880FA4"/>
    <w:rsid w:val="008813D6"/>
    <w:rsid w:val="008840C4"/>
    <w:rsid w:val="00890A55"/>
    <w:rsid w:val="0089608B"/>
    <w:rsid w:val="00897F51"/>
    <w:rsid w:val="008A0CAB"/>
    <w:rsid w:val="008A13FC"/>
    <w:rsid w:val="008A2085"/>
    <w:rsid w:val="008A2829"/>
    <w:rsid w:val="008A3A69"/>
    <w:rsid w:val="008A40FB"/>
    <w:rsid w:val="008A45BE"/>
    <w:rsid w:val="008A564C"/>
    <w:rsid w:val="008A76CD"/>
    <w:rsid w:val="008B3AB7"/>
    <w:rsid w:val="008B4CBD"/>
    <w:rsid w:val="008B5F09"/>
    <w:rsid w:val="008C1F6E"/>
    <w:rsid w:val="008C3122"/>
    <w:rsid w:val="008C38F7"/>
    <w:rsid w:val="008C4E3F"/>
    <w:rsid w:val="008C5F83"/>
    <w:rsid w:val="008D20FE"/>
    <w:rsid w:val="008D79BD"/>
    <w:rsid w:val="008E2655"/>
    <w:rsid w:val="008E30BF"/>
    <w:rsid w:val="008E5DCB"/>
    <w:rsid w:val="008E6D2D"/>
    <w:rsid w:val="008E6F73"/>
    <w:rsid w:val="008F0208"/>
    <w:rsid w:val="008F4663"/>
    <w:rsid w:val="008F6833"/>
    <w:rsid w:val="009029D9"/>
    <w:rsid w:val="009033B2"/>
    <w:rsid w:val="00905EC8"/>
    <w:rsid w:val="009104E4"/>
    <w:rsid w:val="00914153"/>
    <w:rsid w:val="00916492"/>
    <w:rsid w:val="0091676E"/>
    <w:rsid w:val="00920D8B"/>
    <w:rsid w:val="00921ACB"/>
    <w:rsid w:val="00922FAE"/>
    <w:rsid w:val="00923269"/>
    <w:rsid w:val="00925B97"/>
    <w:rsid w:val="00926C3F"/>
    <w:rsid w:val="0092708D"/>
    <w:rsid w:val="00927213"/>
    <w:rsid w:val="00932151"/>
    <w:rsid w:val="00932A17"/>
    <w:rsid w:val="009351A2"/>
    <w:rsid w:val="0093563C"/>
    <w:rsid w:val="00937BDD"/>
    <w:rsid w:val="00937F45"/>
    <w:rsid w:val="00942176"/>
    <w:rsid w:val="009433DF"/>
    <w:rsid w:val="00943FB9"/>
    <w:rsid w:val="0094427F"/>
    <w:rsid w:val="00944837"/>
    <w:rsid w:val="00945387"/>
    <w:rsid w:val="009463D1"/>
    <w:rsid w:val="00950489"/>
    <w:rsid w:val="00951CE1"/>
    <w:rsid w:val="009527C4"/>
    <w:rsid w:val="0095313A"/>
    <w:rsid w:val="00961C3C"/>
    <w:rsid w:val="00963AA2"/>
    <w:rsid w:val="00963FEF"/>
    <w:rsid w:val="00964145"/>
    <w:rsid w:val="00965F86"/>
    <w:rsid w:val="0096742D"/>
    <w:rsid w:val="009707CC"/>
    <w:rsid w:val="00975370"/>
    <w:rsid w:val="009758E5"/>
    <w:rsid w:val="00976F3C"/>
    <w:rsid w:val="00977C53"/>
    <w:rsid w:val="00980940"/>
    <w:rsid w:val="00981516"/>
    <w:rsid w:val="00982920"/>
    <w:rsid w:val="00986CD5"/>
    <w:rsid w:val="00990188"/>
    <w:rsid w:val="00994199"/>
    <w:rsid w:val="009956D2"/>
    <w:rsid w:val="00995D63"/>
    <w:rsid w:val="00996749"/>
    <w:rsid w:val="00997D66"/>
    <w:rsid w:val="009A24B3"/>
    <w:rsid w:val="009A515B"/>
    <w:rsid w:val="009A5484"/>
    <w:rsid w:val="009A57B1"/>
    <w:rsid w:val="009A6FAD"/>
    <w:rsid w:val="009B0DAD"/>
    <w:rsid w:val="009B2577"/>
    <w:rsid w:val="009B35FE"/>
    <w:rsid w:val="009B4544"/>
    <w:rsid w:val="009B753E"/>
    <w:rsid w:val="009C0E07"/>
    <w:rsid w:val="009C4818"/>
    <w:rsid w:val="009C4D06"/>
    <w:rsid w:val="009C69AC"/>
    <w:rsid w:val="009D0C57"/>
    <w:rsid w:val="009D2104"/>
    <w:rsid w:val="009D2F8F"/>
    <w:rsid w:val="009D30AA"/>
    <w:rsid w:val="009D30C0"/>
    <w:rsid w:val="009D64E4"/>
    <w:rsid w:val="009E0953"/>
    <w:rsid w:val="009E2E02"/>
    <w:rsid w:val="009E3774"/>
    <w:rsid w:val="009E629B"/>
    <w:rsid w:val="009E6A95"/>
    <w:rsid w:val="009F09B4"/>
    <w:rsid w:val="009F3FB3"/>
    <w:rsid w:val="009F51DD"/>
    <w:rsid w:val="009F6022"/>
    <w:rsid w:val="009F7971"/>
    <w:rsid w:val="009F7DA9"/>
    <w:rsid w:val="00A02EE2"/>
    <w:rsid w:val="00A03C65"/>
    <w:rsid w:val="00A129A8"/>
    <w:rsid w:val="00A15049"/>
    <w:rsid w:val="00A1592A"/>
    <w:rsid w:val="00A20827"/>
    <w:rsid w:val="00A219CD"/>
    <w:rsid w:val="00A22BC3"/>
    <w:rsid w:val="00A23905"/>
    <w:rsid w:val="00A243EB"/>
    <w:rsid w:val="00A2572A"/>
    <w:rsid w:val="00A27D2A"/>
    <w:rsid w:val="00A338FA"/>
    <w:rsid w:val="00A33A4A"/>
    <w:rsid w:val="00A340D2"/>
    <w:rsid w:val="00A40005"/>
    <w:rsid w:val="00A45649"/>
    <w:rsid w:val="00A46FF3"/>
    <w:rsid w:val="00A4748E"/>
    <w:rsid w:val="00A52B14"/>
    <w:rsid w:val="00A55B9D"/>
    <w:rsid w:val="00A5673A"/>
    <w:rsid w:val="00A60CF4"/>
    <w:rsid w:val="00A627FF"/>
    <w:rsid w:val="00A62CE0"/>
    <w:rsid w:val="00A637C3"/>
    <w:rsid w:val="00A64104"/>
    <w:rsid w:val="00A66083"/>
    <w:rsid w:val="00A670B3"/>
    <w:rsid w:val="00A70693"/>
    <w:rsid w:val="00A70FEF"/>
    <w:rsid w:val="00A71798"/>
    <w:rsid w:val="00A72AA4"/>
    <w:rsid w:val="00A72D3A"/>
    <w:rsid w:val="00A80367"/>
    <w:rsid w:val="00A82957"/>
    <w:rsid w:val="00A8566D"/>
    <w:rsid w:val="00A9084F"/>
    <w:rsid w:val="00A91C14"/>
    <w:rsid w:val="00A92D98"/>
    <w:rsid w:val="00AA05BD"/>
    <w:rsid w:val="00AA156B"/>
    <w:rsid w:val="00AA215B"/>
    <w:rsid w:val="00AA623E"/>
    <w:rsid w:val="00AA75D6"/>
    <w:rsid w:val="00AB0DA0"/>
    <w:rsid w:val="00AB2DF3"/>
    <w:rsid w:val="00AB36DA"/>
    <w:rsid w:val="00AB3D56"/>
    <w:rsid w:val="00AB5063"/>
    <w:rsid w:val="00AC18CB"/>
    <w:rsid w:val="00AC247A"/>
    <w:rsid w:val="00AD058A"/>
    <w:rsid w:val="00AD0BE0"/>
    <w:rsid w:val="00AD0DBB"/>
    <w:rsid w:val="00AD16E5"/>
    <w:rsid w:val="00AD25C1"/>
    <w:rsid w:val="00AD4673"/>
    <w:rsid w:val="00AD6068"/>
    <w:rsid w:val="00AD7A78"/>
    <w:rsid w:val="00AE2ACA"/>
    <w:rsid w:val="00AF0CC5"/>
    <w:rsid w:val="00AF2EB5"/>
    <w:rsid w:val="00AF6907"/>
    <w:rsid w:val="00B01EF8"/>
    <w:rsid w:val="00B06854"/>
    <w:rsid w:val="00B11865"/>
    <w:rsid w:val="00B119D3"/>
    <w:rsid w:val="00B13C01"/>
    <w:rsid w:val="00B13DDD"/>
    <w:rsid w:val="00B14D68"/>
    <w:rsid w:val="00B16F3C"/>
    <w:rsid w:val="00B223B8"/>
    <w:rsid w:val="00B22622"/>
    <w:rsid w:val="00B2333E"/>
    <w:rsid w:val="00B23DB5"/>
    <w:rsid w:val="00B25063"/>
    <w:rsid w:val="00B25236"/>
    <w:rsid w:val="00B26688"/>
    <w:rsid w:val="00B26D69"/>
    <w:rsid w:val="00B270B1"/>
    <w:rsid w:val="00B27C87"/>
    <w:rsid w:val="00B30708"/>
    <w:rsid w:val="00B31835"/>
    <w:rsid w:val="00B318F7"/>
    <w:rsid w:val="00B35155"/>
    <w:rsid w:val="00B3638E"/>
    <w:rsid w:val="00B363DB"/>
    <w:rsid w:val="00B369B6"/>
    <w:rsid w:val="00B409A9"/>
    <w:rsid w:val="00B41066"/>
    <w:rsid w:val="00B4120D"/>
    <w:rsid w:val="00B4279E"/>
    <w:rsid w:val="00B46228"/>
    <w:rsid w:val="00B55972"/>
    <w:rsid w:val="00B6217A"/>
    <w:rsid w:val="00B63F3F"/>
    <w:rsid w:val="00B6591E"/>
    <w:rsid w:val="00B65E86"/>
    <w:rsid w:val="00B664F0"/>
    <w:rsid w:val="00B6763D"/>
    <w:rsid w:val="00B702CE"/>
    <w:rsid w:val="00B71346"/>
    <w:rsid w:val="00B75CAE"/>
    <w:rsid w:val="00B75FC2"/>
    <w:rsid w:val="00B82275"/>
    <w:rsid w:val="00B838E7"/>
    <w:rsid w:val="00B83C88"/>
    <w:rsid w:val="00B875FA"/>
    <w:rsid w:val="00B87D4A"/>
    <w:rsid w:val="00B91F27"/>
    <w:rsid w:val="00B93B51"/>
    <w:rsid w:val="00BA1DD3"/>
    <w:rsid w:val="00BA46DA"/>
    <w:rsid w:val="00BA4777"/>
    <w:rsid w:val="00BA5872"/>
    <w:rsid w:val="00BA66E3"/>
    <w:rsid w:val="00BB0266"/>
    <w:rsid w:val="00BB1D9C"/>
    <w:rsid w:val="00BB498C"/>
    <w:rsid w:val="00BB6415"/>
    <w:rsid w:val="00BB718E"/>
    <w:rsid w:val="00BC018A"/>
    <w:rsid w:val="00BC0317"/>
    <w:rsid w:val="00BC393A"/>
    <w:rsid w:val="00BC413F"/>
    <w:rsid w:val="00BC468B"/>
    <w:rsid w:val="00BC5204"/>
    <w:rsid w:val="00BC523D"/>
    <w:rsid w:val="00BC70A7"/>
    <w:rsid w:val="00BD26D7"/>
    <w:rsid w:val="00BD271E"/>
    <w:rsid w:val="00BD3B6B"/>
    <w:rsid w:val="00BD6D88"/>
    <w:rsid w:val="00BD75E1"/>
    <w:rsid w:val="00BE124D"/>
    <w:rsid w:val="00BE20C3"/>
    <w:rsid w:val="00BE5782"/>
    <w:rsid w:val="00BE646C"/>
    <w:rsid w:val="00BE771A"/>
    <w:rsid w:val="00BE7EB8"/>
    <w:rsid w:val="00BF0B5B"/>
    <w:rsid w:val="00BF1929"/>
    <w:rsid w:val="00BF27FE"/>
    <w:rsid w:val="00BF45E3"/>
    <w:rsid w:val="00BF47AF"/>
    <w:rsid w:val="00BF6383"/>
    <w:rsid w:val="00BF691D"/>
    <w:rsid w:val="00C03173"/>
    <w:rsid w:val="00C07F32"/>
    <w:rsid w:val="00C10869"/>
    <w:rsid w:val="00C12345"/>
    <w:rsid w:val="00C20827"/>
    <w:rsid w:val="00C21E04"/>
    <w:rsid w:val="00C227E3"/>
    <w:rsid w:val="00C2433B"/>
    <w:rsid w:val="00C2446D"/>
    <w:rsid w:val="00C24A90"/>
    <w:rsid w:val="00C2650D"/>
    <w:rsid w:val="00C305D1"/>
    <w:rsid w:val="00C31F6E"/>
    <w:rsid w:val="00C33226"/>
    <w:rsid w:val="00C34C56"/>
    <w:rsid w:val="00C34E9A"/>
    <w:rsid w:val="00C42226"/>
    <w:rsid w:val="00C4577B"/>
    <w:rsid w:val="00C5203C"/>
    <w:rsid w:val="00C5312B"/>
    <w:rsid w:val="00C5333E"/>
    <w:rsid w:val="00C56F61"/>
    <w:rsid w:val="00C5777D"/>
    <w:rsid w:val="00C60DEB"/>
    <w:rsid w:val="00C61A81"/>
    <w:rsid w:val="00C673EE"/>
    <w:rsid w:val="00C6771F"/>
    <w:rsid w:val="00C67EB9"/>
    <w:rsid w:val="00C67F50"/>
    <w:rsid w:val="00C70C9A"/>
    <w:rsid w:val="00C75561"/>
    <w:rsid w:val="00C75C40"/>
    <w:rsid w:val="00C7608B"/>
    <w:rsid w:val="00C7677A"/>
    <w:rsid w:val="00C8099C"/>
    <w:rsid w:val="00C80C2F"/>
    <w:rsid w:val="00C858E1"/>
    <w:rsid w:val="00C9060B"/>
    <w:rsid w:val="00C907FB"/>
    <w:rsid w:val="00C90BC4"/>
    <w:rsid w:val="00C925B4"/>
    <w:rsid w:val="00C92797"/>
    <w:rsid w:val="00C93151"/>
    <w:rsid w:val="00C95C6D"/>
    <w:rsid w:val="00C96B29"/>
    <w:rsid w:val="00C96C28"/>
    <w:rsid w:val="00C970BA"/>
    <w:rsid w:val="00C978DC"/>
    <w:rsid w:val="00CA07E7"/>
    <w:rsid w:val="00CA0C83"/>
    <w:rsid w:val="00CA1A03"/>
    <w:rsid w:val="00CA48CB"/>
    <w:rsid w:val="00CA4B49"/>
    <w:rsid w:val="00CA69CC"/>
    <w:rsid w:val="00CB0953"/>
    <w:rsid w:val="00CB1600"/>
    <w:rsid w:val="00CB1D64"/>
    <w:rsid w:val="00CB533F"/>
    <w:rsid w:val="00CC0C2F"/>
    <w:rsid w:val="00CC0EFF"/>
    <w:rsid w:val="00CC2072"/>
    <w:rsid w:val="00CC2126"/>
    <w:rsid w:val="00CC4110"/>
    <w:rsid w:val="00CC4217"/>
    <w:rsid w:val="00CC60F0"/>
    <w:rsid w:val="00CD0094"/>
    <w:rsid w:val="00CD1DFA"/>
    <w:rsid w:val="00CD7F41"/>
    <w:rsid w:val="00CE20AA"/>
    <w:rsid w:val="00CE3EB7"/>
    <w:rsid w:val="00CE3EFA"/>
    <w:rsid w:val="00CE4610"/>
    <w:rsid w:val="00CE6976"/>
    <w:rsid w:val="00CF0042"/>
    <w:rsid w:val="00CF0157"/>
    <w:rsid w:val="00CF1BA4"/>
    <w:rsid w:val="00CF53CF"/>
    <w:rsid w:val="00CF5BCD"/>
    <w:rsid w:val="00CF7607"/>
    <w:rsid w:val="00D00D92"/>
    <w:rsid w:val="00D00EE0"/>
    <w:rsid w:val="00D032CE"/>
    <w:rsid w:val="00D037D3"/>
    <w:rsid w:val="00D1232B"/>
    <w:rsid w:val="00D12BB7"/>
    <w:rsid w:val="00D1457A"/>
    <w:rsid w:val="00D15D88"/>
    <w:rsid w:val="00D15E9C"/>
    <w:rsid w:val="00D2079E"/>
    <w:rsid w:val="00D209E2"/>
    <w:rsid w:val="00D22E87"/>
    <w:rsid w:val="00D25F45"/>
    <w:rsid w:val="00D26D0A"/>
    <w:rsid w:val="00D27BB6"/>
    <w:rsid w:val="00D306BF"/>
    <w:rsid w:val="00D318E6"/>
    <w:rsid w:val="00D35875"/>
    <w:rsid w:val="00D40EC4"/>
    <w:rsid w:val="00D42032"/>
    <w:rsid w:val="00D46933"/>
    <w:rsid w:val="00D46E61"/>
    <w:rsid w:val="00D51458"/>
    <w:rsid w:val="00D51E03"/>
    <w:rsid w:val="00D520D5"/>
    <w:rsid w:val="00D53B01"/>
    <w:rsid w:val="00D5594F"/>
    <w:rsid w:val="00D60DCA"/>
    <w:rsid w:val="00D60E85"/>
    <w:rsid w:val="00D64BE0"/>
    <w:rsid w:val="00D717F5"/>
    <w:rsid w:val="00D76788"/>
    <w:rsid w:val="00D7701D"/>
    <w:rsid w:val="00D8017A"/>
    <w:rsid w:val="00D8177B"/>
    <w:rsid w:val="00D81FDE"/>
    <w:rsid w:val="00D84FA7"/>
    <w:rsid w:val="00D8609F"/>
    <w:rsid w:val="00D9155B"/>
    <w:rsid w:val="00D95F57"/>
    <w:rsid w:val="00D96152"/>
    <w:rsid w:val="00D9654F"/>
    <w:rsid w:val="00D97E80"/>
    <w:rsid w:val="00DA16DF"/>
    <w:rsid w:val="00DA7498"/>
    <w:rsid w:val="00DB01EA"/>
    <w:rsid w:val="00DB0423"/>
    <w:rsid w:val="00DB135C"/>
    <w:rsid w:val="00DB2663"/>
    <w:rsid w:val="00DB2D3C"/>
    <w:rsid w:val="00DB37E9"/>
    <w:rsid w:val="00DC03D4"/>
    <w:rsid w:val="00DC1655"/>
    <w:rsid w:val="00DC20C7"/>
    <w:rsid w:val="00DC24EC"/>
    <w:rsid w:val="00DC339E"/>
    <w:rsid w:val="00DD03E0"/>
    <w:rsid w:val="00DD2BBB"/>
    <w:rsid w:val="00DD36BE"/>
    <w:rsid w:val="00DD40FB"/>
    <w:rsid w:val="00DD6432"/>
    <w:rsid w:val="00DE0212"/>
    <w:rsid w:val="00DE0B73"/>
    <w:rsid w:val="00DE10E0"/>
    <w:rsid w:val="00DE1889"/>
    <w:rsid w:val="00DE1995"/>
    <w:rsid w:val="00DE1B68"/>
    <w:rsid w:val="00DE2CA3"/>
    <w:rsid w:val="00DE3471"/>
    <w:rsid w:val="00DE5C7F"/>
    <w:rsid w:val="00DE78D0"/>
    <w:rsid w:val="00DF0746"/>
    <w:rsid w:val="00DF4A1B"/>
    <w:rsid w:val="00E0418C"/>
    <w:rsid w:val="00E047F2"/>
    <w:rsid w:val="00E04F59"/>
    <w:rsid w:val="00E0628E"/>
    <w:rsid w:val="00E06414"/>
    <w:rsid w:val="00E06A2F"/>
    <w:rsid w:val="00E06A4B"/>
    <w:rsid w:val="00E07D05"/>
    <w:rsid w:val="00E10448"/>
    <w:rsid w:val="00E12959"/>
    <w:rsid w:val="00E13EA9"/>
    <w:rsid w:val="00E2290E"/>
    <w:rsid w:val="00E2387B"/>
    <w:rsid w:val="00E238FA"/>
    <w:rsid w:val="00E25CD1"/>
    <w:rsid w:val="00E30476"/>
    <w:rsid w:val="00E30F46"/>
    <w:rsid w:val="00E32066"/>
    <w:rsid w:val="00E324B8"/>
    <w:rsid w:val="00E32B5C"/>
    <w:rsid w:val="00E34868"/>
    <w:rsid w:val="00E419A6"/>
    <w:rsid w:val="00E44FF9"/>
    <w:rsid w:val="00E4781C"/>
    <w:rsid w:val="00E50487"/>
    <w:rsid w:val="00E50577"/>
    <w:rsid w:val="00E5213C"/>
    <w:rsid w:val="00E530E9"/>
    <w:rsid w:val="00E56B3D"/>
    <w:rsid w:val="00E61503"/>
    <w:rsid w:val="00E66C14"/>
    <w:rsid w:val="00E85769"/>
    <w:rsid w:val="00E92EFE"/>
    <w:rsid w:val="00EA3987"/>
    <w:rsid w:val="00EA3FD8"/>
    <w:rsid w:val="00EA4FA8"/>
    <w:rsid w:val="00EA55C9"/>
    <w:rsid w:val="00EA5D98"/>
    <w:rsid w:val="00EA62B8"/>
    <w:rsid w:val="00EB4D00"/>
    <w:rsid w:val="00EB7862"/>
    <w:rsid w:val="00EC1694"/>
    <w:rsid w:val="00EC4618"/>
    <w:rsid w:val="00EC502E"/>
    <w:rsid w:val="00EC66AA"/>
    <w:rsid w:val="00EC6FD2"/>
    <w:rsid w:val="00EC77B2"/>
    <w:rsid w:val="00ED0BF1"/>
    <w:rsid w:val="00ED25B9"/>
    <w:rsid w:val="00ED3C42"/>
    <w:rsid w:val="00ED5413"/>
    <w:rsid w:val="00ED76F6"/>
    <w:rsid w:val="00EE3080"/>
    <w:rsid w:val="00EE399A"/>
    <w:rsid w:val="00EE5D6E"/>
    <w:rsid w:val="00EE7166"/>
    <w:rsid w:val="00EF6923"/>
    <w:rsid w:val="00EF6BF1"/>
    <w:rsid w:val="00F00E50"/>
    <w:rsid w:val="00F01A27"/>
    <w:rsid w:val="00F040BA"/>
    <w:rsid w:val="00F07336"/>
    <w:rsid w:val="00F153D6"/>
    <w:rsid w:val="00F17762"/>
    <w:rsid w:val="00F20538"/>
    <w:rsid w:val="00F22030"/>
    <w:rsid w:val="00F240C4"/>
    <w:rsid w:val="00F2530A"/>
    <w:rsid w:val="00F256C6"/>
    <w:rsid w:val="00F27146"/>
    <w:rsid w:val="00F3156C"/>
    <w:rsid w:val="00F31F98"/>
    <w:rsid w:val="00F37F2F"/>
    <w:rsid w:val="00F40F00"/>
    <w:rsid w:val="00F414E6"/>
    <w:rsid w:val="00F43DBD"/>
    <w:rsid w:val="00F46233"/>
    <w:rsid w:val="00F47F53"/>
    <w:rsid w:val="00F510A8"/>
    <w:rsid w:val="00F52F15"/>
    <w:rsid w:val="00F53155"/>
    <w:rsid w:val="00F60451"/>
    <w:rsid w:val="00F61C8F"/>
    <w:rsid w:val="00F72813"/>
    <w:rsid w:val="00F72D06"/>
    <w:rsid w:val="00F747F5"/>
    <w:rsid w:val="00F749EB"/>
    <w:rsid w:val="00F751B6"/>
    <w:rsid w:val="00F80DC1"/>
    <w:rsid w:val="00F8180D"/>
    <w:rsid w:val="00F8193E"/>
    <w:rsid w:val="00F85904"/>
    <w:rsid w:val="00F87CFD"/>
    <w:rsid w:val="00F901FB"/>
    <w:rsid w:val="00F9181A"/>
    <w:rsid w:val="00F96687"/>
    <w:rsid w:val="00FA26B5"/>
    <w:rsid w:val="00FA4FE1"/>
    <w:rsid w:val="00FA5001"/>
    <w:rsid w:val="00FA51F2"/>
    <w:rsid w:val="00FA5619"/>
    <w:rsid w:val="00FA5CFD"/>
    <w:rsid w:val="00FA77C9"/>
    <w:rsid w:val="00FA78C7"/>
    <w:rsid w:val="00FB013E"/>
    <w:rsid w:val="00FB2462"/>
    <w:rsid w:val="00FB3A75"/>
    <w:rsid w:val="00FC40F1"/>
    <w:rsid w:val="00FC418D"/>
    <w:rsid w:val="00FC49AC"/>
    <w:rsid w:val="00FC6EF9"/>
    <w:rsid w:val="00FC7400"/>
    <w:rsid w:val="00FC745D"/>
    <w:rsid w:val="00FC7D32"/>
    <w:rsid w:val="00FD1395"/>
    <w:rsid w:val="00FD3ADB"/>
    <w:rsid w:val="00FD40CB"/>
    <w:rsid w:val="00FD7C37"/>
    <w:rsid w:val="00FE006C"/>
    <w:rsid w:val="00FE2C1A"/>
    <w:rsid w:val="00FE328E"/>
    <w:rsid w:val="00FE52F2"/>
    <w:rsid w:val="00FE5789"/>
    <w:rsid w:val="00FE7539"/>
    <w:rsid w:val="00FF1E64"/>
    <w:rsid w:val="00FF3BBF"/>
    <w:rsid w:val="00FF4286"/>
    <w:rsid w:val="00FF4B9E"/>
    <w:rsid w:val="00FF58FB"/>
    <w:rsid w:val="00FF6700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0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0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BE9B-A353-4320-A041-90881376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Степановна Кантонист</cp:lastModifiedBy>
  <cp:revision>7</cp:revision>
  <cp:lastPrinted>2023-05-18T02:43:00Z</cp:lastPrinted>
  <dcterms:created xsi:type="dcterms:W3CDTF">2023-05-18T01:40:00Z</dcterms:created>
  <dcterms:modified xsi:type="dcterms:W3CDTF">2023-05-30T02:05:00Z</dcterms:modified>
</cp:coreProperties>
</file>