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F7" w:rsidRPr="002242DB" w:rsidRDefault="007725F7" w:rsidP="007725F7">
      <w:pPr>
        <w:spacing w:line="240" w:lineRule="auto"/>
        <w:ind w:left="567" w:firstLine="851"/>
        <w:contextualSpacing/>
        <w:jc w:val="center"/>
        <w:rPr>
          <w:rFonts w:ascii="Times New Roman" w:eastAsia="Times New Roman" w:hAnsi="Times New Roman" w:cs="Times New Roman"/>
          <w:sz w:val="24"/>
          <w:szCs w:val="24"/>
          <w:highlight w:val="yellow"/>
        </w:rPr>
      </w:pPr>
      <w:r w:rsidRPr="002242DB">
        <w:rPr>
          <w:rFonts w:ascii="Times New Roman" w:eastAsia="Times New Roman" w:hAnsi="Times New Roman" w:cs="Times New Roman"/>
          <w:b/>
          <w:noProof/>
          <w:sz w:val="24"/>
          <w:szCs w:val="24"/>
        </w:rPr>
        <w:drawing>
          <wp:inline distT="0" distB="0" distL="0" distR="0" wp14:anchorId="0F5A81C4" wp14:editId="1E30F394">
            <wp:extent cx="552450"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725F7" w:rsidRPr="002242DB" w:rsidRDefault="007725F7" w:rsidP="007725F7">
      <w:pPr>
        <w:widowControl w:val="0"/>
        <w:autoSpaceDE w:val="0"/>
        <w:autoSpaceDN w:val="0"/>
        <w:adjustRightInd w:val="0"/>
        <w:spacing w:line="240" w:lineRule="auto"/>
        <w:ind w:left="567" w:firstLine="851"/>
        <w:contextualSpacing/>
        <w:jc w:val="center"/>
        <w:rPr>
          <w:rFonts w:ascii="Times New Roman" w:eastAsia="Times New Roman" w:hAnsi="Times New Roman" w:cs="Times New Roman"/>
          <w:sz w:val="24"/>
          <w:szCs w:val="24"/>
          <w:highlight w:val="yellow"/>
        </w:rPr>
      </w:pPr>
    </w:p>
    <w:p w:rsidR="007725F7" w:rsidRPr="002242DB" w:rsidRDefault="007725F7" w:rsidP="007725F7">
      <w:pPr>
        <w:widowControl w:val="0"/>
        <w:autoSpaceDE w:val="0"/>
        <w:autoSpaceDN w:val="0"/>
        <w:adjustRightInd w:val="0"/>
        <w:spacing w:line="240" w:lineRule="auto"/>
        <w:ind w:left="567" w:firstLine="851"/>
        <w:contextualSpacing/>
        <w:jc w:val="center"/>
        <w:outlineLvl w:val="0"/>
        <w:rPr>
          <w:rFonts w:ascii="Times New Roman" w:eastAsia="Times New Roman" w:hAnsi="Times New Roman" w:cs="Times New Roman"/>
          <w:b/>
          <w:sz w:val="24"/>
          <w:szCs w:val="24"/>
        </w:rPr>
      </w:pPr>
      <w:r w:rsidRPr="002242DB">
        <w:rPr>
          <w:rFonts w:ascii="Times New Roman" w:eastAsia="Times New Roman" w:hAnsi="Times New Roman" w:cs="Times New Roman"/>
          <w:b/>
          <w:sz w:val="24"/>
          <w:szCs w:val="24"/>
        </w:rPr>
        <w:t>Контрольно-счетная палата</w:t>
      </w:r>
    </w:p>
    <w:p w:rsidR="007725F7" w:rsidRPr="002242DB" w:rsidRDefault="007725F7" w:rsidP="007725F7">
      <w:pPr>
        <w:widowControl w:val="0"/>
        <w:autoSpaceDE w:val="0"/>
        <w:autoSpaceDN w:val="0"/>
        <w:adjustRightInd w:val="0"/>
        <w:spacing w:line="240" w:lineRule="auto"/>
        <w:ind w:left="567" w:firstLine="851"/>
        <w:contextualSpacing/>
        <w:jc w:val="center"/>
        <w:outlineLvl w:val="0"/>
        <w:rPr>
          <w:rFonts w:ascii="Times New Roman" w:eastAsia="Times New Roman" w:hAnsi="Times New Roman" w:cs="Times New Roman"/>
          <w:b/>
          <w:sz w:val="24"/>
          <w:szCs w:val="24"/>
        </w:rPr>
      </w:pPr>
      <w:r w:rsidRPr="002242DB">
        <w:rPr>
          <w:rFonts w:ascii="Times New Roman" w:eastAsia="Times New Roman" w:hAnsi="Times New Roman" w:cs="Times New Roman"/>
          <w:b/>
          <w:sz w:val="24"/>
          <w:szCs w:val="24"/>
        </w:rPr>
        <w:t>муниципального образования «</w:t>
      </w:r>
      <w:proofErr w:type="spellStart"/>
      <w:r w:rsidRPr="002242DB">
        <w:rPr>
          <w:rFonts w:ascii="Times New Roman" w:eastAsia="Times New Roman" w:hAnsi="Times New Roman" w:cs="Times New Roman"/>
          <w:b/>
          <w:sz w:val="24"/>
          <w:szCs w:val="24"/>
        </w:rPr>
        <w:t>Заларинский</w:t>
      </w:r>
      <w:proofErr w:type="spellEnd"/>
      <w:r w:rsidRPr="002242DB">
        <w:rPr>
          <w:rFonts w:ascii="Times New Roman" w:eastAsia="Times New Roman" w:hAnsi="Times New Roman" w:cs="Times New Roman"/>
          <w:b/>
          <w:sz w:val="24"/>
          <w:szCs w:val="24"/>
        </w:rPr>
        <w:t xml:space="preserve"> район»</w:t>
      </w:r>
    </w:p>
    <w:p w:rsidR="007725F7" w:rsidRPr="002242DB" w:rsidRDefault="009914DE" w:rsidP="007725F7">
      <w:pPr>
        <w:widowControl w:val="0"/>
        <w:autoSpaceDE w:val="0"/>
        <w:autoSpaceDN w:val="0"/>
        <w:adjustRightInd w:val="0"/>
        <w:spacing w:line="240" w:lineRule="auto"/>
        <w:ind w:left="567" w:firstLine="851"/>
        <w:contextualSpacing/>
        <w:rPr>
          <w:rFonts w:ascii="Times New Roman" w:eastAsia="Times New Roman" w:hAnsi="Times New Roman" w:cs="Times New Roman"/>
          <w:sz w:val="24"/>
          <w:szCs w:val="24"/>
          <w:highlight w:val="yellow"/>
        </w:rPr>
      </w:pPr>
      <w:r>
        <w:rPr>
          <w:rFonts w:ascii="Times New Roman" w:eastAsia="Calibri" w:hAnsi="Times New Roman" w:cs="Times New Roman"/>
          <w:noProof/>
          <w:sz w:val="24"/>
          <w:szCs w:val="24"/>
        </w:rPr>
        <w:pict>
          <v:line id="Прямая соединительная линия 2" o:spid="_x0000_s1026" style="position:absolute;left:0;text-align:left;z-index:251660288;visibility:visible;mso-wrap-distance-top:-3e-5mm;mso-wrap-distance-bottom:-3e-5mm"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fzVhasYCAACSBQAADgAAAAAAAAAAAAAAAAAuAgAAZHJzL2Uyb0RvYy54bWxQSwECLQAUAAYA&#10;CAAAACEAdoC4q9oAAAAIAQAADwAAAAAAAAAAAAAAAAAgBQAAZHJzL2Rvd25yZXYueG1sUEsFBgAA&#10;AAAEAAQA8wAAACcGAAAAAA==&#10;" o:allowincell="f" strokeweight="3pt"/>
        </w:pict>
      </w:r>
    </w:p>
    <w:p w:rsidR="007725F7" w:rsidRPr="002242DB" w:rsidRDefault="007725F7" w:rsidP="007725F7">
      <w:pPr>
        <w:spacing w:line="240" w:lineRule="auto"/>
        <w:ind w:left="567" w:firstLine="851"/>
        <w:contextualSpacing/>
        <w:jc w:val="center"/>
        <w:rPr>
          <w:rFonts w:ascii="Times New Roman" w:hAnsi="Times New Roman" w:cs="Times New Roman"/>
          <w:b/>
          <w:sz w:val="24"/>
          <w:szCs w:val="24"/>
        </w:rPr>
      </w:pPr>
      <w:proofErr w:type="gramStart"/>
      <w:r w:rsidRPr="002242DB">
        <w:rPr>
          <w:rFonts w:ascii="Times New Roman" w:hAnsi="Times New Roman" w:cs="Times New Roman"/>
          <w:b/>
          <w:sz w:val="24"/>
          <w:szCs w:val="24"/>
        </w:rPr>
        <w:t>З</w:t>
      </w:r>
      <w:proofErr w:type="gramEnd"/>
      <w:r w:rsidRPr="002242DB">
        <w:rPr>
          <w:rFonts w:ascii="Times New Roman" w:hAnsi="Times New Roman" w:cs="Times New Roman"/>
          <w:b/>
          <w:sz w:val="24"/>
          <w:szCs w:val="24"/>
        </w:rPr>
        <w:t xml:space="preserve"> А К Л Ю Ч Е Н И Е  № 14/07-з</w:t>
      </w:r>
    </w:p>
    <w:p w:rsidR="007725F7" w:rsidRPr="002242DB" w:rsidRDefault="007725F7" w:rsidP="007725F7">
      <w:pPr>
        <w:spacing w:line="240" w:lineRule="auto"/>
        <w:ind w:left="567" w:firstLine="851"/>
        <w:contextualSpacing/>
        <w:jc w:val="center"/>
        <w:rPr>
          <w:rFonts w:ascii="Times New Roman" w:hAnsi="Times New Roman" w:cs="Times New Roman"/>
          <w:sz w:val="24"/>
          <w:szCs w:val="24"/>
        </w:rPr>
      </w:pPr>
      <w:r w:rsidRPr="002242DB">
        <w:rPr>
          <w:rFonts w:ascii="Times New Roman" w:hAnsi="Times New Roman" w:cs="Times New Roman"/>
          <w:sz w:val="24"/>
          <w:szCs w:val="24"/>
        </w:rPr>
        <w:t>Контрольно-счетной палаты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по результатам</w:t>
      </w:r>
    </w:p>
    <w:p w:rsidR="007725F7" w:rsidRPr="002242DB" w:rsidRDefault="007725F7" w:rsidP="007725F7">
      <w:pPr>
        <w:spacing w:line="240" w:lineRule="auto"/>
        <w:ind w:left="567" w:firstLine="851"/>
        <w:contextualSpacing/>
        <w:jc w:val="center"/>
        <w:rPr>
          <w:rFonts w:ascii="Times New Roman" w:hAnsi="Times New Roman" w:cs="Times New Roman"/>
          <w:sz w:val="24"/>
          <w:szCs w:val="24"/>
        </w:rPr>
      </w:pPr>
      <w:r w:rsidRPr="002242DB">
        <w:rPr>
          <w:rFonts w:ascii="Times New Roman" w:hAnsi="Times New Roman" w:cs="Times New Roman"/>
          <w:sz w:val="24"/>
          <w:szCs w:val="24"/>
        </w:rPr>
        <w:t>внешней проверки годового отчета об исполнении  бюджета</w:t>
      </w:r>
    </w:p>
    <w:p w:rsidR="007725F7" w:rsidRPr="002242DB" w:rsidRDefault="007725F7" w:rsidP="007725F7">
      <w:pPr>
        <w:spacing w:line="240" w:lineRule="auto"/>
        <w:ind w:left="567" w:firstLine="851"/>
        <w:contextualSpacing/>
        <w:jc w:val="center"/>
        <w:rPr>
          <w:rFonts w:ascii="Times New Roman" w:hAnsi="Times New Roman" w:cs="Times New Roman"/>
          <w:sz w:val="24"/>
          <w:szCs w:val="24"/>
        </w:rPr>
      </w:pPr>
      <w:r w:rsidRPr="002242DB">
        <w:rPr>
          <w:rFonts w:ascii="Times New Roman" w:hAnsi="Times New Roman" w:cs="Times New Roman"/>
          <w:sz w:val="24"/>
          <w:szCs w:val="24"/>
        </w:rPr>
        <w:t>Троицкого муниципального  образования за 202</w:t>
      </w:r>
      <w:r w:rsidR="0018392A"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w:t>
      </w:r>
    </w:p>
    <w:p w:rsidR="007725F7" w:rsidRPr="002242DB" w:rsidRDefault="007725F7" w:rsidP="007725F7">
      <w:pPr>
        <w:spacing w:line="240" w:lineRule="auto"/>
        <w:ind w:left="567" w:firstLine="851"/>
        <w:contextualSpacing/>
        <w:rPr>
          <w:rFonts w:ascii="Times New Roman" w:hAnsi="Times New Roman" w:cs="Times New Roman"/>
          <w:sz w:val="24"/>
          <w:szCs w:val="24"/>
        </w:rPr>
      </w:pPr>
    </w:p>
    <w:p w:rsidR="007725F7" w:rsidRPr="002242DB" w:rsidRDefault="005F22D3" w:rsidP="007725F7">
      <w:pPr>
        <w:spacing w:line="240" w:lineRule="auto"/>
        <w:ind w:left="567" w:firstLine="851"/>
        <w:contextualSpacing/>
        <w:rPr>
          <w:rFonts w:ascii="Times New Roman" w:hAnsi="Times New Roman" w:cs="Times New Roman"/>
          <w:sz w:val="24"/>
          <w:szCs w:val="24"/>
        </w:rPr>
      </w:pPr>
      <w:r w:rsidRPr="002242DB">
        <w:rPr>
          <w:rFonts w:ascii="Times New Roman" w:hAnsi="Times New Roman" w:cs="Times New Roman"/>
          <w:sz w:val="24"/>
          <w:szCs w:val="24"/>
        </w:rPr>
        <w:t>28</w:t>
      </w:r>
      <w:r w:rsidR="007725F7" w:rsidRPr="002242DB">
        <w:rPr>
          <w:rFonts w:ascii="Times New Roman" w:hAnsi="Times New Roman" w:cs="Times New Roman"/>
          <w:sz w:val="24"/>
          <w:szCs w:val="24"/>
        </w:rPr>
        <w:t xml:space="preserve"> апреля  202</w:t>
      </w:r>
      <w:r w:rsidR="0018392A" w:rsidRPr="002242DB">
        <w:rPr>
          <w:rFonts w:ascii="Times New Roman" w:hAnsi="Times New Roman" w:cs="Times New Roman"/>
          <w:sz w:val="24"/>
          <w:szCs w:val="24"/>
        </w:rPr>
        <w:t>3</w:t>
      </w:r>
      <w:r w:rsidR="007725F7" w:rsidRPr="002242DB">
        <w:rPr>
          <w:rFonts w:ascii="Times New Roman" w:hAnsi="Times New Roman" w:cs="Times New Roman"/>
          <w:sz w:val="24"/>
          <w:szCs w:val="24"/>
        </w:rPr>
        <w:t xml:space="preserve"> года                                                                                </w:t>
      </w:r>
      <w:proofErr w:type="spellStart"/>
      <w:r w:rsidR="007725F7" w:rsidRPr="002242DB">
        <w:rPr>
          <w:rFonts w:ascii="Times New Roman" w:hAnsi="Times New Roman" w:cs="Times New Roman"/>
          <w:sz w:val="24"/>
          <w:szCs w:val="24"/>
        </w:rPr>
        <w:t>п</w:t>
      </w:r>
      <w:proofErr w:type="gramStart"/>
      <w:r w:rsidR="007725F7" w:rsidRPr="002242DB">
        <w:rPr>
          <w:rFonts w:ascii="Times New Roman" w:hAnsi="Times New Roman" w:cs="Times New Roman"/>
          <w:sz w:val="24"/>
          <w:szCs w:val="24"/>
        </w:rPr>
        <w:t>.З</w:t>
      </w:r>
      <w:proofErr w:type="gramEnd"/>
      <w:r w:rsidR="007725F7" w:rsidRPr="002242DB">
        <w:rPr>
          <w:rFonts w:ascii="Times New Roman" w:hAnsi="Times New Roman" w:cs="Times New Roman"/>
          <w:sz w:val="24"/>
          <w:szCs w:val="24"/>
        </w:rPr>
        <w:t>алари</w:t>
      </w:r>
      <w:proofErr w:type="spellEnd"/>
    </w:p>
    <w:p w:rsidR="007725F7" w:rsidRPr="002242DB" w:rsidRDefault="007725F7" w:rsidP="007725F7">
      <w:pPr>
        <w:spacing w:line="240" w:lineRule="auto"/>
        <w:ind w:left="567" w:firstLine="851"/>
        <w:contextualSpacing/>
        <w:rPr>
          <w:rFonts w:ascii="Times New Roman" w:hAnsi="Times New Roman" w:cs="Times New Roman"/>
          <w:sz w:val="24"/>
          <w:szCs w:val="24"/>
        </w:rPr>
      </w:pP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Настоящее заключение подготовлено мною, председателем КСП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Зотовой Т.В., в соответствии с требованиями ст.264.4 Бюджетного Кодекса РФ.</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roofErr w:type="gramStart"/>
      <w:r w:rsidRPr="002242DB">
        <w:rPr>
          <w:rFonts w:ascii="Times New Roman" w:hAnsi="Times New Roman" w:cs="Times New Roman"/>
          <w:sz w:val="24"/>
          <w:szCs w:val="24"/>
        </w:rPr>
        <w:t>Проверка  по указанному вопросу проведена  на основании соглашения о передаче Контрольно-счетной палате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полномочий по осуществлению муниципального финансового контроля №</w:t>
      </w:r>
      <w:r w:rsidR="0003310C" w:rsidRPr="002242DB">
        <w:rPr>
          <w:rFonts w:ascii="Times New Roman" w:hAnsi="Times New Roman" w:cs="Times New Roman"/>
          <w:sz w:val="24"/>
          <w:szCs w:val="24"/>
        </w:rPr>
        <w:t xml:space="preserve">  </w:t>
      </w:r>
      <w:r w:rsidRPr="002242DB">
        <w:rPr>
          <w:rFonts w:ascii="Times New Roman" w:hAnsi="Times New Roman" w:cs="Times New Roman"/>
          <w:sz w:val="24"/>
          <w:szCs w:val="24"/>
        </w:rPr>
        <w:t>9-</w:t>
      </w:r>
      <w:r w:rsidR="0018392A" w:rsidRPr="002242DB">
        <w:rPr>
          <w:rFonts w:ascii="Times New Roman" w:hAnsi="Times New Roman" w:cs="Times New Roman"/>
          <w:sz w:val="24"/>
          <w:szCs w:val="24"/>
        </w:rPr>
        <w:t>22</w:t>
      </w:r>
      <w:r w:rsidRPr="002242DB">
        <w:rPr>
          <w:rFonts w:ascii="Times New Roman" w:hAnsi="Times New Roman" w:cs="Times New Roman"/>
          <w:sz w:val="24"/>
          <w:szCs w:val="24"/>
        </w:rPr>
        <w:t xml:space="preserve"> от </w:t>
      </w:r>
      <w:r w:rsidR="0018392A" w:rsidRPr="002242DB">
        <w:rPr>
          <w:rFonts w:ascii="Times New Roman" w:hAnsi="Times New Roman" w:cs="Times New Roman"/>
          <w:sz w:val="24"/>
          <w:szCs w:val="24"/>
        </w:rPr>
        <w:t>26 декабря  2022</w:t>
      </w:r>
      <w:r w:rsidRPr="002242DB">
        <w:rPr>
          <w:rFonts w:ascii="Times New Roman" w:hAnsi="Times New Roman" w:cs="Times New Roman"/>
          <w:sz w:val="24"/>
          <w:szCs w:val="24"/>
        </w:rPr>
        <w:t xml:space="preserve"> года, Положения о КСП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плана работы КСП на 202</w:t>
      </w:r>
      <w:r w:rsidR="00BD6F9D"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 поручения председателя КСП </w:t>
      </w:r>
      <w:r w:rsidR="009629E4" w:rsidRPr="002242DB">
        <w:rPr>
          <w:rFonts w:ascii="Times New Roman" w:hAnsi="Times New Roman" w:cs="Times New Roman"/>
          <w:sz w:val="24"/>
          <w:szCs w:val="24"/>
        </w:rPr>
        <w:t>от 17</w:t>
      </w:r>
      <w:r w:rsidRPr="002242DB">
        <w:rPr>
          <w:rFonts w:ascii="Times New Roman" w:hAnsi="Times New Roman" w:cs="Times New Roman"/>
          <w:sz w:val="24"/>
          <w:szCs w:val="24"/>
        </w:rPr>
        <w:t>.0</w:t>
      </w:r>
      <w:r w:rsidR="009629E4" w:rsidRPr="002242DB">
        <w:rPr>
          <w:rFonts w:ascii="Times New Roman" w:hAnsi="Times New Roman" w:cs="Times New Roman"/>
          <w:sz w:val="24"/>
          <w:szCs w:val="24"/>
        </w:rPr>
        <w:t>4.2023</w:t>
      </w:r>
      <w:r w:rsidRPr="002242DB">
        <w:rPr>
          <w:rFonts w:ascii="Times New Roman" w:hAnsi="Times New Roman" w:cs="Times New Roman"/>
          <w:sz w:val="24"/>
          <w:szCs w:val="24"/>
        </w:rPr>
        <w:t xml:space="preserve"> года  № </w:t>
      </w:r>
      <w:r w:rsidR="009629E4" w:rsidRPr="002242DB">
        <w:rPr>
          <w:rFonts w:ascii="Times New Roman" w:hAnsi="Times New Roman" w:cs="Times New Roman"/>
          <w:sz w:val="24"/>
          <w:szCs w:val="24"/>
        </w:rPr>
        <w:t>10</w:t>
      </w:r>
      <w:r w:rsidRPr="002242DB">
        <w:rPr>
          <w:rFonts w:ascii="Times New Roman" w:hAnsi="Times New Roman" w:cs="Times New Roman"/>
          <w:sz w:val="24"/>
          <w:szCs w:val="24"/>
        </w:rPr>
        <w:t>-п, с учетом стандарта внешнего муниципального финансового контроля СВМФК -</w:t>
      </w:r>
      <w:r w:rsidR="0003310C" w:rsidRPr="002242DB">
        <w:rPr>
          <w:rFonts w:ascii="Times New Roman" w:hAnsi="Times New Roman" w:cs="Times New Roman"/>
          <w:sz w:val="24"/>
          <w:szCs w:val="24"/>
        </w:rPr>
        <w:t xml:space="preserve"> </w:t>
      </w:r>
      <w:r w:rsidRPr="002242DB">
        <w:rPr>
          <w:rFonts w:ascii="Times New Roman" w:hAnsi="Times New Roman" w:cs="Times New Roman"/>
          <w:sz w:val="24"/>
          <w:szCs w:val="24"/>
        </w:rPr>
        <w:t>6 «Порядок организации и проведения Контрольно-счетной</w:t>
      </w:r>
      <w:proofErr w:type="gramEnd"/>
      <w:r w:rsidRPr="002242DB">
        <w:rPr>
          <w:rFonts w:ascii="Times New Roman" w:hAnsi="Times New Roman" w:cs="Times New Roman"/>
          <w:sz w:val="24"/>
          <w:szCs w:val="24"/>
        </w:rPr>
        <w:t xml:space="preserve"> палатой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внешней проверки годового отчета об исполнении бюджета поселения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w:t>
      </w:r>
    </w:p>
    <w:p w:rsidR="007725F7" w:rsidRPr="002242DB" w:rsidRDefault="007725F7" w:rsidP="007725F7">
      <w:pPr>
        <w:spacing w:line="240" w:lineRule="auto"/>
        <w:ind w:left="567" w:firstLine="851"/>
        <w:contextualSpacing/>
        <w:rPr>
          <w:rFonts w:ascii="Times New Roman" w:hAnsi="Times New Roman" w:cs="Times New Roman"/>
          <w:sz w:val="24"/>
          <w:szCs w:val="24"/>
        </w:rPr>
      </w:pPr>
    </w:p>
    <w:p w:rsidR="007725F7" w:rsidRPr="002242DB" w:rsidRDefault="007725F7" w:rsidP="007725F7">
      <w:pPr>
        <w:pStyle w:val="a3"/>
        <w:numPr>
          <w:ilvl w:val="0"/>
          <w:numId w:val="1"/>
        </w:numPr>
        <w:ind w:left="567" w:firstLine="284"/>
        <w:jc w:val="center"/>
        <w:rPr>
          <w:rFonts w:cs="Times New Roman"/>
          <w:b/>
          <w:sz w:val="24"/>
          <w:szCs w:val="24"/>
        </w:rPr>
      </w:pPr>
      <w:r w:rsidRPr="002242DB">
        <w:rPr>
          <w:rFonts w:cs="Times New Roman"/>
          <w:b/>
          <w:sz w:val="24"/>
          <w:szCs w:val="24"/>
        </w:rPr>
        <w:t>Общие положения</w:t>
      </w:r>
    </w:p>
    <w:p w:rsidR="007725F7" w:rsidRPr="002242DB" w:rsidRDefault="007725F7" w:rsidP="007725F7">
      <w:pPr>
        <w:spacing w:line="240" w:lineRule="auto"/>
        <w:ind w:left="567" w:firstLine="851"/>
        <w:contextualSpacing/>
        <w:rPr>
          <w:rFonts w:ascii="Times New Roman" w:hAnsi="Times New Roman" w:cs="Times New Roman"/>
          <w:sz w:val="24"/>
          <w:szCs w:val="24"/>
        </w:rPr>
      </w:pP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В ходе проверки были проанализированы нормативно-правовые акты администрации Троицкого муниципального образования, документы по начислению заработной платы, бухгалтерские и банковские документы за 202</w:t>
      </w:r>
      <w:r w:rsidR="0018392A"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годовая бюджетная отчетность за 202</w:t>
      </w:r>
      <w:r w:rsidR="009629E4" w:rsidRPr="002242DB">
        <w:rPr>
          <w:rFonts w:ascii="Times New Roman" w:hAnsi="Times New Roman" w:cs="Times New Roman"/>
          <w:sz w:val="24"/>
          <w:szCs w:val="24"/>
        </w:rPr>
        <w:t>2</w:t>
      </w:r>
      <w:r w:rsidRPr="002242DB">
        <w:rPr>
          <w:rFonts w:ascii="Times New Roman" w:hAnsi="Times New Roman" w:cs="Times New Roman"/>
          <w:sz w:val="24"/>
          <w:szCs w:val="24"/>
        </w:rPr>
        <w:t xml:space="preserve"> и 202</w:t>
      </w:r>
      <w:r w:rsidR="009629E4"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годы.</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Троицкое муниципальное образование ( далее – поселение, МО) является сельским поселением, с административным центром в </w:t>
      </w:r>
      <w:proofErr w:type="spellStart"/>
      <w:r w:rsidRPr="002242DB">
        <w:rPr>
          <w:rFonts w:ascii="Times New Roman" w:hAnsi="Times New Roman" w:cs="Times New Roman"/>
          <w:sz w:val="24"/>
          <w:szCs w:val="24"/>
        </w:rPr>
        <w:t>с</w:t>
      </w:r>
      <w:proofErr w:type="gramStart"/>
      <w:r w:rsidRPr="002242DB">
        <w:rPr>
          <w:rFonts w:ascii="Times New Roman" w:hAnsi="Times New Roman" w:cs="Times New Roman"/>
          <w:sz w:val="24"/>
          <w:szCs w:val="24"/>
        </w:rPr>
        <w:t>.Т</w:t>
      </w:r>
      <w:proofErr w:type="gramEnd"/>
      <w:r w:rsidRPr="002242DB">
        <w:rPr>
          <w:rFonts w:ascii="Times New Roman" w:hAnsi="Times New Roman" w:cs="Times New Roman"/>
          <w:sz w:val="24"/>
          <w:szCs w:val="24"/>
        </w:rPr>
        <w:t>роицк</w:t>
      </w:r>
      <w:proofErr w:type="spellEnd"/>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Заларинского</w:t>
      </w:r>
      <w:proofErr w:type="spellEnd"/>
      <w:r w:rsidRPr="002242DB">
        <w:rPr>
          <w:rFonts w:ascii="Times New Roman" w:hAnsi="Times New Roman" w:cs="Times New Roman"/>
          <w:sz w:val="24"/>
          <w:szCs w:val="24"/>
        </w:rPr>
        <w:t xml:space="preserve"> района. В состав территории поселения входит 8 населенных пунктов: село Троицк, </w:t>
      </w:r>
      <w:proofErr w:type="spellStart"/>
      <w:r w:rsidRPr="002242DB">
        <w:rPr>
          <w:rFonts w:ascii="Times New Roman" w:hAnsi="Times New Roman" w:cs="Times New Roman"/>
          <w:sz w:val="24"/>
          <w:szCs w:val="24"/>
        </w:rPr>
        <w:t>д</w:t>
      </w:r>
      <w:proofErr w:type="gramStart"/>
      <w:r w:rsidRPr="002242DB">
        <w:rPr>
          <w:rFonts w:ascii="Times New Roman" w:hAnsi="Times New Roman" w:cs="Times New Roman"/>
          <w:sz w:val="24"/>
          <w:szCs w:val="24"/>
        </w:rPr>
        <w:t>.С</w:t>
      </w:r>
      <w:proofErr w:type="gramEnd"/>
      <w:r w:rsidRPr="002242DB">
        <w:rPr>
          <w:rFonts w:ascii="Times New Roman" w:hAnsi="Times New Roman" w:cs="Times New Roman"/>
          <w:sz w:val="24"/>
          <w:szCs w:val="24"/>
        </w:rPr>
        <w:t>орты</w:t>
      </w:r>
      <w:proofErr w:type="spellEnd"/>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д.Заблагар</w:t>
      </w:r>
      <w:proofErr w:type="spellEnd"/>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д.Дмитриевка</w:t>
      </w:r>
      <w:proofErr w:type="spellEnd"/>
      <w:r w:rsidRPr="002242DB">
        <w:rPr>
          <w:rFonts w:ascii="Times New Roman" w:hAnsi="Times New Roman" w:cs="Times New Roman"/>
          <w:sz w:val="24"/>
          <w:szCs w:val="24"/>
        </w:rPr>
        <w:t xml:space="preserve">, участок </w:t>
      </w:r>
      <w:proofErr w:type="spellStart"/>
      <w:r w:rsidRPr="002242DB">
        <w:rPr>
          <w:rFonts w:ascii="Times New Roman" w:hAnsi="Times New Roman" w:cs="Times New Roman"/>
          <w:sz w:val="24"/>
          <w:szCs w:val="24"/>
        </w:rPr>
        <w:t>Мостовка</w:t>
      </w:r>
      <w:proofErr w:type="spellEnd"/>
      <w:r w:rsidRPr="002242DB">
        <w:rPr>
          <w:rFonts w:ascii="Times New Roman" w:hAnsi="Times New Roman" w:cs="Times New Roman"/>
          <w:sz w:val="24"/>
          <w:szCs w:val="24"/>
        </w:rPr>
        <w:t xml:space="preserve">, заимки </w:t>
      </w:r>
      <w:proofErr w:type="spellStart"/>
      <w:r w:rsidRPr="002242DB">
        <w:rPr>
          <w:rFonts w:ascii="Times New Roman" w:hAnsi="Times New Roman" w:cs="Times New Roman"/>
          <w:sz w:val="24"/>
          <w:szCs w:val="24"/>
        </w:rPr>
        <w:t>Замазчикова</w:t>
      </w:r>
      <w:proofErr w:type="spellEnd"/>
      <w:r w:rsidRPr="002242DB">
        <w:rPr>
          <w:rFonts w:ascii="Times New Roman" w:hAnsi="Times New Roman" w:cs="Times New Roman"/>
          <w:sz w:val="24"/>
          <w:szCs w:val="24"/>
        </w:rPr>
        <w:t xml:space="preserve">, Шабалина и Щербакова. Согласно данным статистического бюллетеня </w:t>
      </w:r>
      <w:proofErr w:type="spellStart"/>
      <w:r w:rsidRPr="002242DB">
        <w:rPr>
          <w:rFonts w:ascii="Times New Roman" w:hAnsi="Times New Roman" w:cs="Times New Roman"/>
          <w:sz w:val="24"/>
          <w:szCs w:val="24"/>
        </w:rPr>
        <w:t>Иркутскстата</w:t>
      </w:r>
      <w:proofErr w:type="spellEnd"/>
      <w:r w:rsidRPr="002242DB">
        <w:rPr>
          <w:rFonts w:ascii="Times New Roman" w:hAnsi="Times New Roman" w:cs="Times New Roman"/>
          <w:sz w:val="24"/>
          <w:szCs w:val="24"/>
        </w:rPr>
        <w:t>, численность постоянного населения  Троицкого МО по состоянию на 1 января 202</w:t>
      </w:r>
      <w:r w:rsidR="0018392A"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составляла </w:t>
      </w:r>
      <w:r w:rsidR="0018392A" w:rsidRPr="002242DB">
        <w:rPr>
          <w:rFonts w:ascii="Times New Roman" w:hAnsi="Times New Roman" w:cs="Times New Roman"/>
          <w:sz w:val="24"/>
          <w:szCs w:val="24"/>
        </w:rPr>
        <w:t xml:space="preserve">1983 </w:t>
      </w:r>
      <w:r w:rsidRPr="002242DB">
        <w:rPr>
          <w:rFonts w:ascii="Times New Roman" w:hAnsi="Times New Roman" w:cs="Times New Roman"/>
          <w:sz w:val="24"/>
          <w:szCs w:val="24"/>
        </w:rPr>
        <w:t>человек</w:t>
      </w:r>
      <w:r w:rsidR="009629E4" w:rsidRPr="002242DB">
        <w:rPr>
          <w:rFonts w:ascii="Times New Roman" w:hAnsi="Times New Roman" w:cs="Times New Roman"/>
          <w:sz w:val="24"/>
          <w:szCs w:val="24"/>
        </w:rPr>
        <w:t>а</w:t>
      </w:r>
      <w:r w:rsidRPr="002242DB">
        <w:rPr>
          <w:rFonts w:ascii="Times New Roman" w:hAnsi="Times New Roman" w:cs="Times New Roman"/>
          <w:sz w:val="24"/>
          <w:szCs w:val="24"/>
        </w:rPr>
        <w:t>, то есть</w:t>
      </w:r>
      <w:r w:rsidR="009629E4" w:rsidRPr="002242DB">
        <w:rPr>
          <w:rFonts w:ascii="Times New Roman" w:hAnsi="Times New Roman" w:cs="Times New Roman"/>
          <w:sz w:val="24"/>
          <w:szCs w:val="24"/>
        </w:rPr>
        <w:t xml:space="preserve"> не изменилась</w:t>
      </w:r>
      <w:r w:rsidRPr="002242DB">
        <w:rPr>
          <w:rFonts w:ascii="Times New Roman" w:hAnsi="Times New Roman" w:cs="Times New Roman"/>
          <w:sz w:val="24"/>
          <w:szCs w:val="24"/>
        </w:rPr>
        <w:t xml:space="preserve"> по сравнению с данными на 1 января 202</w:t>
      </w:r>
      <w:r w:rsidR="0018392A"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Ответственными за финансово-хозяйственную деятельность в поселении за проверяемый период являлись: с правом первой подписи -  глава администрации поселения Бородин Олег Борисович, с правом второй подписи – ведущий  специалист Николаенко Елена Владимировна.</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Согласно Уставу, глава администрации поселения исполняет полномочия председателя Думы поселения, численность депутатов Думы составляет 10 человек.  Дума поселения не обладает правом  юридического лица, депутаты Думы осуществляют свои полномочия  не на постоянной основе.</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Кассовое обслуживание исполнения бюджета поселения осуществляется казначейским отделом Комитета по экономике и финансам Администрации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в котором Администрации Троицкого  МО открыт лицевой счет получателя  бюджетных средств – 97801011769. В УФК по Иркутской области  </w:t>
      </w:r>
      <w:r w:rsidRPr="002242DB">
        <w:rPr>
          <w:rFonts w:ascii="Times New Roman" w:hAnsi="Times New Roman" w:cs="Times New Roman"/>
          <w:sz w:val="24"/>
          <w:szCs w:val="24"/>
        </w:rPr>
        <w:lastRenderedPageBreak/>
        <w:t>Троицкому МО  открыт лицевой счет распорядителя бюджетных средств – 02343017690, ИНН – 3814010130, КПП- 381401001.</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В связи с исполнением полномочий по созданию условий для организации досуга и обеспечения  жителей поселения услугами организаций культуры, в казначейском отделе Комитета по экономике и финансам открыт лицевой счет получателя бюджетных средств муниципальному бюджетному учреждению культуры Троицкому Центру досуга (далее – Центр досуга) - 97802036001,  ИНН –3814010606, КПП – 381401001.</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Полномочия по формированию, исполнению и </w:t>
      </w:r>
      <w:proofErr w:type="gramStart"/>
      <w:r w:rsidRPr="002242DB">
        <w:rPr>
          <w:rFonts w:ascii="Times New Roman" w:hAnsi="Times New Roman" w:cs="Times New Roman"/>
          <w:sz w:val="24"/>
          <w:szCs w:val="24"/>
        </w:rPr>
        <w:t>контролю за</w:t>
      </w:r>
      <w:proofErr w:type="gramEnd"/>
      <w:r w:rsidRPr="002242DB">
        <w:rPr>
          <w:rFonts w:ascii="Times New Roman" w:hAnsi="Times New Roman" w:cs="Times New Roman"/>
          <w:sz w:val="24"/>
          <w:szCs w:val="24"/>
        </w:rPr>
        <w:t xml:space="preserve"> исполнением бюджета поселения переданы Комитету по экономике и финансам Администрации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на основании соответствующего соглашения.</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Бюджетный учет в поселении ведется специалистами поселения.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
    <w:p w:rsidR="007725F7" w:rsidRPr="002242DB" w:rsidRDefault="007725F7" w:rsidP="009629E4">
      <w:pPr>
        <w:pStyle w:val="a3"/>
        <w:numPr>
          <w:ilvl w:val="0"/>
          <w:numId w:val="1"/>
        </w:numPr>
        <w:ind w:left="567" w:firstLine="0"/>
        <w:jc w:val="center"/>
        <w:rPr>
          <w:rFonts w:cs="Times New Roman"/>
          <w:b/>
          <w:sz w:val="24"/>
          <w:szCs w:val="24"/>
        </w:rPr>
      </w:pPr>
      <w:r w:rsidRPr="002242DB">
        <w:rPr>
          <w:rFonts w:cs="Times New Roman"/>
          <w:b/>
          <w:sz w:val="24"/>
          <w:szCs w:val="24"/>
        </w:rPr>
        <w:t>Анализ исполнения  основных характеристик бюджета</w:t>
      </w:r>
    </w:p>
    <w:p w:rsidR="007725F7" w:rsidRPr="002242DB" w:rsidRDefault="007725F7" w:rsidP="007725F7">
      <w:pPr>
        <w:pStyle w:val="a3"/>
        <w:ind w:left="567" w:firstLine="851"/>
        <w:jc w:val="center"/>
        <w:rPr>
          <w:rFonts w:cs="Times New Roman"/>
          <w:b/>
          <w:sz w:val="24"/>
          <w:szCs w:val="24"/>
        </w:rPr>
      </w:pPr>
      <w:r w:rsidRPr="002242DB">
        <w:rPr>
          <w:rFonts w:cs="Times New Roman"/>
          <w:b/>
          <w:sz w:val="24"/>
          <w:szCs w:val="24"/>
        </w:rPr>
        <w:t>поселения в отчетном финансовом году  и соответствие</w:t>
      </w:r>
    </w:p>
    <w:p w:rsidR="007725F7" w:rsidRPr="002242DB" w:rsidRDefault="007725F7" w:rsidP="007725F7">
      <w:pPr>
        <w:pStyle w:val="a3"/>
        <w:ind w:left="567" w:firstLine="851"/>
        <w:jc w:val="center"/>
        <w:rPr>
          <w:rFonts w:cs="Times New Roman"/>
          <w:b/>
          <w:sz w:val="24"/>
          <w:szCs w:val="24"/>
        </w:rPr>
      </w:pPr>
      <w:r w:rsidRPr="002242DB">
        <w:rPr>
          <w:rFonts w:cs="Times New Roman"/>
          <w:b/>
          <w:sz w:val="24"/>
          <w:szCs w:val="24"/>
        </w:rPr>
        <w:t>отчета об исполнении бюджета  бюджетному  законодательству</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Рассмотрение, утверждение и исполнение бюджета поселения основывается на требованиях Бюджетного Кодекса РФ, Устава МО и Положения о бюджетном процессе в муниципальном образовании.</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Согласно требованиям бюджетного законодательства, бюджет поселения в проверяемом периоде   формировался на 3 года – на 202</w:t>
      </w:r>
      <w:r w:rsidR="0018392A"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и плановый период 202</w:t>
      </w:r>
      <w:r w:rsidR="0018392A" w:rsidRPr="002242DB">
        <w:rPr>
          <w:rFonts w:ascii="Times New Roman" w:hAnsi="Times New Roman" w:cs="Times New Roman"/>
          <w:sz w:val="24"/>
          <w:szCs w:val="24"/>
        </w:rPr>
        <w:t>3</w:t>
      </w:r>
      <w:r w:rsidRPr="002242DB">
        <w:rPr>
          <w:rFonts w:ascii="Times New Roman" w:hAnsi="Times New Roman" w:cs="Times New Roman"/>
          <w:sz w:val="24"/>
          <w:szCs w:val="24"/>
        </w:rPr>
        <w:t>-202</w:t>
      </w:r>
      <w:r w:rsidR="0018392A" w:rsidRPr="002242DB">
        <w:rPr>
          <w:rFonts w:ascii="Times New Roman" w:hAnsi="Times New Roman" w:cs="Times New Roman"/>
          <w:sz w:val="24"/>
          <w:szCs w:val="24"/>
        </w:rPr>
        <w:t>4</w:t>
      </w:r>
      <w:r w:rsidRPr="002242DB">
        <w:rPr>
          <w:rFonts w:ascii="Times New Roman" w:hAnsi="Times New Roman" w:cs="Times New Roman"/>
          <w:sz w:val="24"/>
          <w:szCs w:val="24"/>
        </w:rPr>
        <w:t xml:space="preserve"> годов.</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Положение о бюджетном процессе</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Троицкого М</w:t>
      </w:r>
      <w:r w:rsidR="009629E4" w:rsidRPr="002242DB">
        <w:rPr>
          <w:rFonts w:ascii="Times New Roman" w:hAnsi="Times New Roman" w:cs="Times New Roman"/>
          <w:sz w:val="24"/>
          <w:szCs w:val="24"/>
        </w:rPr>
        <w:t>О утверждено  решением Думы от 14.08</w:t>
      </w:r>
      <w:r w:rsidRPr="002242DB">
        <w:rPr>
          <w:rFonts w:ascii="Times New Roman" w:hAnsi="Times New Roman" w:cs="Times New Roman"/>
          <w:sz w:val="24"/>
          <w:szCs w:val="24"/>
        </w:rPr>
        <w:t>.202</w:t>
      </w:r>
      <w:r w:rsidR="009629E4" w:rsidRPr="002242DB">
        <w:rPr>
          <w:rFonts w:ascii="Times New Roman" w:hAnsi="Times New Roman" w:cs="Times New Roman"/>
          <w:sz w:val="24"/>
          <w:szCs w:val="24"/>
        </w:rPr>
        <w:t>0</w:t>
      </w:r>
      <w:r w:rsidRPr="002242DB">
        <w:rPr>
          <w:rFonts w:ascii="Times New Roman" w:hAnsi="Times New Roman" w:cs="Times New Roman"/>
          <w:sz w:val="24"/>
          <w:szCs w:val="24"/>
        </w:rPr>
        <w:t xml:space="preserve"> года № </w:t>
      </w:r>
      <w:r w:rsidR="009629E4" w:rsidRPr="002242DB">
        <w:rPr>
          <w:rFonts w:ascii="Times New Roman" w:hAnsi="Times New Roman" w:cs="Times New Roman"/>
          <w:sz w:val="24"/>
          <w:szCs w:val="24"/>
        </w:rPr>
        <w:t>23</w:t>
      </w:r>
      <w:r w:rsidRPr="002242DB">
        <w:rPr>
          <w:rFonts w:ascii="Times New Roman" w:hAnsi="Times New Roman" w:cs="Times New Roman"/>
          <w:sz w:val="24"/>
          <w:szCs w:val="24"/>
        </w:rPr>
        <w:t>/2</w:t>
      </w:r>
      <w:r w:rsidR="009629E4" w:rsidRPr="002242DB">
        <w:rPr>
          <w:rFonts w:ascii="Times New Roman" w:hAnsi="Times New Roman" w:cs="Times New Roman"/>
          <w:sz w:val="24"/>
          <w:szCs w:val="24"/>
        </w:rPr>
        <w:t>03</w:t>
      </w:r>
      <w:r w:rsidRPr="002242DB">
        <w:rPr>
          <w:rFonts w:ascii="Times New Roman" w:hAnsi="Times New Roman" w:cs="Times New Roman"/>
          <w:sz w:val="24"/>
          <w:szCs w:val="24"/>
        </w:rPr>
        <w:t xml:space="preserve"> </w:t>
      </w:r>
      <w:r w:rsidR="009629E4" w:rsidRPr="002242DB">
        <w:rPr>
          <w:rFonts w:ascii="Times New Roman" w:hAnsi="Times New Roman" w:cs="Times New Roman"/>
          <w:sz w:val="24"/>
          <w:szCs w:val="24"/>
        </w:rPr>
        <w:t>и</w:t>
      </w:r>
      <w:r w:rsidRPr="002242DB">
        <w:rPr>
          <w:rFonts w:ascii="Times New Roman" w:hAnsi="Times New Roman" w:cs="Times New Roman"/>
          <w:sz w:val="24"/>
          <w:szCs w:val="24"/>
        </w:rPr>
        <w:t xml:space="preserve"> соответствует действующему законодательству.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Бюджет Троицкого  МО на 202</w:t>
      </w:r>
      <w:r w:rsidR="0018392A"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в первоначальной редакции был утвержден решением Думы поселения от </w:t>
      </w:r>
      <w:r w:rsidR="009629E4" w:rsidRPr="002242DB">
        <w:rPr>
          <w:rFonts w:ascii="Times New Roman" w:hAnsi="Times New Roman" w:cs="Times New Roman"/>
          <w:sz w:val="24"/>
          <w:szCs w:val="24"/>
        </w:rPr>
        <w:t>23.12.2021 года № 45/255</w:t>
      </w:r>
      <w:r w:rsidRPr="002242DB">
        <w:rPr>
          <w:rFonts w:ascii="Times New Roman" w:hAnsi="Times New Roman" w:cs="Times New Roman"/>
          <w:sz w:val="24"/>
          <w:szCs w:val="24"/>
        </w:rPr>
        <w:t xml:space="preserve">, то есть, в соответствии с требованиями Бюджетного Кодекса РФ - до начала очередного финансового года: по доходам  в сумме </w:t>
      </w:r>
      <w:r w:rsidR="009A249A" w:rsidRPr="002242DB">
        <w:rPr>
          <w:rFonts w:ascii="Times New Roman" w:hAnsi="Times New Roman" w:cs="Times New Roman"/>
          <w:sz w:val="24"/>
          <w:szCs w:val="24"/>
        </w:rPr>
        <w:t>35 396,4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из них, безвозмездные поступления  составляли </w:t>
      </w:r>
      <w:r w:rsidR="009A249A" w:rsidRPr="002242DB">
        <w:rPr>
          <w:rFonts w:ascii="Times New Roman" w:hAnsi="Times New Roman" w:cs="Times New Roman"/>
          <w:sz w:val="24"/>
          <w:szCs w:val="24"/>
        </w:rPr>
        <w:t>30 033,4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 xml:space="preserve"> или </w:t>
      </w:r>
      <w:r w:rsidR="009A249A" w:rsidRPr="002242DB">
        <w:rPr>
          <w:rFonts w:ascii="Times New Roman" w:hAnsi="Times New Roman" w:cs="Times New Roman"/>
          <w:sz w:val="24"/>
          <w:szCs w:val="24"/>
        </w:rPr>
        <w:t>85</w:t>
      </w:r>
      <w:r w:rsidRPr="002242DB">
        <w:rPr>
          <w:rFonts w:ascii="Times New Roman" w:hAnsi="Times New Roman" w:cs="Times New Roman"/>
          <w:b/>
          <w:sz w:val="24"/>
          <w:szCs w:val="24"/>
        </w:rPr>
        <w:t>%</w:t>
      </w:r>
      <w:r w:rsidRPr="002242DB">
        <w:rPr>
          <w:rFonts w:ascii="Times New Roman" w:hAnsi="Times New Roman" w:cs="Times New Roman"/>
          <w:sz w:val="24"/>
          <w:szCs w:val="24"/>
        </w:rPr>
        <w:t xml:space="preserve"> от общей суммы доходов бюджета поселения, по расходам – в сумме </w:t>
      </w:r>
      <w:r w:rsidR="009A249A" w:rsidRPr="002242DB">
        <w:rPr>
          <w:rFonts w:ascii="Times New Roman" w:hAnsi="Times New Roman" w:cs="Times New Roman"/>
          <w:sz w:val="24"/>
          <w:szCs w:val="24"/>
        </w:rPr>
        <w:t>35 664,6</w:t>
      </w:r>
      <w:r w:rsidRPr="002242DB">
        <w:rPr>
          <w:rFonts w:ascii="Times New Roman" w:hAnsi="Times New Roman" w:cs="Times New Roman"/>
          <w:b/>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с дефицитом в размере </w:t>
      </w:r>
      <w:r w:rsidR="009A249A" w:rsidRPr="002242DB">
        <w:rPr>
          <w:rFonts w:ascii="Times New Roman" w:hAnsi="Times New Roman" w:cs="Times New Roman"/>
          <w:sz w:val="24"/>
          <w:szCs w:val="24"/>
        </w:rPr>
        <w:t>268,2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или 5% утвержденного объема доходов бюджета без учета объема безвозмездных поступлений.</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В течение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в утвержденный бюджет было внесено </w:t>
      </w:r>
      <w:r w:rsidR="009A249A" w:rsidRPr="002242DB">
        <w:rPr>
          <w:rFonts w:ascii="Times New Roman" w:hAnsi="Times New Roman" w:cs="Times New Roman"/>
          <w:sz w:val="24"/>
          <w:szCs w:val="24"/>
        </w:rPr>
        <w:t>5</w:t>
      </w:r>
      <w:r w:rsidRPr="002242DB">
        <w:rPr>
          <w:rFonts w:ascii="Times New Roman" w:hAnsi="Times New Roman" w:cs="Times New Roman"/>
          <w:sz w:val="24"/>
          <w:szCs w:val="24"/>
        </w:rPr>
        <w:t xml:space="preserve"> изменений соответствующими решениями Думы поселения.</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После всех внесенных изменений в окончательной редакции, согласно  решению Думы от 2</w:t>
      </w:r>
      <w:r w:rsidR="004D5CE2" w:rsidRPr="002242DB">
        <w:rPr>
          <w:rFonts w:ascii="Times New Roman" w:hAnsi="Times New Roman" w:cs="Times New Roman"/>
          <w:sz w:val="24"/>
          <w:szCs w:val="24"/>
        </w:rPr>
        <w:t>9</w:t>
      </w:r>
      <w:r w:rsidRPr="002242DB">
        <w:rPr>
          <w:rFonts w:ascii="Times New Roman" w:hAnsi="Times New Roman" w:cs="Times New Roman"/>
          <w:sz w:val="24"/>
          <w:szCs w:val="24"/>
        </w:rPr>
        <w:t>.12.202</w:t>
      </w:r>
      <w:r w:rsidR="004D5CE2"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 </w:t>
      </w:r>
      <w:r w:rsidR="004D5CE2" w:rsidRPr="002242DB">
        <w:rPr>
          <w:rFonts w:ascii="Times New Roman" w:hAnsi="Times New Roman" w:cs="Times New Roman"/>
          <w:sz w:val="24"/>
          <w:szCs w:val="24"/>
        </w:rPr>
        <w:t>50</w:t>
      </w:r>
      <w:r w:rsidRPr="002242DB">
        <w:rPr>
          <w:rFonts w:ascii="Times New Roman" w:hAnsi="Times New Roman" w:cs="Times New Roman"/>
          <w:sz w:val="24"/>
          <w:szCs w:val="24"/>
        </w:rPr>
        <w:t>/2</w:t>
      </w:r>
      <w:r w:rsidR="004D5CE2" w:rsidRPr="002242DB">
        <w:rPr>
          <w:rFonts w:ascii="Times New Roman" w:hAnsi="Times New Roman" w:cs="Times New Roman"/>
          <w:sz w:val="24"/>
          <w:szCs w:val="24"/>
        </w:rPr>
        <w:t>91</w:t>
      </w:r>
      <w:r w:rsidRPr="002242DB">
        <w:rPr>
          <w:rFonts w:ascii="Times New Roman" w:hAnsi="Times New Roman" w:cs="Times New Roman"/>
          <w:sz w:val="24"/>
          <w:szCs w:val="24"/>
        </w:rPr>
        <w:t xml:space="preserve">, плановые показатели доходов бюджета составили </w:t>
      </w:r>
      <w:r w:rsidR="004D5CE2" w:rsidRPr="002242DB">
        <w:rPr>
          <w:rFonts w:ascii="Times New Roman" w:hAnsi="Times New Roman" w:cs="Times New Roman"/>
          <w:sz w:val="24"/>
          <w:szCs w:val="24"/>
        </w:rPr>
        <w:t>181 688,7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 xml:space="preserve">увеличились  на </w:t>
      </w:r>
      <w:r w:rsidR="004D5CE2" w:rsidRPr="002242DB">
        <w:rPr>
          <w:rFonts w:ascii="Times New Roman" w:hAnsi="Times New Roman" w:cs="Times New Roman"/>
          <w:sz w:val="24"/>
          <w:szCs w:val="24"/>
        </w:rPr>
        <w:t>146 292,3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за счет увеличения собственных доходов и объемов безвозмездных поступлений, расходы увеличились на 1</w:t>
      </w:r>
      <w:r w:rsidR="00DF6849" w:rsidRPr="002242DB">
        <w:rPr>
          <w:rFonts w:ascii="Times New Roman" w:hAnsi="Times New Roman" w:cs="Times New Roman"/>
          <w:sz w:val="24"/>
          <w:szCs w:val="24"/>
        </w:rPr>
        <w:t>49 955,2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 составили </w:t>
      </w:r>
      <w:r w:rsidR="00DF6849" w:rsidRPr="002242DB">
        <w:rPr>
          <w:rFonts w:ascii="Times New Roman" w:hAnsi="Times New Roman" w:cs="Times New Roman"/>
          <w:sz w:val="24"/>
          <w:szCs w:val="24"/>
        </w:rPr>
        <w:t>185 619,8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При этом, дефицит бюджета был увеличен  до </w:t>
      </w:r>
      <w:r w:rsidR="00DF6849" w:rsidRPr="002242DB">
        <w:rPr>
          <w:rFonts w:ascii="Times New Roman" w:hAnsi="Times New Roman" w:cs="Times New Roman"/>
          <w:sz w:val="24"/>
          <w:szCs w:val="24"/>
        </w:rPr>
        <w:t>3 931,1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  составил </w:t>
      </w:r>
      <w:r w:rsidR="00DF6849" w:rsidRPr="002242DB">
        <w:rPr>
          <w:rFonts w:ascii="Times New Roman" w:hAnsi="Times New Roman" w:cs="Times New Roman"/>
          <w:sz w:val="24"/>
          <w:szCs w:val="24"/>
        </w:rPr>
        <w:t>56</w:t>
      </w:r>
      <w:r w:rsidRPr="002242DB">
        <w:rPr>
          <w:rFonts w:ascii="Times New Roman" w:hAnsi="Times New Roman" w:cs="Times New Roman"/>
          <w:sz w:val="24"/>
          <w:szCs w:val="24"/>
        </w:rPr>
        <w:t>%,</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то есть, превысил установленный пунктом 3 статьи 92.1 Бюджетного Кодекса РФ  предел. Причиной превышения явилось наличие остатков средств на счете бю</w:t>
      </w:r>
      <w:r w:rsidR="00DF6849" w:rsidRPr="002242DB">
        <w:rPr>
          <w:rFonts w:ascii="Times New Roman" w:hAnsi="Times New Roman" w:cs="Times New Roman"/>
          <w:sz w:val="24"/>
          <w:szCs w:val="24"/>
        </w:rPr>
        <w:t>джета по состоянию на 01.01.2022</w:t>
      </w:r>
      <w:r w:rsidRPr="002242DB">
        <w:rPr>
          <w:rFonts w:ascii="Times New Roman" w:hAnsi="Times New Roman" w:cs="Times New Roman"/>
          <w:sz w:val="24"/>
          <w:szCs w:val="24"/>
        </w:rPr>
        <w:t xml:space="preserve"> года в сумме </w:t>
      </w:r>
      <w:r w:rsidR="00DF6849" w:rsidRPr="002242DB">
        <w:rPr>
          <w:rFonts w:ascii="Times New Roman" w:hAnsi="Times New Roman" w:cs="Times New Roman"/>
          <w:sz w:val="24"/>
          <w:szCs w:val="24"/>
        </w:rPr>
        <w:t>3 580,7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Дефицит без учёта остатков средств на начало года соответствует пункту 3 статьи 92.1 Бюджетного Кодекса РФ</w:t>
      </w:r>
      <w:r w:rsidR="00DF6849" w:rsidRPr="002242DB">
        <w:rPr>
          <w:rFonts w:ascii="Times New Roman" w:hAnsi="Times New Roman" w:cs="Times New Roman"/>
          <w:sz w:val="24"/>
          <w:szCs w:val="24"/>
        </w:rPr>
        <w:t xml:space="preserve"> и составляет 350,4 </w:t>
      </w:r>
      <w:proofErr w:type="spellStart"/>
      <w:r w:rsidR="00DF6849" w:rsidRPr="002242DB">
        <w:rPr>
          <w:rFonts w:ascii="Times New Roman" w:hAnsi="Times New Roman" w:cs="Times New Roman"/>
          <w:sz w:val="24"/>
          <w:szCs w:val="24"/>
        </w:rPr>
        <w:t>тыс.руб</w:t>
      </w:r>
      <w:proofErr w:type="spellEnd"/>
      <w:r w:rsidR="00DF6849" w:rsidRPr="002242DB">
        <w:rPr>
          <w:rFonts w:ascii="Times New Roman" w:hAnsi="Times New Roman" w:cs="Times New Roman"/>
          <w:sz w:val="24"/>
          <w:szCs w:val="24"/>
        </w:rPr>
        <w:t>. или 5%</w:t>
      </w:r>
      <w:r w:rsidRPr="002242DB">
        <w:rPr>
          <w:rFonts w:ascii="Times New Roman" w:hAnsi="Times New Roman" w:cs="Times New Roman"/>
          <w:sz w:val="24"/>
          <w:szCs w:val="24"/>
        </w:rPr>
        <w:t>.</w:t>
      </w:r>
    </w:p>
    <w:p w:rsidR="007725F7" w:rsidRPr="002242DB" w:rsidRDefault="007725F7" w:rsidP="007725F7">
      <w:pPr>
        <w:pStyle w:val="a3"/>
        <w:numPr>
          <w:ilvl w:val="0"/>
          <w:numId w:val="4"/>
        </w:numPr>
        <w:ind w:left="567" w:firstLine="851"/>
        <w:jc w:val="center"/>
        <w:rPr>
          <w:rFonts w:cs="Times New Roman"/>
          <w:b/>
          <w:sz w:val="24"/>
          <w:szCs w:val="24"/>
        </w:rPr>
      </w:pPr>
      <w:r w:rsidRPr="002242DB">
        <w:rPr>
          <w:rFonts w:cs="Times New Roman"/>
          <w:b/>
          <w:sz w:val="24"/>
          <w:szCs w:val="24"/>
        </w:rPr>
        <w:t>Доходы  бюджета поселения</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Исполнение бюджета Троицкого МО за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по доходам составило </w:t>
      </w:r>
      <w:r w:rsidR="00090412" w:rsidRPr="002242DB">
        <w:rPr>
          <w:rFonts w:ascii="Times New Roman" w:hAnsi="Times New Roman" w:cs="Times New Roman"/>
          <w:sz w:val="24"/>
          <w:szCs w:val="24"/>
        </w:rPr>
        <w:t>179 801,5</w:t>
      </w:r>
      <w:r w:rsidRPr="002242DB">
        <w:rPr>
          <w:rFonts w:ascii="Times New Roman" w:hAnsi="Times New Roman" w:cs="Times New Roman"/>
          <w:b/>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или </w:t>
      </w:r>
      <w:r w:rsidR="00090412" w:rsidRPr="002242DB">
        <w:rPr>
          <w:rFonts w:ascii="Times New Roman" w:hAnsi="Times New Roman" w:cs="Times New Roman"/>
          <w:sz w:val="24"/>
          <w:szCs w:val="24"/>
        </w:rPr>
        <w:t>99</w:t>
      </w:r>
      <w:r w:rsidRPr="002242DB">
        <w:rPr>
          <w:rFonts w:ascii="Times New Roman" w:hAnsi="Times New Roman" w:cs="Times New Roman"/>
          <w:sz w:val="24"/>
          <w:szCs w:val="24"/>
        </w:rPr>
        <w:t xml:space="preserve">% к плановым назначениям и с увеличением на </w:t>
      </w:r>
      <w:r w:rsidR="00090412" w:rsidRPr="002242DB">
        <w:rPr>
          <w:rFonts w:ascii="Times New Roman" w:hAnsi="Times New Roman" w:cs="Times New Roman"/>
          <w:sz w:val="24"/>
          <w:szCs w:val="24"/>
        </w:rPr>
        <w:t>148 465,6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или </w:t>
      </w:r>
      <w:r w:rsidR="00090412" w:rsidRPr="002242DB">
        <w:rPr>
          <w:rFonts w:ascii="Times New Roman" w:hAnsi="Times New Roman" w:cs="Times New Roman"/>
          <w:sz w:val="24"/>
          <w:szCs w:val="24"/>
        </w:rPr>
        <w:t xml:space="preserve">в 5,7 раза </w:t>
      </w:r>
      <w:r w:rsidRPr="002242DB">
        <w:rPr>
          <w:rFonts w:ascii="Times New Roman" w:hAnsi="Times New Roman" w:cs="Times New Roman"/>
          <w:sz w:val="24"/>
          <w:szCs w:val="24"/>
        </w:rPr>
        <w:t xml:space="preserve">к уровню прошлого года, по расходам – </w:t>
      </w:r>
      <w:r w:rsidR="00090412" w:rsidRPr="002242DB">
        <w:rPr>
          <w:rFonts w:ascii="Times New Roman" w:hAnsi="Times New Roman" w:cs="Times New Roman"/>
          <w:sz w:val="24"/>
          <w:szCs w:val="24"/>
        </w:rPr>
        <w:t>182 147,</w:t>
      </w:r>
      <w:r w:rsidRPr="002242DB">
        <w:rPr>
          <w:rFonts w:ascii="Times New Roman" w:hAnsi="Times New Roman" w:cs="Times New Roman"/>
          <w:sz w:val="24"/>
          <w:szCs w:val="24"/>
        </w:rPr>
        <w:t xml:space="preserve">3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или  </w:t>
      </w:r>
      <w:r w:rsidR="0043353D" w:rsidRPr="002242DB">
        <w:rPr>
          <w:rFonts w:ascii="Times New Roman" w:hAnsi="Times New Roman" w:cs="Times New Roman"/>
          <w:sz w:val="24"/>
          <w:szCs w:val="24"/>
        </w:rPr>
        <w:t>9</w:t>
      </w:r>
      <w:r w:rsidRPr="002242DB">
        <w:rPr>
          <w:rFonts w:ascii="Times New Roman" w:hAnsi="Times New Roman" w:cs="Times New Roman"/>
          <w:sz w:val="24"/>
          <w:szCs w:val="24"/>
        </w:rPr>
        <w:t xml:space="preserve">8% к плану и с увеличением </w:t>
      </w:r>
      <w:r w:rsidR="00BE689A" w:rsidRPr="002242DB">
        <w:rPr>
          <w:rFonts w:ascii="Times New Roman" w:hAnsi="Times New Roman" w:cs="Times New Roman"/>
          <w:sz w:val="24"/>
          <w:szCs w:val="24"/>
        </w:rPr>
        <w:t xml:space="preserve">на </w:t>
      </w:r>
      <w:r w:rsidRPr="002242DB">
        <w:rPr>
          <w:rFonts w:ascii="Times New Roman" w:hAnsi="Times New Roman" w:cs="Times New Roman"/>
          <w:sz w:val="24"/>
          <w:szCs w:val="24"/>
        </w:rPr>
        <w:t>1</w:t>
      </w:r>
      <w:r w:rsidR="0043353D" w:rsidRPr="002242DB">
        <w:rPr>
          <w:rFonts w:ascii="Times New Roman" w:hAnsi="Times New Roman" w:cs="Times New Roman"/>
          <w:sz w:val="24"/>
          <w:szCs w:val="24"/>
        </w:rPr>
        <w:t>51 862,3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или </w:t>
      </w:r>
      <w:r w:rsidR="0043353D" w:rsidRPr="002242DB">
        <w:rPr>
          <w:rFonts w:ascii="Times New Roman" w:hAnsi="Times New Roman" w:cs="Times New Roman"/>
          <w:sz w:val="24"/>
          <w:szCs w:val="24"/>
        </w:rPr>
        <w:t>в 6 раз</w:t>
      </w:r>
      <w:r w:rsidRPr="002242DB">
        <w:rPr>
          <w:rFonts w:ascii="Times New Roman" w:hAnsi="Times New Roman" w:cs="Times New Roman"/>
          <w:sz w:val="24"/>
          <w:szCs w:val="24"/>
        </w:rPr>
        <w:t xml:space="preserve"> к уровню прошлого года, с </w:t>
      </w:r>
      <w:r w:rsidR="00BE689A" w:rsidRPr="002242DB">
        <w:rPr>
          <w:rFonts w:ascii="Times New Roman" w:hAnsi="Times New Roman" w:cs="Times New Roman"/>
          <w:sz w:val="24"/>
          <w:szCs w:val="24"/>
        </w:rPr>
        <w:t>де</w:t>
      </w:r>
      <w:r w:rsidRPr="002242DB">
        <w:rPr>
          <w:rFonts w:ascii="Times New Roman" w:hAnsi="Times New Roman" w:cs="Times New Roman"/>
          <w:sz w:val="24"/>
          <w:szCs w:val="24"/>
        </w:rPr>
        <w:t xml:space="preserve">фицитом в размере </w:t>
      </w:r>
      <w:r w:rsidR="0043353D" w:rsidRPr="002242DB">
        <w:rPr>
          <w:rFonts w:ascii="Times New Roman" w:hAnsi="Times New Roman" w:cs="Times New Roman"/>
          <w:sz w:val="24"/>
          <w:szCs w:val="24"/>
        </w:rPr>
        <w:t>2 345,8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b/>
          <w:sz w:val="24"/>
          <w:szCs w:val="24"/>
        </w:rPr>
        <w:t>.</w:t>
      </w:r>
      <w:r w:rsidRPr="002242DB">
        <w:rPr>
          <w:rFonts w:ascii="Times New Roman" w:hAnsi="Times New Roman" w:cs="Times New Roman"/>
          <w:sz w:val="24"/>
          <w:szCs w:val="24"/>
        </w:rPr>
        <w:t xml:space="preserve"> </w:t>
      </w:r>
      <w:r w:rsidR="0043353D" w:rsidRPr="002242DB">
        <w:rPr>
          <w:rFonts w:ascii="Times New Roman" w:hAnsi="Times New Roman" w:cs="Times New Roman"/>
          <w:sz w:val="24"/>
          <w:szCs w:val="24"/>
        </w:rPr>
        <w:t>Де</w:t>
      </w:r>
      <w:r w:rsidRPr="002242DB">
        <w:rPr>
          <w:rFonts w:ascii="Times New Roman" w:hAnsi="Times New Roman" w:cs="Times New Roman"/>
          <w:sz w:val="24"/>
          <w:szCs w:val="24"/>
        </w:rPr>
        <w:t>фицит  по исполнению бюджета связан с наличием остатков средств на счетах бюджета по состоянию:</w:t>
      </w:r>
    </w:p>
    <w:p w:rsidR="00F22DB9" w:rsidRPr="002242DB" w:rsidRDefault="007725F7" w:rsidP="00F22DB9">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на 01.01.202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w:t>
      </w:r>
      <w:r w:rsidR="00F22DB9" w:rsidRPr="002242DB">
        <w:rPr>
          <w:rFonts w:ascii="Times New Roman" w:hAnsi="Times New Roman" w:cs="Times New Roman"/>
          <w:sz w:val="24"/>
          <w:szCs w:val="24"/>
        </w:rPr>
        <w:t xml:space="preserve">в сумме 3 580,7 </w:t>
      </w:r>
      <w:proofErr w:type="spellStart"/>
      <w:r w:rsidR="00F22DB9" w:rsidRPr="002242DB">
        <w:rPr>
          <w:rFonts w:ascii="Times New Roman" w:hAnsi="Times New Roman" w:cs="Times New Roman"/>
          <w:sz w:val="24"/>
          <w:szCs w:val="24"/>
        </w:rPr>
        <w:t>тыс</w:t>
      </w:r>
      <w:proofErr w:type="gramStart"/>
      <w:r w:rsidR="00F22DB9" w:rsidRPr="002242DB">
        <w:rPr>
          <w:rFonts w:ascii="Times New Roman" w:hAnsi="Times New Roman" w:cs="Times New Roman"/>
          <w:sz w:val="24"/>
          <w:szCs w:val="24"/>
        </w:rPr>
        <w:t>.р</w:t>
      </w:r>
      <w:proofErr w:type="gramEnd"/>
      <w:r w:rsidR="00F22DB9" w:rsidRPr="002242DB">
        <w:rPr>
          <w:rFonts w:ascii="Times New Roman" w:hAnsi="Times New Roman" w:cs="Times New Roman"/>
          <w:sz w:val="24"/>
          <w:szCs w:val="24"/>
        </w:rPr>
        <w:t>уб</w:t>
      </w:r>
      <w:proofErr w:type="spellEnd"/>
      <w:r w:rsidR="00F22DB9" w:rsidRPr="002242DB">
        <w:rPr>
          <w:rFonts w:ascii="Times New Roman" w:hAnsi="Times New Roman" w:cs="Times New Roman"/>
          <w:sz w:val="24"/>
          <w:szCs w:val="24"/>
        </w:rPr>
        <w:t xml:space="preserve">., из них 3 821,7 </w:t>
      </w:r>
      <w:proofErr w:type="spellStart"/>
      <w:r w:rsidR="00F22DB9" w:rsidRPr="002242DB">
        <w:rPr>
          <w:rFonts w:ascii="Times New Roman" w:hAnsi="Times New Roman" w:cs="Times New Roman"/>
          <w:sz w:val="24"/>
          <w:szCs w:val="24"/>
        </w:rPr>
        <w:t>тыс.руб</w:t>
      </w:r>
      <w:proofErr w:type="spellEnd"/>
      <w:r w:rsidR="00F22DB9" w:rsidRPr="002242DB">
        <w:rPr>
          <w:rFonts w:ascii="Times New Roman" w:hAnsi="Times New Roman" w:cs="Times New Roman"/>
          <w:sz w:val="24"/>
          <w:szCs w:val="24"/>
        </w:rPr>
        <w:t xml:space="preserve">. – целевые денежные средства (акцизы) и (-) 240,9 </w:t>
      </w:r>
      <w:proofErr w:type="spellStart"/>
      <w:r w:rsidR="00F22DB9" w:rsidRPr="002242DB">
        <w:rPr>
          <w:rFonts w:ascii="Times New Roman" w:hAnsi="Times New Roman" w:cs="Times New Roman"/>
          <w:sz w:val="24"/>
          <w:szCs w:val="24"/>
        </w:rPr>
        <w:t>тыс.руб</w:t>
      </w:r>
      <w:proofErr w:type="spellEnd"/>
      <w:r w:rsidR="00F22DB9" w:rsidRPr="002242DB">
        <w:rPr>
          <w:rFonts w:ascii="Times New Roman" w:hAnsi="Times New Roman" w:cs="Times New Roman"/>
          <w:sz w:val="24"/>
          <w:szCs w:val="24"/>
        </w:rPr>
        <w:t>. – собственные средства.</w:t>
      </w:r>
    </w:p>
    <w:p w:rsidR="00F22DB9" w:rsidRPr="002242DB" w:rsidRDefault="007725F7" w:rsidP="00F22DB9">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lastRenderedPageBreak/>
        <w:t>- на 01.01.202</w:t>
      </w:r>
      <w:r w:rsidR="00C241B3"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года </w:t>
      </w:r>
      <w:r w:rsidR="00F22DB9" w:rsidRPr="002242DB">
        <w:rPr>
          <w:rFonts w:ascii="Times New Roman" w:hAnsi="Times New Roman" w:cs="Times New Roman"/>
          <w:sz w:val="24"/>
          <w:szCs w:val="24"/>
        </w:rPr>
        <w:t xml:space="preserve">в сумме 1 234,9 </w:t>
      </w:r>
      <w:proofErr w:type="spellStart"/>
      <w:r w:rsidR="00F22DB9" w:rsidRPr="002242DB">
        <w:rPr>
          <w:rFonts w:ascii="Times New Roman" w:hAnsi="Times New Roman" w:cs="Times New Roman"/>
          <w:sz w:val="24"/>
          <w:szCs w:val="24"/>
        </w:rPr>
        <w:t>тыс</w:t>
      </w:r>
      <w:proofErr w:type="gramStart"/>
      <w:r w:rsidR="00F22DB9" w:rsidRPr="002242DB">
        <w:rPr>
          <w:rFonts w:ascii="Times New Roman" w:hAnsi="Times New Roman" w:cs="Times New Roman"/>
          <w:sz w:val="24"/>
          <w:szCs w:val="24"/>
        </w:rPr>
        <w:t>.р</w:t>
      </w:r>
      <w:proofErr w:type="gramEnd"/>
      <w:r w:rsidR="00F22DB9" w:rsidRPr="002242DB">
        <w:rPr>
          <w:rFonts w:ascii="Times New Roman" w:hAnsi="Times New Roman" w:cs="Times New Roman"/>
          <w:sz w:val="24"/>
          <w:szCs w:val="24"/>
        </w:rPr>
        <w:t>уб</w:t>
      </w:r>
      <w:proofErr w:type="spellEnd"/>
      <w:r w:rsidR="00F22DB9" w:rsidRPr="002242DB">
        <w:rPr>
          <w:rFonts w:ascii="Times New Roman" w:hAnsi="Times New Roman" w:cs="Times New Roman"/>
          <w:sz w:val="24"/>
          <w:szCs w:val="24"/>
        </w:rPr>
        <w:t xml:space="preserve">., из них 2 346,8 </w:t>
      </w:r>
      <w:proofErr w:type="spellStart"/>
      <w:r w:rsidR="00F22DB9" w:rsidRPr="002242DB">
        <w:rPr>
          <w:rFonts w:ascii="Times New Roman" w:hAnsi="Times New Roman" w:cs="Times New Roman"/>
          <w:sz w:val="24"/>
          <w:szCs w:val="24"/>
        </w:rPr>
        <w:t>тыс.руб</w:t>
      </w:r>
      <w:proofErr w:type="spellEnd"/>
      <w:r w:rsidR="00F22DB9" w:rsidRPr="002242DB">
        <w:rPr>
          <w:rFonts w:ascii="Times New Roman" w:hAnsi="Times New Roman" w:cs="Times New Roman"/>
          <w:sz w:val="24"/>
          <w:szCs w:val="24"/>
        </w:rPr>
        <w:t xml:space="preserve">. – целевые денежные средства (акцизы) и (-) 1 111,9 </w:t>
      </w:r>
      <w:proofErr w:type="spellStart"/>
      <w:r w:rsidR="00F22DB9" w:rsidRPr="002242DB">
        <w:rPr>
          <w:rFonts w:ascii="Times New Roman" w:hAnsi="Times New Roman" w:cs="Times New Roman"/>
          <w:sz w:val="24"/>
          <w:szCs w:val="24"/>
        </w:rPr>
        <w:t>тыс.руб</w:t>
      </w:r>
      <w:proofErr w:type="spellEnd"/>
      <w:r w:rsidR="00F22DB9" w:rsidRPr="002242DB">
        <w:rPr>
          <w:rFonts w:ascii="Times New Roman" w:hAnsi="Times New Roman" w:cs="Times New Roman"/>
          <w:sz w:val="24"/>
          <w:szCs w:val="24"/>
        </w:rPr>
        <w:t>. – собственные средства.</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sz w:val="24"/>
          <w:szCs w:val="24"/>
        </w:rPr>
        <w:t xml:space="preserve">Собственные доходы </w:t>
      </w:r>
      <w:r w:rsidRPr="002242DB">
        <w:rPr>
          <w:rFonts w:ascii="Times New Roman" w:hAnsi="Times New Roman" w:cs="Times New Roman"/>
          <w:sz w:val="24"/>
          <w:szCs w:val="24"/>
        </w:rPr>
        <w:t>бюджета поселения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исполнены в объеме  </w:t>
      </w:r>
      <w:r w:rsidR="00F22DB9" w:rsidRPr="002242DB">
        <w:rPr>
          <w:rFonts w:ascii="Times New Roman" w:hAnsi="Times New Roman" w:cs="Times New Roman"/>
          <w:sz w:val="24"/>
          <w:szCs w:val="24"/>
        </w:rPr>
        <w:t>6 285,6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к плану </w:t>
      </w:r>
      <w:r w:rsidR="00F22DB9" w:rsidRPr="002242DB">
        <w:rPr>
          <w:rFonts w:ascii="Times New Roman" w:hAnsi="Times New Roman" w:cs="Times New Roman"/>
          <w:sz w:val="24"/>
          <w:szCs w:val="24"/>
        </w:rPr>
        <w:t>89,7</w:t>
      </w:r>
      <w:r w:rsidRPr="002242DB">
        <w:rPr>
          <w:rFonts w:ascii="Times New Roman" w:hAnsi="Times New Roman" w:cs="Times New Roman"/>
          <w:sz w:val="24"/>
          <w:szCs w:val="24"/>
        </w:rPr>
        <w:t>% и увеличение на 1</w:t>
      </w:r>
      <w:r w:rsidR="000778C5" w:rsidRPr="002242DB">
        <w:rPr>
          <w:rFonts w:ascii="Times New Roman" w:hAnsi="Times New Roman" w:cs="Times New Roman"/>
          <w:sz w:val="24"/>
          <w:szCs w:val="24"/>
        </w:rPr>
        <w:t> 428,6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к уровню прошлого года, что составило  </w:t>
      </w:r>
      <w:r w:rsidR="000778C5" w:rsidRPr="002242DB">
        <w:rPr>
          <w:rFonts w:ascii="Times New Roman" w:hAnsi="Times New Roman" w:cs="Times New Roman"/>
          <w:sz w:val="24"/>
          <w:szCs w:val="24"/>
        </w:rPr>
        <w:t>3,</w:t>
      </w:r>
      <w:r w:rsidRPr="002242DB">
        <w:rPr>
          <w:rFonts w:ascii="Times New Roman" w:hAnsi="Times New Roman" w:cs="Times New Roman"/>
          <w:sz w:val="24"/>
          <w:szCs w:val="24"/>
        </w:rPr>
        <w:t>5% от общей суммы доходов бюджета поселения, в том числе:</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налога на доходы физических лиц поступило 6</w:t>
      </w:r>
      <w:r w:rsidR="000778C5" w:rsidRPr="002242DB">
        <w:rPr>
          <w:rFonts w:ascii="Times New Roman" w:hAnsi="Times New Roman" w:cs="Times New Roman"/>
          <w:sz w:val="24"/>
          <w:szCs w:val="24"/>
        </w:rPr>
        <w:t>6</w:t>
      </w:r>
      <w:r w:rsidRPr="002242DB">
        <w:rPr>
          <w:rFonts w:ascii="Times New Roman" w:hAnsi="Times New Roman" w:cs="Times New Roman"/>
          <w:sz w:val="24"/>
          <w:szCs w:val="24"/>
        </w:rPr>
        <w:t xml:space="preserve">8,4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или 10</w:t>
      </w:r>
      <w:r w:rsidR="000778C5" w:rsidRPr="002242DB">
        <w:rPr>
          <w:rFonts w:ascii="Times New Roman" w:hAnsi="Times New Roman" w:cs="Times New Roman"/>
          <w:sz w:val="24"/>
          <w:szCs w:val="24"/>
        </w:rPr>
        <w:t>5,3</w:t>
      </w:r>
      <w:r w:rsidRPr="002242DB">
        <w:rPr>
          <w:rFonts w:ascii="Times New Roman" w:hAnsi="Times New Roman" w:cs="Times New Roman"/>
          <w:sz w:val="24"/>
          <w:szCs w:val="24"/>
        </w:rPr>
        <w:t xml:space="preserve">% к  плановым назначениям и на  </w:t>
      </w:r>
      <w:r w:rsidR="000778C5" w:rsidRPr="002242DB">
        <w:rPr>
          <w:rFonts w:ascii="Times New Roman" w:hAnsi="Times New Roman" w:cs="Times New Roman"/>
          <w:sz w:val="24"/>
          <w:szCs w:val="24"/>
        </w:rPr>
        <w:t>40,0</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больше чем в 202</w:t>
      </w:r>
      <w:r w:rsidR="000778C5"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году; </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налога на товары (акцизы) поступило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3</w:t>
      </w:r>
      <w:r w:rsidR="000778C5" w:rsidRPr="002242DB">
        <w:rPr>
          <w:rFonts w:ascii="Times New Roman" w:hAnsi="Times New Roman" w:cs="Times New Roman"/>
          <w:sz w:val="24"/>
          <w:szCs w:val="24"/>
        </w:rPr>
        <w:t xml:space="preserve">053,3 </w:t>
      </w:r>
      <w:proofErr w:type="spellStart"/>
      <w:r w:rsidR="000778C5" w:rsidRPr="002242DB">
        <w:rPr>
          <w:rFonts w:ascii="Times New Roman" w:hAnsi="Times New Roman" w:cs="Times New Roman"/>
          <w:sz w:val="24"/>
          <w:szCs w:val="24"/>
        </w:rPr>
        <w:t>тыс</w:t>
      </w:r>
      <w:proofErr w:type="gramStart"/>
      <w:r w:rsidR="000778C5" w:rsidRPr="002242DB">
        <w:rPr>
          <w:rFonts w:ascii="Times New Roman" w:hAnsi="Times New Roman" w:cs="Times New Roman"/>
          <w:sz w:val="24"/>
          <w:szCs w:val="24"/>
        </w:rPr>
        <w:t>.р</w:t>
      </w:r>
      <w:proofErr w:type="gramEnd"/>
      <w:r w:rsidR="000778C5" w:rsidRPr="002242DB">
        <w:rPr>
          <w:rFonts w:ascii="Times New Roman" w:hAnsi="Times New Roman" w:cs="Times New Roman"/>
          <w:sz w:val="24"/>
          <w:szCs w:val="24"/>
        </w:rPr>
        <w:t>уб</w:t>
      </w:r>
      <w:proofErr w:type="spellEnd"/>
      <w:r w:rsidR="000778C5" w:rsidRPr="002242DB">
        <w:rPr>
          <w:rFonts w:ascii="Times New Roman" w:hAnsi="Times New Roman" w:cs="Times New Roman"/>
          <w:sz w:val="24"/>
          <w:szCs w:val="24"/>
        </w:rPr>
        <w:t>., что составило 99,5</w:t>
      </w:r>
      <w:r w:rsidRPr="002242DB">
        <w:rPr>
          <w:rFonts w:ascii="Times New Roman" w:hAnsi="Times New Roman" w:cs="Times New Roman"/>
          <w:sz w:val="24"/>
          <w:szCs w:val="24"/>
        </w:rPr>
        <w:t xml:space="preserve">% от плановых назначений и </w:t>
      </w:r>
      <w:r w:rsidR="000778C5" w:rsidRPr="002242DB">
        <w:rPr>
          <w:rFonts w:ascii="Times New Roman" w:hAnsi="Times New Roman" w:cs="Times New Roman"/>
          <w:sz w:val="24"/>
          <w:szCs w:val="24"/>
        </w:rPr>
        <w:t>меньше</w:t>
      </w:r>
      <w:r w:rsidRPr="002242DB">
        <w:rPr>
          <w:rFonts w:ascii="Times New Roman" w:hAnsi="Times New Roman" w:cs="Times New Roman"/>
          <w:sz w:val="24"/>
          <w:szCs w:val="24"/>
        </w:rPr>
        <w:t xml:space="preserve"> на 7</w:t>
      </w:r>
      <w:r w:rsidR="000778C5" w:rsidRPr="002242DB">
        <w:rPr>
          <w:rFonts w:ascii="Times New Roman" w:hAnsi="Times New Roman" w:cs="Times New Roman"/>
          <w:sz w:val="24"/>
          <w:szCs w:val="24"/>
        </w:rPr>
        <w:t>25,4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поступлений 202</w:t>
      </w:r>
      <w:r w:rsidR="00C241B3"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по единому сельхозналогу исполнение составило </w:t>
      </w:r>
      <w:r w:rsidR="000778C5" w:rsidRPr="002242DB">
        <w:rPr>
          <w:rFonts w:ascii="Times New Roman" w:hAnsi="Times New Roman" w:cs="Times New Roman"/>
          <w:sz w:val="24"/>
          <w:szCs w:val="24"/>
        </w:rPr>
        <w:t xml:space="preserve">15,9 </w:t>
      </w:r>
      <w:proofErr w:type="spellStart"/>
      <w:r w:rsidR="000778C5" w:rsidRPr="002242DB">
        <w:rPr>
          <w:rFonts w:ascii="Times New Roman" w:hAnsi="Times New Roman" w:cs="Times New Roman"/>
          <w:sz w:val="24"/>
          <w:szCs w:val="24"/>
        </w:rPr>
        <w:t>тыс</w:t>
      </w:r>
      <w:proofErr w:type="gramStart"/>
      <w:r w:rsidR="000778C5" w:rsidRPr="002242DB">
        <w:rPr>
          <w:rFonts w:ascii="Times New Roman" w:hAnsi="Times New Roman" w:cs="Times New Roman"/>
          <w:sz w:val="24"/>
          <w:szCs w:val="24"/>
        </w:rPr>
        <w:t>.р</w:t>
      </w:r>
      <w:proofErr w:type="gramEnd"/>
      <w:r w:rsidR="000778C5" w:rsidRPr="002242DB">
        <w:rPr>
          <w:rFonts w:ascii="Times New Roman" w:hAnsi="Times New Roman" w:cs="Times New Roman"/>
          <w:sz w:val="24"/>
          <w:szCs w:val="24"/>
        </w:rPr>
        <w:t>уб</w:t>
      </w:r>
      <w:proofErr w:type="spellEnd"/>
      <w:r w:rsidR="000778C5" w:rsidRPr="002242DB">
        <w:rPr>
          <w:rFonts w:ascii="Times New Roman" w:hAnsi="Times New Roman" w:cs="Times New Roman"/>
          <w:sz w:val="24"/>
          <w:szCs w:val="24"/>
        </w:rPr>
        <w:t>. 99,5</w:t>
      </w:r>
      <w:r w:rsidRPr="002242DB">
        <w:rPr>
          <w:rFonts w:ascii="Times New Roman" w:hAnsi="Times New Roman" w:cs="Times New Roman"/>
          <w:sz w:val="24"/>
          <w:szCs w:val="24"/>
        </w:rPr>
        <w:t>% к плановым назначениям и на</w:t>
      </w:r>
      <w:r w:rsidR="00C241B3" w:rsidRPr="002242DB">
        <w:rPr>
          <w:rFonts w:ascii="Times New Roman" w:hAnsi="Times New Roman" w:cs="Times New Roman"/>
          <w:sz w:val="24"/>
          <w:szCs w:val="24"/>
        </w:rPr>
        <w:t xml:space="preserve"> 1</w:t>
      </w:r>
      <w:r w:rsidR="000778C5" w:rsidRPr="002242DB">
        <w:rPr>
          <w:rFonts w:ascii="Times New Roman" w:hAnsi="Times New Roman" w:cs="Times New Roman"/>
          <w:sz w:val="24"/>
          <w:szCs w:val="24"/>
        </w:rPr>
        <w:t>3</w:t>
      </w:r>
      <w:r w:rsidR="00C241B3" w:rsidRPr="002242DB">
        <w:rPr>
          <w:rFonts w:ascii="Times New Roman" w:hAnsi="Times New Roman" w:cs="Times New Roman"/>
          <w:sz w:val="24"/>
          <w:szCs w:val="24"/>
        </w:rPr>
        <w:t>,</w:t>
      </w:r>
      <w:r w:rsidR="000778C5" w:rsidRPr="002242DB">
        <w:rPr>
          <w:rFonts w:ascii="Times New Roman" w:hAnsi="Times New Roman" w:cs="Times New Roman"/>
          <w:sz w:val="24"/>
          <w:szCs w:val="24"/>
        </w:rPr>
        <w:t>0</w:t>
      </w:r>
      <w:r w:rsidR="00C241B3" w:rsidRPr="002242DB">
        <w:rPr>
          <w:rFonts w:ascii="Times New Roman" w:hAnsi="Times New Roman" w:cs="Times New Roman"/>
          <w:sz w:val="24"/>
          <w:szCs w:val="24"/>
        </w:rPr>
        <w:t xml:space="preserve"> </w:t>
      </w:r>
      <w:proofErr w:type="spellStart"/>
      <w:r w:rsidR="00C241B3" w:rsidRPr="002242DB">
        <w:rPr>
          <w:rFonts w:ascii="Times New Roman" w:hAnsi="Times New Roman" w:cs="Times New Roman"/>
          <w:sz w:val="24"/>
          <w:szCs w:val="24"/>
        </w:rPr>
        <w:t>тыс.руб</w:t>
      </w:r>
      <w:proofErr w:type="spellEnd"/>
      <w:r w:rsidR="00C241B3" w:rsidRPr="002242DB">
        <w:rPr>
          <w:rFonts w:ascii="Times New Roman" w:hAnsi="Times New Roman" w:cs="Times New Roman"/>
          <w:sz w:val="24"/>
          <w:szCs w:val="24"/>
        </w:rPr>
        <w:t>. больше уровня 2021</w:t>
      </w:r>
      <w:r w:rsidRPr="002242DB">
        <w:rPr>
          <w:rFonts w:ascii="Times New Roman" w:hAnsi="Times New Roman" w:cs="Times New Roman"/>
          <w:sz w:val="24"/>
          <w:szCs w:val="24"/>
        </w:rPr>
        <w:t xml:space="preserve"> года;</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налога на имущество физических лиц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поступило 1</w:t>
      </w:r>
      <w:r w:rsidR="000778C5" w:rsidRPr="002242DB">
        <w:rPr>
          <w:rFonts w:ascii="Times New Roman" w:hAnsi="Times New Roman" w:cs="Times New Roman"/>
          <w:sz w:val="24"/>
          <w:szCs w:val="24"/>
        </w:rPr>
        <w:t>76,7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101% к плановым назначениям  и </w:t>
      </w:r>
      <w:r w:rsidR="000778C5" w:rsidRPr="002242DB">
        <w:rPr>
          <w:rFonts w:ascii="Times New Roman" w:hAnsi="Times New Roman" w:cs="Times New Roman"/>
          <w:sz w:val="24"/>
          <w:szCs w:val="24"/>
        </w:rPr>
        <w:t>больше</w:t>
      </w:r>
      <w:r w:rsidRPr="002242DB">
        <w:rPr>
          <w:rFonts w:ascii="Times New Roman" w:hAnsi="Times New Roman" w:cs="Times New Roman"/>
          <w:sz w:val="24"/>
          <w:szCs w:val="24"/>
        </w:rPr>
        <w:t xml:space="preserve"> на 1</w:t>
      </w:r>
      <w:r w:rsidR="000778C5" w:rsidRPr="002242DB">
        <w:rPr>
          <w:rFonts w:ascii="Times New Roman" w:hAnsi="Times New Roman" w:cs="Times New Roman"/>
          <w:sz w:val="24"/>
          <w:szCs w:val="24"/>
        </w:rPr>
        <w:t>60,7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поступлений 202</w:t>
      </w:r>
      <w:r w:rsidR="00C241B3"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поступления земельного налога с организацией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составили </w:t>
      </w:r>
      <w:r w:rsidR="000778C5" w:rsidRPr="002242DB">
        <w:rPr>
          <w:rFonts w:ascii="Times New Roman" w:hAnsi="Times New Roman" w:cs="Times New Roman"/>
          <w:sz w:val="24"/>
          <w:szCs w:val="24"/>
        </w:rPr>
        <w:t>196,0</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к плану 1</w:t>
      </w:r>
      <w:r w:rsidR="000778C5" w:rsidRPr="002242DB">
        <w:rPr>
          <w:rFonts w:ascii="Times New Roman" w:hAnsi="Times New Roman" w:cs="Times New Roman"/>
          <w:sz w:val="24"/>
          <w:szCs w:val="24"/>
        </w:rPr>
        <w:t>8</w:t>
      </w:r>
      <w:r w:rsidRPr="002242DB">
        <w:rPr>
          <w:rFonts w:ascii="Times New Roman" w:hAnsi="Times New Roman" w:cs="Times New Roman"/>
          <w:sz w:val="24"/>
          <w:szCs w:val="24"/>
        </w:rPr>
        <w:t xml:space="preserve">% и на </w:t>
      </w:r>
      <w:r w:rsidR="000778C5" w:rsidRPr="002242DB">
        <w:rPr>
          <w:rFonts w:ascii="Times New Roman" w:hAnsi="Times New Roman" w:cs="Times New Roman"/>
          <w:sz w:val="24"/>
          <w:szCs w:val="24"/>
        </w:rPr>
        <w:t>723,9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меньше уровня 202</w:t>
      </w:r>
      <w:r w:rsidR="00C241B3"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поступления земельного налога с физических лиц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составили 9</w:t>
      </w:r>
      <w:r w:rsidR="000778C5" w:rsidRPr="002242DB">
        <w:rPr>
          <w:rFonts w:ascii="Times New Roman" w:hAnsi="Times New Roman" w:cs="Times New Roman"/>
          <w:sz w:val="24"/>
          <w:szCs w:val="24"/>
        </w:rPr>
        <w:t>09,2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к плану 1</w:t>
      </w:r>
      <w:r w:rsidR="00DF7E33" w:rsidRPr="002242DB">
        <w:rPr>
          <w:rFonts w:ascii="Times New Roman" w:hAnsi="Times New Roman" w:cs="Times New Roman"/>
          <w:sz w:val="24"/>
          <w:szCs w:val="24"/>
        </w:rPr>
        <w:t>13,7% и на 1</w:t>
      </w:r>
      <w:r w:rsidRPr="002242DB">
        <w:rPr>
          <w:rFonts w:ascii="Times New Roman" w:hAnsi="Times New Roman" w:cs="Times New Roman"/>
          <w:sz w:val="24"/>
          <w:szCs w:val="24"/>
        </w:rPr>
        <w:t>3,</w:t>
      </w:r>
      <w:r w:rsidR="00DF7E33" w:rsidRPr="002242DB">
        <w:rPr>
          <w:rFonts w:ascii="Times New Roman" w:hAnsi="Times New Roman" w:cs="Times New Roman"/>
          <w:sz w:val="24"/>
          <w:szCs w:val="24"/>
        </w:rPr>
        <w:t>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w:t>
      </w:r>
      <w:r w:rsidR="00DF7E33" w:rsidRPr="002242DB">
        <w:rPr>
          <w:rFonts w:ascii="Times New Roman" w:hAnsi="Times New Roman" w:cs="Times New Roman"/>
          <w:sz w:val="24"/>
          <w:szCs w:val="24"/>
        </w:rPr>
        <w:t>меньше</w:t>
      </w:r>
      <w:r w:rsidRPr="002242DB">
        <w:rPr>
          <w:rFonts w:ascii="Times New Roman" w:hAnsi="Times New Roman" w:cs="Times New Roman"/>
          <w:sz w:val="24"/>
          <w:szCs w:val="24"/>
        </w:rPr>
        <w:t xml:space="preserve"> уровня 202</w:t>
      </w:r>
      <w:r w:rsidR="00C241B3"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w:t>
      </w:r>
    </w:p>
    <w:p w:rsidR="00DF7E33" w:rsidRPr="002242DB" w:rsidRDefault="00DF7E33"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штрафы, санкции, возмещение ущерба поступили в сумме 5,9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или 97,7% от плановых назначений;</w:t>
      </w:r>
    </w:p>
    <w:p w:rsidR="007725F7" w:rsidRPr="002242DB" w:rsidRDefault="00DF7E33"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r w:rsidR="007725F7" w:rsidRPr="002242DB">
        <w:rPr>
          <w:rFonts w:ascii="Times New Roman" w:hAnsi="Times New Roman" w:cs="Times New Roman"/>
          <w:sz w:val="24"/>
          <w:szCs w:val="24"/>
        </w:rPr>
        <w:t xml:space="preserve">- государственной пошлины за совершение нотариальных действий поступило в бюджет поселения </w:t>
      </w:r>
      <w:r w:rsidRPr="002242DB">
        <w:rPr>
          <w:rFonts w:ascii="Times New Roman" w:hAnsi="Times New Roman" w:cs="Times New Roman"/>
          <w:sz w:val="24"/>
          <w:szCs w:val="24"/>
        </w:rPr>
        <w:t>5,9</w:t>
      </w:r>
      <w:r w:rsidR="007725F7" w:rsidRPr="002242DB">
        <w:rPr>
          <w:rFonts w:ascii="Times New Roman" w:hAnsi="Times New Roman" w:cs="Times New Roman"/>
          <w:sz w:val="24"/>
          <w:szCs w:val="24"/>
        </w:rPr>
        <w:t xml:space="preserve"> </w:t>
      </w:r>
      <w:proofErr w:type="spellStart"/>
      <w:r w:rsidR="007725F7" w:rsidRPr="002242DB">
        <w:rPr>
          <w:rFonts w:ascii="Times New Roman" w:hAnsi="Times New Roman" w:cs="Times New Roman"/>
          <w:sz w:val="24"/>
          <w:szCs w:val="24"/>
        </w:rPr>
        <w:t>тыс</w:t>
      </w:r>
      <w:proofErr w:type="gramStart"/>
      <w:r w:rsidR="007725F7" w:rsidRPr="002242DB">
        <w:rPr>
          <w:rFonts w:ascii="Times New Roman" w:hAnsi="Times New Roman" w:cs="Times New Roman"/>
          <w:sz w:val="24"/>
          <w:szCs w:val="24"/>
        </w:rPr>
        <w:t>.р</w:t>
      </w:r>
      <w:proofErr w:type="gramEnd"/>
      <w:r w:rsidR="007725F7" w:rsidRPr="002242DB">
        <w:rPr>
          <w:rFonts w:ascii="Times New Roman" w:hAnsi="Times New Roman" w:cs="Times New Roman"/>
          <w:sz w:val="24"/>
          <w:szCs w:val="24"/>
        </w:rPr>
        <w:t>уб</w:t>
      </w:r>
      <w:proofErr w:type="spellEnd"/>
      <w:r w:rsidR="007725F7" w:rsidRPr="002242DB">
        <w:rPr>
          <w:rFonts w:ascii="Times New Roman" w:hAnsi="Times New Roman" w:cs="Times New Roman"/>
          <w:sz w:val="24"/>
          <w:szCs w:val="24"/>
        </w:rPr>
        <w:t>. или 11</w:t>
      </w:r>
      <w:r w:rsidRPr="002242DB">
        <w:rPr>
          <w:rFonts w:ascii="Times New Roman" w:hAnsi="Times New Roman" w:cs="Times New Roman"/>
          <w:sz w:val="24"/>
          <w:szCs w:val="24"/>
        </w:rPr>
        <w:t>8</w:t>
      </w:r>
      <w:r w:rsidR="007725F7" w:rsidRPr="002242DB">
        <w:rPr>
          <w:rFonts w:ascii="Times New Roman" w:hAnsi="Times New Roman" w:cs="Times New Roman"/>
          <w:sz w:val="24"/>
          <w:szCs w:val="24"/>
        </w:rPr>
        <w:t xml:space="preserve">% к плановым назначениям и на </w:t>
      </w:r>
      <w:r w:rsidRPr="002242DB">
        <w:rPr>
          <w:rFonts w:ascii="Times New Roman" w:hAnsi="Times New Roman" w:cs="Times New Roman"/>
          <w:sz w:val="24"/>
          <w:szCs w:val="24"/>
        </w:rPr>
        <w:t>1,3</w:t>
      </w:r>
      <w:r w:rsidR="007725F7" w:rsidRPr="002242DB">
        <w:rPr>
          <w:rFonts w:ascii="Times New Roman" w:hAnsi="Times New Roman" w:cs="Times New Roman"/>
          <w:sz w:val="24"/>
          <w:szCs w:val="24"/>
        </w:rPr>
        <w:t xml:space="preserve"> </w:t>
      </w:r>
      <w:proofErr w:type="spellStart"/>
      <w:r w:rsidR="007725F7" w:rsidRPr="002242DB">
        <w:rPr>
          <w:rFonts w:ascii="Times New Roman" w:hAnsi="Times New Roman" w:cs="Times New Roman"/>
          <w:sz w:val="24"/>
          <w:szCs w:val="24"/>
        </w:rPr>
        <w:t>тыс.руб</w:t>
      </w:r>
      <w:proofErr w:type="spellEnd"/>
      <w:r w:rsidR="007725F7" w:rsidRPr="002242DB">
        <w:rPr>
          <w:rFonts w:ascii="Times New Roman" w:hAnsi="Times New Roman" w:cs="Times New Roman"/>
          <w:sz w:val="24"/>
          <w:szCs w:val="24"/>
        </w:rPr>
        <w:t>. больше  уровня 202</w:t>
      </w:r>
      <w:r w:rsidR="00C241B3" w:rsidRPr="002242DB">
        <w:rPr>
          <w:rFonts w:ascii="Times New Roman" w:hAnsi="Times New Roman" w:cs="Times New Roman"/>
          <w:sz w:val="24"/>
          <w:szCs w:val="24"/>
        </w:rPr>
        <w:t>1</w:t>
      </w:r>
      <w:r w:rsidR="007725F7" w:rsidRPr="002242DB">
        <w:rPr>
          <w:rFonts w:ascii="Times New Roman" w:hAnsi="Times New Roman" w:cs="Times New Roman"/>
          <w:sz w:val="24"/>
          <w:szCs w:val="24"/>
        </w:rPr>
        <w:t xml:space="preserve"> года.</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sz w:val="24"/>
          <w:szCs w:val="24"/>
        </w:rPr>
        <w:t>Поступление неналоговых доходов</w:t>
      </w:r>
      <w:r w:rsidRPr="002242DB">
        <w:rPr>
          <w:rFonts w:ascii="Times New Roman" w:hAnsi="Times New Roman" w:cs="Times New Roman"/>
          <w:sz w:val="24"/>
          <w:szCs w:val="24"/>
        </w:rPr>
        <w:t xml:space="preserve"> в бюджет поселения составило 1</w:t>
      </w:r>
      <w:r w:rsidR="00DF7E33" w:rsidRPr="002242DB">
        <w:rPr>
          <w:rFonts w:ascii="Times New Roman" w:hAnsi="Times New Roman" w:cs="Times New Roman"/>
          <w:sz w:val="24"/>
          <w:szCs w:val="24"/>
        </w:rPr>
        <w:t>253,9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к плановым назначениям или 100% к плановым назначениям, в том числе:</w:t>
      </w:r>
    </w:p>
    <w:p w:rsidR="00DF7E33" w:rsidRPr="002242DB" w:rsidRDefault="00DF7E33" w:rsidP="00DF7E33">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доходы от использования муниципальной собственности составили 67,1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или 89,5% от плановых назначений;</w:t>
      </w:r>
    </w:p>
    <w:p w:rsidR="00DF7E33" w:rsidRPr="002242DB" w:rsidRDefault="00DF7E33" w:rsidP="00DF7E33">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доходы от продажи материальных и нематериальных активов поступили в сумме 1 186,8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или 100,7% от плановых назначений;</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sz w:val="24"/>
          <w:szCs w:val="24"/>
        </w:rPr>
        <w:t>Объем безвозмездных поступлений</w:t>
      </w:r>
      <w:r w:rsidRPr="002242DB">
        <w:rPr>
          <w:rFonts w:ascii="Times New Roman" w:hAnsi="Times New Roman" w:cs="Times New Roman"/>
          <w:sz w:val="24"/>
          <w:szCs w:val="24"/>
        </w:rPr>
        <w:t xml:space="preserve"> из бюджетов других уровней в бюджет поселения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составил </w:t>
      </w:r>
      <w:r w:rsidR="00BA32B2" w:rsidRPr="002242DB">
        <w:rPr>
          <w:rFonts w:ascii="Times New Roman" w:hAnsi="Times New Roman" w:cs="Times New Roman"/>
          <w:sz w:val="24"/>
          <w:szCs w:val="24"/>
        </w:rPr>
        <w:t>173 515,9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или </w:t>
      </w:r>
      <w:r w:rsidR="00BA32B2" w:rsidRPr="002242DB">
        <w:rPr>
          <w:rFonts w:ascii="Times New Roman" w:hAnsi="Times New Roman" w:cs="Times New Roman"/>
          <w:sz w:val="24"/>
          <w:szCs w:val="24"/>
        </w:rPr>
        <w:t>99,3</w:t>
      </w:r>
      <w:r w:rsidRPr="002242DB">
        <w:rPr>
          <w:rFonts w:ascii="Times New Roman" w:hAnsi="Times New Roman" w:cs="Times New Roman"/>
          <w:sz w:val="24"/>
          <w:szCs w:val="24"/>
        </w:rPr>
        <w:t>% к плановым назначениям, с  у</w:t>
      </w:r>
      <w:r w:rsidR="00BA32B2" w:rsidRPr="002242DB">
        <w:rPr>
          <w:rFonts w:ascii="Times New Roman" w:hAnsi="Times New Roman" w:cs="Times New Roman"/>
          <w:sz w:val="24"/>
          <w:szCs w:val="24"/>
        </w:rPr>
        <w:t>величением</w:t>
      </w:r>
      <w:r w:rsidRPr="002242DB">
        <w:rPr>
          <w:rFonts w:ascii="Times New Roman" w:hAnsi="Times New Roman" w:cs="Times New Roman"/>
          <w:sz w:val="24"/>
          <w:szCs w:val="24"/>
        </w:rPr>
        <w:t xml:space="preserve"> к уровню прошлого года  на </w:t>
      </w:r>
      <w:r w:rsidR="00BA32B2" w:rsidRPr="002242DB">
        <w:rPr>
          <w:rFonts w:ascii="Times New Roman" w:hAnsi="Times New Roman" w:cs="Times New Roman"/>
          <w:sz w:val="24"/>
          <w:szCs w:val="24"/>
        </w:rPr>
        <w:t>149 894,2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или </w:t>
      </w:r>
      <w:r w:rsidR="00BA32B2" w:rsidRPr="002242DB">
        <w:rPr>
          <w:rFonts w:ascii="Times New Roman" w:hAnsi="Times New Roman" w:cs="Times New Roman"/>
          <w:sz w:val="24"/>
          <w:szCs w:val="24"/>
        </w:rPr>
        <w:t>в 7,3 раза.</w:t>
      </w:r>
      <w:r w:rsidRPr="002242DB">
        <w:rPr>
          <w:rFonts w:ascii="Times New Roman" w:hAnsi="Times New Roman" w:cs="Times New Roman"/>
          <w:sz w:val="24"/>
          <w:szCs w:val="24"/>
        </w:rPr>
        <w:t xml:space="preserve"> Удельный вес безвозмездных поступлений в общем объеме доходов бюджета поселения составил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w:t>
      </w:r>
      <w:r w:rsidR="00BA32B2" w:rsidRPr="002242DB">
        <w:rPr>
          <w:rFonts w:ascii="Times New Roman" w:hAnsi="Times New Roman" w:cs="Times New Roman"/>
          <w:sz w:val="24"/>
          <w:szCs w:val="24"/>
        </w:rPr>
        <w:t>96,5</w:t>
      </w:r>
      <w:r w:rsidRPr="002242DB">
        <w:rPr>
          <w:rFonts w:ascii="Times New Roman" w:hAnsi="Times New Roman" w:cs="Times New Roman"/>
          <w:sz w:val="24"/>
          <w:szCs w:val="24"/>
        </w:rPr>
        <w:t>%, в том числе:</w:t>
      </w:r>
    </w:p>
    <w:p w:rsidR="00BA32B2" w:rsidRPr="002242DB" w:rsidRDefault="00BA32B2" w:rsidP="00BA32B2">
      <w:pPr>
        <w:tabs>
          <w:tab w:val="left" w:pos="993"/>
        </w:tabs>
        <w:spacing w:after="0" w:line="240" w:lineRule="auto"/>
        <w:ind w:left="567"/>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 xml:space="preserve">- дотация бюджетам поселений на выравнивание бюджетной обеспеченности </w:t>
      </w:r>
      <w:r w:rsidRPr="002242DB">
        <w:rPr>
          <w:rFonts w:ascii="Times New Roman" w:eastAsia="Times New Roman" w:hAnsi="Times New Roman" w:cs="Times New Roman"/>
          <w:sz w:val="24"/>
          <w:szCs w:val="24"/>
        </w:rPr>
        <w:t xml:space="preserve">из бюджета района поступила в размере 20 617,7 тыс. руб. или 96,9%  </w:t>
      </w:r>
      <w:proofErr w:type="gramStart"/>
      <w:r w:rsidRPr="002242DB">
        <w:rPr>
          <w:rFonts w:ascii="Times New Roman" w:eastAsia="Times New Roman" w:hAnsi="Times New Roman" w:cs="Times New Roman"/>
          <w:sz w:val="24"/>
          <w:szCs w:val="24"/>
        </w:rPr>
        <w:t>от</w:t>
      </w:r>
      <w:proofErr w:type="gramEnd"/>
      <w:r w:rsidRPr="002242DB">
        <w:rPr>
          <w:rFonts w:ascii="Times New Roman" w:eastAsia="Times New Roman" w:hAnsi="Times New Roman" w:cs="Times New Roman"/>
          <w:sz w:val="24"/>
          <w:szCs w:val="24"/>
        </w:rPr>
        <w:t xml:space="preserve"> запланированного.</w:t>
      </w:r>
    </w:p>
    <w:p w:rsidR="00BA32B2" w:rsidRPr="002242DB" w:rsidRDefault="008B1D23" w:rsidP="008B1D23">
      <w:pPr>
        <w:tabs>
          <w:tab w:val="left" w:pos="993"/>
        </w:tabs>
        <w:spacing w:after="0" w:line="240" w:lineRule="auto"/>
        <w:ind w:left="567"/>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 с</w:t>
      </w:r>
      <w:r w:rsidR="00BA32B2" w:rsidRPr="002242DB">
        <w:rPr>
          <w:rFonts w:ascii="Times New Roman" w:eastAsia="Times New Roman" w:hAnsi="Times New Roman" w:cs="Times New Roman"/>
          <w:b/>
          <w:sz w:val="24"/>
          <w:szCs w:val="24"/>
        </w:rPr>
        <w:t xml:space="preserve">убсидия на реализацию мероприятий перечня проектов народных инициатив </w:t>
      </w:r>
      <w:r w:rsidR="00BA32B2" w:rsidRPr="002242DB">
        <w:rPr>
          <w:rFonts w:ascii="Times New Roman" w:eastAsia="Times New Roman" w:hAnsi="Times New Roman" w:cs="Times New Roman"/>
          <w:sz w:val="24"/>
          <w:szCs w:val="24"/>
        </w:rPr>
        <w:t>поступила в бюджет поселения в полном объеме в сумме  790</w:t>
      </w:r>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6</w:t>
      </w:r>
      <w:r w:rsidRPr="002242DB">
        <w:rPr>
          <w:rFonts w:ascii="Times New Roman" w:eastAsia="Times New Roman" w:hAnsi="Times New Roman" w:cs="Times New Roman"/>
          <w:sz w:val="24"/>
          <w:szCs w:val="24"/>
        </w:rPr>
        <w:t xml:space="preserve"> </w:t>
      </w:r>
      <w:proofErr w:type="spellStart"/>
      <w:r w:rsidRPr="002242DB">
        <w:rPr>
          <w:rFonts w:ascii="Times New Roman" w:eastAsia="Times New Roman" w:hAnsi="Times New Roman" w:cs="Times New Roman"/>
          <w:sz w:val="24"/>
          <w:szCs w:val="24"/>
        </w:rPr>
        <w:t>тыс</w:t>
      </w:r>
      <w:proofErr w:type="gramStart"/>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р</w:t>
      </w:r>
      <w:proofErr w:type="gramEnd"/>
      <w:r w:rsidR="00BA32B2" w:rsidRPr="002242DB">
        <w:rPr>
          <w:rFonts w:ascii="Times New Roman" w:eastAsia="Times New Roman" w:hAnsi="Times New Roman" w:cs="Times New Roman"/>
          <w:sz w:val="24"/>
          <w:szCs w:val="24"/>
        </w:rPr>
        <w:t>уб</w:t>
      </w:r>
      <w:proofErr w:type="spellEnd"/>
      <w:r w:rsidRPr="002242DB">
        <w:rPr>
          <w:rFonts w:ascii="Times New Roman" w:eastAsia="Times New Roman" w:hAnsi="Times New Roman" w:cs="Times New Roman"/>
          <w:sz w:val="24"/>
          <w:szCs w:val="24"/>
        </w:rPr>
        <w:t>.</w:t>
      </w:r>
    </w:p>
    <w:p w:rsidR="00BA32B2" w:rsidRPr="002242DB" w:rsidRDefault="008B1D23" w:rsidP="008B1D23">
      <w:pPr>
        <w:tabs>
          <w:tab w:val="left" w:pos="993"/>
        </w:tabs>
        <w:spacing w:after="0" w:line="240" w:lineRule="auto"/>
        <w:ind w:left="567"/>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 с</w:t>
      </w:r>
      <w:r w:rsidR="00BA32B2" w:rsidRPr="002242DB">
        <w:rPr>
          <w:rFonts w:ascii="Times New Roman" w:eastAsia="Times New Roman" w:hAnsi="Times New Roman" w:cs="Times New Roman"/>
          <w:b/>
          <w:sz w:val="24"/>
          <w:szCs w:val="24"/>
        </w:rPr>
        <w:t xml:space="preserve">убсидия на </w:t>
      </w:r>
      <w:proofErr w:type="spellStart"/>
      <w:r w:rsidR="00BA32B2" w:rsidRPr="002242DB">
        <w:rPr>
          <w:rFonts w:ascii="Times New Roman" w:eastAsia="Times New Roman" w:hAnsi="Times New Roman" w:cs="Times New Roman"/>
          <w:b/>
          <w:sz w:val="24"/>
          <w:szCs w:val="24"/>
        </w:rPr>
        <w:t>софинансирование</w:t>
      </w:r>
      <w:proofErr w:type="spellEnd"/>
      <w:r w:rsidR="00BA32B2" w:rsidRPr="002242DB">
        <w:rPr>
          <w:rFonts w:ascii="Times New Roman" w:eastAsia="Times New Roman" w:hAnsi="Times New Roman" w:cs="Times New Roman"/>
          <w:sz w:val="24"/>
          <w:szCs w:val="24"/>
        </w:rPr>
        <w:t xml:space="preserve"> мероприятий по сбору, транспортированию и утилизации (захоронению) твердых коммунальных отходов с несанкционированных мест размещения отходов поступила в бюджет поселения в полном объеме в сумме 9</w:t>
      </w:r>
      <w:r w:rsidRPr="002242DB">
        <w:rPr>
          <w:rFonts w:ascii="Times New Roman" w:eastAsia="Times New Roman" w:hAnsi="Times New Roman" w:cs="Times New Roman"/>
          <w:sz w:val="24"/>
          <w:szCs w:val="24"/>
        </w:rPr>
        <w:t> </w:t>
      </w:r>
      <w:r w:rsidR="00BA32B2" w:rsidRPr="002242DB">
        <w:rPr>
          <w:rFonts w:ascii="Times New Roman" w:eastAsia="Times New Roman" w:hAnsi="Times New Roman" w:cs="Times New Roman"/>
          <w:sz w:val="24"/>
          <w:szCs w:val="24"/>
        </w:rPr>
        <w:t>460</w:t>
      </w:r>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5</w:t>
      </w:r>
      <w:r w:rsidRPr="002242DB">
        <w:rPr>
          <w:rFonts w:ascii="Times New Roman" w:eastAsia="Times New Roman" w:hAnsi="Times New Roman" w:cs="Times New Roman"/>
          <w:sz w:val="24"/>
          <w:szCs w:val="24"/>
        </w:rPr>
        <w:t xml:space="preserve"> </w:t>
      </w:r>
      <w:proofErr w:type="spellStart"/>
      <w:r w:rsidRPr="002242DB">
        <w:rPr>
          <w:rFonts w:ascii="Times New Roman" w:eastAsia="Times New Roman" w:hAnsi="Times New Roman" w:cs="Times New Roman"/>
          <w:sz w:val="24"/>
          <w:szCs w:val="24"/>
        </w:rPr>
        <w:t>тыс</w:t>
      </w:r>
      <w:proofErr w:type="gramStart"/>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р</w:t>
      </w:r>
      <w:proofErr w:type="gramEnd"/>
      <w:r w:rsidR="00BA32B2" w:rsidRPr="002242DB">
        <w:rPr>
          <w:rFonts w:ascii="Times New Roman" w:eastAsia="Times New Roman" w:hAnsi="Times New Roman" w:cs="Times New Roman"/>
          <w:sz w:val="24"/>
          <w:szCs w:val="24"/>
        </w:rPr>
        <w:t>уб</w:t>
      </w:r>
      <w:proofErr w:type="spellEnd"/>
      <w:r w:rsidRPr="002242DB">
        <w:rPr>
          <w:rFonts w:ascii="Times New Roman" w:eastAsia="Times New Roman" w:hAnsi="Times New Roman" w:cs="Times New Roman"/>
          <w:sz w:val="24"/>
          <w:szCs w:val="24"/>
        </w:rPr>
        <w:t>.</w:t>
      </w:r>
    </w:p>
    <w:p w:rsidR="00BA32B2" w:rsidRPr="002242DB" w:rsidRDefault="008B1D23" w:rsidP="008B1D23">
      <w:pPr>
        <w:tabs>
          <w:tab w:val="left" w:pos="993"/>
        </w:tabs>
        <w:spacing w:after="0" w:line="240" w:lineRule="auto"/>
        <w:ind w:left="567"/>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 с</w:t>
      </w:r>
      <w:r w:rsidR="00BA32B2" w:rsidRPr="002242DB">
        <w:rPr>
          <w:rFonts w:ascii="Times New Roman" w:eastAsia="Times New Roman" w:hAnsi="Times New Roman" w:cs="Times New Roman"/>
          <w:b/>
          <w:sz w:val="24"/>
          <w:szCs w:val="24"/>
        </w:rPr>
        <w:t xml:space="preserve">убсидия местным бюджетам на осуществление дорожной деятельности в отношении автомобильных дорог местного значения </w:t>
      </w:r>
      <w:r w:rsidR="00BA32B2" w:rsidRPr="002242DB">
        <w:rPr>
          <w:rFonts w:ascii="Times New Roman" w:eastAsia="Times New Roman" w:hAnsi="Times New Roman" w:cs="Times New Roman"/>
          <w:sz w:val="24"/>
          <w:szCs w:val="24"/>
        </w:rPr>
        <w:t>поступила в бюджет поселения в объеме в сумме</w:t>
      </w:r>
      <w:r w:rsidR="00BA32B2" w:rsidRPr="002242DB">
        <w:rPr>
          <w:rFonts w:ascii="Times New Roman" w:eastAsia="Times New Roman" w:hAnsi="Times New Roman" w:cs="Times New Roman"/>
          <w:b/>
          <w:sz w:val="24"/>
          <w:szCs w:val="24"/>
        </w:rPr>
        <w:t xml:space="preserve"> </w:t>
      </w:r>
      <w:r w:rsidR="00BA32B2" w:rsidRPr="002242DB">
        <w:rPr>
          <w:rFonts w:ascii="Times New Roman" w:eastAsia="Times New Roman" w:hAnsi="Times New Roman" w:cs="Times New Roman"/>
          <w:sz w:val="24"/>
          <w:szCs w:val="24"/>
        </w:rPr>
        <w:t xml:space="preserve"> 141</w:t>
      </w:r>
      <w:r w:rsidRPr="002242DB">
        <w:rPr>
          <w:rFonts w:ascii="Times New Roman" w:eastAsia="Times New Roman" w:hAnsi="Times New Roman" w:cs="Times New Roman"/>
          <w:sz w:val="24"/>
          <w:szCs w:val="24"/>
        </w:rPr>
        <w:t> </w:t>
      </w:r>
      <w:r w:rsidR="00BA32B2" w:rsidRPr="002242DB">
        <w:rPr>
          <w:rFonts w:ascii="Times New Roman" w:eastAsia="Times New Roman" w:hAnsi="Times New Roman" w:cs="Times New Roman"/>
          <w:sz w:val="24"/>
          <w:szCs w:val="24"/>
        </w:rPr>
        <w:t>927</w:t>
      </w:r>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7</w:t>
      </w:r>
      <w:r w:rsidRPr="002242DB">
        <w:rPr>
          <w:rFonts w:ascii="Times New Roman" w:eastAsia="Times New Roman" w:hAnsi="Times New Roman" w:cs="Times New Roman"/>
          <w:sz w:val="24"/>
          <w:szCs w:val="24"/>
        </w:rPr>
        <w:t xml:space="preserve"> </w:t>
      </w:r>
      <w:proofErr w:type="spellStart"/>
      <w:r w:rsidRPr="002242DB">
        <w:rPr>
          <w:rFonts w:ascii="Times New Roman" w:eastAsia="Times New Roman" w:hAnsi="Times New Roman" w:cs="Times New Roman"/>
          <w:sz w:val="24"/>
          <w:szCs w:val="24"/>
        </w:rPr>
        <w:t>тыс</w:t>
      </w:r>
      <w:proofErr w:type="gramStart"/>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р</w:t>
      </w:r>
      <w:proofErr w:type="gramEnd"/>
      <w:r w:rsidR="00BA32B2" w:rsidRPr="002242DB">
        <w:rPr>
          <w:rFonts w:ascii="Times New Roman" w:eastAsia="Times New Roman" w:hAnsi="Times New Roman" w:cs="Times New Roman"/>
          <w:sz w:val="24"/>
          <w:szCs w:val="24"/>
        </w:rPr>
        <w:t>уб</w:t>
      </w:r>
      <w:proofErr w:type="spellEnd"/>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 xml:space="preserve"> или 99,7%</w:t>
      </w:r>
      <w:r w:rsidRPr="002242DB">
        <w:rPr>
          <w:rFonts w:ascii="Times New Roman" w:eastAsia="Times New Roman" w:hAnsi="Times New Roman" w:cs="Times New Roman"/>
          <w:sz w:val="24"/>
          <w:szCs w:val="24"/>
        </w:rPr>
        <w:t xml:space="preserve"> от плановых назначений</w:t>
      </w:r>
      <w:r w:rsidR="00BA32B2" w:rsidRPr="002242DB">
        <w:rPr>
          <w:rFonts w:ascii="Times New Roman" w:eastAsia="Times New Roman" w:hAnsi="Times New Roman" w:cs="Times New Roman"/>
          <w:sz w:val="24"/>
          <w:szCs w:val="24"/>
        </w:rPr>
        <w:t>.</w:t>
      </w:r>
    </w:p>
    <w:p w:rsidR="00BA32B2" w:rsidRPr="002242DB" w:rsidRDefault="008B1D23" w:rsidP="008B1D23">
      <w:pPr>
        <w:tabs>
          <w:tab w:val="left" w:pos="993"/>
        </w:tabs>
        <w:spacing w:after="0" w:line="240" w:lineRule="auto"/>
        <w:ind w:left="567"/>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 с</w:t>
      </w:r>
      <w:r w:rsidR="00BA32B2" w:rsidRPr="002242DB">
        <w:rPr>
          <w:rFonts w:ascii="Times New Roman" w:eastAsia="Times New Roman" w:hAnsi="Times New Roman" w:cs="Times New Roman"/>
          <w:b/>
          <w:sz w:val="24"/>
          <w:szCs w:val="24"/>
        </w:rPr>
        <w:t xml:space="preserve">убвенции бюджетам поселений на осуществление первичного воинского учета </w:t>
      </w:r>
      <w:r w:rsidR="00BA32B2" w:rsidRPr="002242DB">
        <w:rPr>
          <w:rFonts w:ascii="Times New Roman" w:eastAsia="Times New Roman" w:hAnsi="Times New Roman" w:cs="Times New Roman"/>
          <w:sz w:val="24"/>
          <w:szCs w:val="24"/>
        </w:rPr>
        <w:t>на территориях, где отсутствуют военные комиссариаты, поступило 379</w:t>
      </w:r>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2</w:t>
      </w:r>
      <w:r w:rsidRPr="002242DB">
        <w:rPr>
          <w:rFonts w:ascii="Times New Roman" w:eastAsia="Times New Roman" w:hAnsi="Times New Roman" w:cs="Times New Roman"/>
          <w:sz w:val="24"/>
          <w:szCs w:val="24"/>
        </w:rPr>
        <w:t xml:space="preserve"> </w:t>
      </w:r>
      <w:proofErr w:type="spellStart"/>
      <w:r w:rsidRPr="002242DB">
        <w:rPr>
          <w:rFonts w:ascii="Times New Roman" w:eastAsia="Times New Roman" w:hAnsi="Times New Roman" w:cs="Times New Roman"/>
          <w:sz w:val="24"/>
          <w:szCs w:val="24"/>
        </w:rPr>
        <w:t>тыс</w:t>
      </w:r>
      <w:proofErr w:type="gramStart"/>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р</w:t>
      </w:r>
      <w:proofErr w:type="gramEnd"/>
      <w:r w:rsidR="00BA32B2" w:rsidRPr="002242DB">
        <w:rPr>
          <w:rFonts w:ascii="Times New Roman" w:eastAsia="Times New Roman" w:hAnsi="Times New Roman" w:cs="Times New Roman"/>
          <w:sz w:val="24"/>
          <w:szCs w:val="24"/>
        </w:rPr>
        <w:t>уб</w:t>
      </w:r>
      <w:proofErr w:type="spellEnd"/>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 xml:space="preserve"> или 100% от запланированного.</w:t>
      </w:r>
    </w:p>
    <w:p w:rsidR="00BA32B2" w:rsidRPr="002242DB" w:rsidRDefault="008B1D23" w:rsidP="008B1D23">
      <w:pPr>
        <w:tabs>
          <w:tab w:val="left" w:pos="993"/>
        </w:tabs>
        <w:spacing w:after="0" w:line="240" w:lineRule="auto"/>
        <w:ind w:left="567"/>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 с</w:t>
      </w:r>
      <w:r w:rsidR="00BA32B2" w:rsidRPr="002242DB">
        <w:rPr>
          <w:rFonts w:ascii="Times New Roman" w:eastAsia="Times New Roman" w:hAnsi="Times New Roman" w:cs="Times New Roman"/>
          <w:b/>
          <w:sz w:val="24"/>
          <w:szCs w:val="24"/>
        </w:rPr>
        <w:t>убвенция</w:t>
      </w:r>
      <w:r w:rsidR="00BA32B2" w:rsidRPr="002242DB">
        <w:rPr>
          <w:rFonts w:ascii="Times New Roman" w:eastAsia="Times New Roman" w:hAnsi="Times New Roman" w:cs="Times New Roman"/>
          <w:sz w:val="24"/>
          <w:szCs w:val="24"/>
        </w:rPr>
        <w:t xml:space="preserve"> на осуществление отдельных областных государственных полномочий в сфере водоснабжения и водоотведения поступило 59</w:t>
      </w:r>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3</w:t>
      </w:r>
      <w:r w:rsidRPr="002242DB">
        <w:rPr>
          <w:rFonts w:ascii="Times New Roman" w:eastAsia="Times New Roman" w:hAnsi="Times New Roman" w:cs="Times New Roman"/>
          <w:sz w:val="24"/>
          <w:szCs w:val="24"/>
        </w:rPr>
        <w:t xml:space="preserve"> </w:t>
      </w:r>
      <w:proofErr w:type="spellStart"/>
      <w:r w:rsidRPr="002242DB">
        <w:rPr>
          <w:rFonts w:ascii="Times New Roman" w:eastAsia="Times New Roman" w:hAnsi="Times New Roman" w:cs="Times New Roman"/>
          <w:sz w:val="24"/>
          <w:szCs w:val="24"/>
        </w:rPr>
        <w:t>тыс</w:t>
      </w:r>
      <w:proofErr w:type="gramStart"/>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р</w:t>
      </w:r>
      <w:proofErr w:type="gramEnd"/>
      <w:r w:rsidR="00BA32B2" w:rsidRPr="002242DB">
        <w:rPr>
          <w:rFonts w:ascii="Times New Roman" w:eastAsia="Times New Roman" w:hAnsi="Times New Roman" w:cs="Times New Roman"/>
          <w:sz w:val="24"/>
          <w:szCs w:val="24"/>
        </w:rPr>
        <w:t>уб</w:t>
      </w:r>
      <w:proofErr w:type="spellEnd"/>
      <w:r w:rsidRPr="002242DB">
        <w:rPr>
          <w:rFonts w:ascii="Times New Roman" w:eastAsia="Times New Roman" w:hAnsi="Times New Roman" w:cs="Times New Roman"/>
          <w:sz w:val="24"/>
          <w:szCs w:val="24"/>
        </w:rPr>
        <w:t>.</w:t>
      </w:r>
      <w:r w:rsidR="00BA32B2" w:rsidRPr="002242DB">
        <w:rPr>
          <w:rFonts w:ascii="Times New Roman" w:eastAsia="Times New Roman" w:hAnsi="Times New Roman" w:cs="Times New Roman"/>
          <w:sz w:val="24"/>
          <w:szCs w:val="24"/>
        </w:rPr>
        <w:t xml:space="preserve"> или 100%.</w:t>
      </w:r>
    </w:p>
    <w:p w:rsidR="00BA32B2" w:rsidRPr="002242DB" w:rsidRDefault="008B1D23" w:rsidP="008B1D23">
      <w:pPr>
        <w:tabs>
          <w:tab w:val="left" w:pos="993"/>
        </w:tabs>
        <w:spacing w:after="0" w:line="240" w:lineRule="auto"/>
        <w:ind w:left="567"/>
        <w:jc w:val="both"/>
        <w:rPr>
          <w:rFonts w:ascii="Times New Roman" w:eastAsia="Calibri" w:hAnsi="Times New Roman" w:cs="Times New Roman"/>
          <w:sz w:val="24"/>
          <w:szCs w:val="24"/>
        </w:rPr>
      </w:pPr>
      <w:r w:rsidRPr="002242DB">
        <w:rPr>
          <w:rFonts w:ascii="Times New Roman" w:hAnsi="Times New Roman" w:cs="Times New Roman"/>
          <w:b/>
          <w:sz w:val="24"/>
          <w:szCs w:val="24"/>
        </w:rPr>
        <w:t>- с</w:t>
      </w:r>
      <w:r w:rsidR="00BA32B2" w:rsidRPr="002242DB">
        <w:rPr>
          <w:rFonts w:ascii="Times New Roman" w:hAnsi="Times New Roman" w:cs="Times New Roman"/>
          <w:b/>
          <w:sz w:val="24"/>
          <w:szCs w:val="24"/>
        </w:rPr>
        <w:t>убвенция</w:t>
      </w:r>
      <w:r w:rsidR="00BA32B2" w:rsidRPr="002242DB">
        <w:rPr>
          <w:rFonts w:ascii="Times New Roman" w:hAnsi="Times New Roman" w:cs="Times New Roman"/>
          <w:sz w:val="24"/>
          <w:szCs w:val="24"/>
        </w:rPr>
        <w:t xml:space="preserve"> на осуществление переданных полномочий по о</w:t>
      </w:r>
      <w:r w:rsidR="00BA32B2" w:rsidRPr="002242DB">
        <w:rPr>
          <w:rFonts w:ascii="Times New Roman" w:eastAsia="Calibri" w:hAnsi="Times New Roman" w:cs="Times New Roman"/>
          <w:sz w:val="24"/>
          <w:szCs w:val="24"/>
        </w:rPr>
        <w:t>пределени</w:t>
      </w:r>
      <w:r w:rsidR="00BA32B2" w:rsidRPr="002242DB">
        <w:rPr>
          <w:rFonts w:ascii="Times New Roman" w:hAnsi="Times New Roman" w:cs="Times New Roman"/>
          <w:sz w:val="24"/>
          <w:szCs w:val="24"/>
        </w:rPr>
        <w:t>ю</w:t>
      </w:r>
      <w:r w:rsidR="00BA32B2" w:rsidRPr="002242DB">
        <w:rPr>
          <w:rFonts w:ascii="Times New Roman" w:eastAsia="Calibri" w:hAnsi="Times New Roman" w:cs="Times New Roman"/>
          <w:sz w:val="24"/>
          <w:szCs w:val="24"/>
        </w:rPr>
        <w:t xml:space="preserve"> перечня должностных лиц органов местного самоуправления, уполномоченных составлять протоколы об </w:t>
      </w:r>
      <w:proofErr w:type="gramStart"/>
      <w:r w:rsidR="00BA32B2" w:rsidRPr="002242DB">
        <w:rPr>
          <w:rFonts w:ascii="Times New Roman" w:eastAsia="Calibri" w:hAnsi="Times New Roman" w:cs="Times New Roman"/>
          <w:sz w:val="24"/>
          <w:szCs w:val="24"/>
        </w:rPr>
        <w:t xml:space="preserve">административных правонарушениях, предусмотренных отдельными </w:t>
      </w:r>
      <w:r w:rsidR="00BA32B2" w:rsidRPr="002242DB">
        <w:rPr>
          <w:rFonts w:ascii="Times New Roman" w:eastAsia="Calibri" w:hAnsi="Times New Roman" w:cs="Times New Roman"/>
          <w:sz w:val="24"/>
          <w:szCs w:val="24"/>
        </w:rPr>
        <w:lastRenderedPageBreak/>
        <w:t>законами Иркутской области об административной ответственности поступило</w:t>
      </w:r>
      <w:proofErr w:type="gramEnd"/>
      <w:r w:rsidR="00BA32B2" w:rsidRPr="002242DB">
        <w:rPr>
          <w:rFonts w:ascii="Times New Roman" w:eastAsia="Calibri" w:hAnsi="Times New Roman" w:cs="Times New Roman"/>
          <w:sz w:val="24"/>
          <w:szCs w:val="24"/>
        </w:rPr>
        <w:t xml:space="preserve"> </w:t>
      </w:r>
      <w:r w:rsidR="00BA32B2" w:rsidRPr="002242DB">
        <w:rPr>
          <w:rFonts w:ascii="Times New Roman" w:hAnsi="Times New Roman" w:cs="Times New Roman"/>
          <w:b/>
          <w:sz w:val="24"/>
          <w:szCs w:val="24"/>
        </w:rPr>
        <w:t>700</w:t>
      </w:r>
      <w:r w:rsidR="00BA32B2" w:rsidRPr="002242DB">
        <w:rPr>
          <w:rFonts w:ascii="Times New Roman" w:eastAsia="Calibri" w:hAnsi="Times New Roman" w:cs="Times New Roman"/>
          <w:sz w:val="24"/>
          <w:szCs w:val="24"/>
        </w:rPr>
        <w:t xml:space="preserve"> руб. или 100%.</w:t>
      </w:r>
    </w:p>
    <w:p w:rsidR="00BA32B2" w:rsidRPr="002242DB" w:rsidRDefault="00BA32B2" w:rsidP="008B1D23">
      <w:pPr>
        <w:tabs>
          <w:tab w:val="left" w:pos="993"/>
        </w:tabs>
        <w:spacing w:after="0" w:line="240" w:lineRule="auto"/>
        <w:ind w:left="567" w:firstLine="851"/>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Прочие межбюджетные</w:t>
      </w:r>
      <w:r w:rsidRPr="002242DB">
        <w:rPr>
          <w:rFonts w:ascii="Times New Roman" w:eastAsia="Times New Roman" w:hAnsi="Times New Roman" w:cs="Times New Roman"/>
          <w:sz w:val="24"/>
          <w:szCs w:val="24"/>
        </w:rPr>
        <w:t xml:space="preserve"> трансферты, передаваемые бюджетам сельских поселений</w:t>
      </w:r>
      <w:r w:rsidR="008B1D23" w:rsidRPr="002242DB">
        <w:rPr>
          <w:rFonts w:ascii="Times New Roman" w:eastAsia="Times New Roman" w:hAnsi="Times New Roman" w:cs="Times New Roman"/>
          <w:sz w:val="24"/>
          <w:szCs w:val="24"/>
        </w:rPr>
        <w:t xml:space="preserve"> </w:t>
      </w:r>
      <w:r w:rsidRPr="002242DB">
        <w:rPr>
          <w:rFonts w:ascii="Times New Roman" w:eastAsia="Times New Roman" w:hAnsi="Times New Roman" w:cs="Times New Roman"/>
          <w:sz w:val="24"/>
          <w:szCs w:val="24"/>
        </w:rPr>
        <w:t>поступили в полном объеме 280</w:t>
      </w:r>
      <w:r w:rsidR="008B1D23" w:rsidRPr="002242DB">
        <w:rPr>
          <w:rFonts w:ascii="Times New Roman" w:eastAsia="Times New Roman" w:hAnsi="Times New Roman" w:cs="Times New Roman"/>
          <w:sz w:val="24"/>
          <w:szCs w:val="24"/>
        </w:rPr>
        <w:t>,</w:t>
      </w:r>
      <w:r w:rsidRPr="002242DB">
        <w:rPr>
          <w:rFonts w:ascii="Times New Roman" w:eastAsia="Times New Roman" w:hAnsi="Times New Roman" w:cs="Times New Roman"/>
          <w:sz w:val="24"/>
          <w:szCs w:val="24"/>
        </w:rPr>
        <w:t>2</w:t>
      </w:r>
      <w:r w:rsidR="008B1D23" w:rsidRPr="002242DB">
        <w:rPr>
          <w:rFonts w:ascii="Times New Roman" w:eastAsia="Times New Roman" w:hAnsi="Times New Roman" w:cs="Times New Roman"/>
          <w:sz w:val="24"/>
          <w:szCs w:val="24"/>
        </w:rPr>
        <w:t xml:space="preserve"> </w:t>
      </w:r>
      <w:proofErr w:type="spellStart"/>
      <w:r w:rsidR="008B1D23" w:rsidRPr="002242DB">
        <w:rPr>
          <w:rFonts w:ascii="Times New Roman" w:eastAsia="Times New Roman" w:hAnsi="Times New Roman" w:cs="Times New Roman"/>
          <w:sz w:val="24"/>
          <w:szCs w:val="24"/>
        </w:rPr>
        <w:t>тыс</w:t>
      </w:r>
      <w:proofErr w:type="gramStart"/>
      <w:r w:rsidR="008B1D23" w:rsidRPr="002242DB">
        <w:rPr>
          <w:rFonts w:ascii="Times New Roman" w:eastAsia="Times New Roman" w:hAnsi="Times New Roman" w:cs="Times New Roman"/>
          <w:b/>
          <w:sz w:val="24"/>
          <w:szCs w:val="24"/>
        </w:rPr>
        <w:t>.</w:t>
      </w:r>
      <w:r w:rsidRPr="002242DB">
        <w:rPr>
          <w:rFonts w:ascii="Times New Roman" w:eastAsia="Times New Roman" w:hAnsi="Times New Roman" w:cs="Times New Roman"/>
          <w:sz w:val="24"/>
          <w:szCs w:val="24"/>
        </w:rPr>
        <w:t>р</w:t>
      </w:r>
      <w:proofErr w:type="gramEnd"/>
      <w:r w:rsidRPr="002242DB">
        <w:rPr>
          <w:rFonts w:ascii="Times New Roman" w:eastAsia="Times New Roman" w:hAnsi="Times New Roman" w:cs="Times New Roman"/>
          <w:sz w:val="24"/>
          <w:szCs w:val="24"/>
        </w:rPr>
        <w:t>уб</w:t>
      </w:r>
      <w:proofErr w:type="spellEnd"/>
      <w:r w:rsidR="008B1D23" w:rsidRPr="002242DB">
        <w:rPr>
          <w:rFonts w:ascii="Times New Roman" w:eastAsia="Times New Roman" w:hAnsi="Times New Roman" w:cs="Times New Roman"/>
          <w:sz w:val="24"/>
          <w:szCs w:val="24"/>
        </w:rPr>
        <w:t>.</w:t>
      </w:r>
      <w:r w:rsidRPr="002242DB">
        <w:rPr>
          <w:rFonts w:ascii="Times New Roman" w:eastAsia="Times New Roman" w:hAnsi="Times New Roman" w:cs="Times New Roman"/>
          <w:sz w:val="24"/>
          <w:szCs w:val="24"/>
        </w:rPr>
        <w:t xml:space="preserve"> или 100%.</w:t>
      </w:r>
    </w:p>
    <w:p w:rsidR="008B1D23" w:rsidRPr="002242DB" w:rsidRDefault="008B1D23" w:rsidP="008B1D23">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В 2022 году по сравнению с 2021 годом доходов поступило в бюджет поселения  больше  на 149 894,2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или в 7,3 раза за счёт увеличения собственных доходов и  безвозмездных поступлений из областного бюджета.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u w:val="single"/>
        </w:rPr>
      </w:pPr>
    </w:p>
    <w:p w:rsidR="007725F7" w:rsidRPr="002242DB" w:rsidRDefault="007725F7" w:rsidP="007725F7">
      <w:pPr>
        <w:pStyle w:val="a3"/>
        <w:numPr>
          <w:ilvl w:val="0"/>
          <w:numId w:val="4"/>
        </w:numPr>
        <w:ind w:left="567" w:firstLine="851"/>
        <w:jc w:val="center"/>
        <w:rPr>
          <w:rFonts w:cs="Times New Roman"/>
          <w:b/>
          <w:sz w:val="24"/>
          <w:szCs w:val="24"/>
        </w:rPr>
      </w:pPr>
      <w:r w:rsidRPr="002242DB">
        <w:rPr>
          <w:rFonts w:cs="Times New Roman"/>
          <w:b/>
          <w:sz w:val="24"/>
          <w:szCs w:val="24"/>
        </w:rPr>
        <w:t>Расходы  бюджета поселения</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Расходная часть бюджета поселения за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исполнена в объеме </w:t>
      </w:r>
      <w:r w:rsidR="00D60AC9" w:rsidRPr="002242DB">
        <w:rPr>
          <w:rFonts w:ascii="Times New Roman" w:hAnsi="Times New Roman" w:cs="Times New Roman"/>
          <w:sz w:val="24"/>
          <w:szCs w:val="24"/>
        </w:rPr>
        <w:t>182 147,3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или </w:t>
      </w:r>
      <w:r w:rsidR="00D60AC9" w:rsidRPr="002242DB">
        <w:rPr>
          <w:rFonts w:ascii="Times New Roman" w:hAnsi="Times New Roman" w:cs="Times New Roman"/>
          <w:sz w:val="24"/>
          <w:szCs w:val="24"/>
        </w:rPr>
        <w:t>98,1</w:t>
      </w:r>
      <w:r w:rsidRPr="002242DB">
        <w:rPr>
          <w:rFonts w:ascii="Times New Roman" w:hAnsi="Times New Roman" w:cs="Times New Roman"/>
          <w:sz w:val="24"/>
          <w:szCs w:val="24"/>
        </w:rPr>
        <w:t>% к плановым назначениям и  с увеличением на 1</w:t>
      </w:r>
      <w:r w:rsidR="00D60AC9" w:rsidRPr="002242DB">
        <w:rPr>
          <w:rFonts w:ascii="Times New Roman" w:hAnsi="Times New Roman" w:cs="Times New Roman"/>
          <w:sz w:val="24"/>
          <w:szCs w:val="24"/>
        </w:rPr>
        <w:t>51 862,3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или </w:t>
      </w:r>
      <w:r w:rsidR="00D60AC9" w:rsidRPr="002242DB">
        <w:rPr>
          <w:rFonts w:ascii="Times New Roman" w:hAnsi="Times New Roman" w:cs="Times New Roman"/>
          <w:sz w:val="24"/>
          <w:szCs w:val="24"/>
        </w:rPr>
        <w:t>в 6 раз</w:t>
      </w:r>
      <w:r w:rsidRPr="002242DB">
        <w:rPr>
          <w:rFonts w:ascii="Times New Roman" w:hAnsi="Times New Roman" w:cs="Times New Roman"/>
          <w:sz w:val="24"/>
          <w:szCs w:val="24"/>
        </w:rPr>
        <w:t xml:space="preserve"> больше уровня  202</w:t>
      </w:r>
      <w:r w:rsidR="00C241B3"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w:t>
      </w:r>
    </w:p>
    <w:p w:rsidR="007725F7" w:rsidRPr="002242DB" w:rsidRDefault="007725F7" w:rsidP="007725F7">
      <w:pPr>
        <w:spacing w:line="240" w:lineRule="auto"/>
        <w:ind w:left="567" w:firstLine="851"/>
        <w:contextualSpacing/>
        <w:jc w:val="both"/>
        <w:rPr>
          <w:rFonts w:ascii="Times New Roman" w:hAnsi="Times New Roman" w:cs="Times New Roman"/>
          <w:b/>
          <w:sz w:val="24"/>
          <w:szCs w:val="24"/>
        </w:rPr>
      </w:pPr>
      <w:r w:rsidRPr="002242DB">
        <w:rPr>
          <w:rFonts w:ascii="Times New Roman" w:hAnsi="Times New Roman" w:cs="Times New Roman"/>
          <w:sz w:val="24"/>
          <w:szCs w:val="24"/>
        </w:rPr>
        <w:t xml:space="preserve">Расходы бюджета на заработную плату с начислениями на нее составили </w:t>
      </w:r>
      <w:r w:rsidR="005F4FD9" w:rsidRPr="002242DB">
        <w:rPr>
          <w:rFonts w:ascii="Times New Roman" w:hAnsi="Times New Roman" w:cs="Times New Roman"/>
          <w:sz w:val="24"/>
          <w:szCs w:val="24"/>
        </w:rPr>
        <w:t>2</w:t>
      </w:r>
      <w:r w:rsidRPr="002242DB">
        <w:rPr>
          <w:rFonts w:ascii="Times New Roman" w:hAnsi="Times New Roman" w:cs="Times New Roman"/>
          <w:sz w:val="24"/>
          <w:szCs w:val="24"/>
        </w:rPr>
        <w:t>1</w:t>
      </w:r>
      <w:r w:rsidR="005F4FD9" w:rsidRPr="002242DB">
        <w:rPr>
          <w:rFonts w:ascii="Times New Roman" w:hAnsi="Times New Roman" w:cs="Times New Roman"/>
          <w:sz w:val="24"/>
          <w:szCs w:val="24"/>
        </w:rPr>
        <w:t> 152,7</w:t>
      </w:r>
      <w:r w:rsidRPr="002242DB">
        <w:rPr>
          <w:rFonts w:ascii="Times New Roman" w:hAnsi="Times New Roman" w:cs="Times New Roman"/>
          <w:b/>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или </w:t>
      </w:r>
      <w:r w:rsidR="005F4FD9" w:rsidRPr="002242DB">
        <w:rPr>
          <w:rFonts w:ascii="Times New Roman" w:hAnsi="Times New Roman" w:cs="Times New Roman"/>
          <w:sz w:val="24"/>
          <w:szCs w:val="24"/>
        </w:rPr>
        <w:t>12</w:t>
      </w:r>
      <w:r w:rsidRPr="002242DB">
        <w:rPr>
          <w:rFonts w:ascii="Times New Roman" w:hAnsi="Times New Roman" w:cs="Times New Roman"/>
          <w:sz w:val="24"/>
          <w:szCs w:val="24"/>
        </w:rPr>
        <w:t>% от общей суммы расходов бюджета.</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 xml:space="preserve">Исполнение бюджета по разделу, подразделу 0102 «Функционирование высшего должностного лица» </w:t>
      </w:r>
      <w:r w:rsidRPr="002242DB">
        <w:rPr>
          <w:rFonts w:ascii="Times New Roman" w:hAnsi="Times New Roman" w:cs="Times New Roman"/>
          <w:sz w:val="24"/>
          <w:szCs w:val="24"/>
        </w:rPr>
        <w:t>составило  1</w:t>
      </w:r>
      <w:r w:rsidR="00D60AC9" w:rsidRPr="002242DB">
        <w:rPr>
          <w:rFonts w:ascii="Times New Roman" w:hAnsi="Times New Roman" w:cs="Times New Roman"/>
          <w:sz w:val="24"/>
          <w:szCs w:val="24"/>
        </w:rPr>
        <w:t>813,7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или 100% к плановым назначениям и с увеличением на </w:t>
      </w:r>
      <w:r w:rsidR="00D60AC9" w:rsidRPr="002242DB">
        <w:rPr>
          <w:rFonts w:ascii="Times New Roman" w:hAnsi="Times New Roman" w:cs="Times New Roman"/>
          <w:sz w:val="24"/>
          <w:szCs w:val="24"/>
        </w:rPr>
        <w:t>211,3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к уровню прошлого года. В данном разделе отражена заработная плата с начислениями на неё главы администрации поселения. </w:t>
      </w:r>
    </w:p>
    <w:p w:rsidR="007725F7" w:rsidRPr="002242DB" w:rsidRDefault="0051086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Денежное</w:t>
      </w:r>
      <w:r w:rsidR="007725F7" w:rsidRPr="002242DB">
        <w:rPr>
          <w:rFonts w:ascii="Times New Roman" w:hAnsi="Times New Roman" w:cs="Times New Roman"/>
          <w:sz w:val="24"/>
          <w:szCs w:val="24"/>
        </w:rPr>
        <w:t xml:space="preserve"> содержани</w:t>
      </w:r>
      <w:r w:rsidRPr="002242DB">
        <w:rPr>
          <w:rFonts w:ascii="Times New Roman" w:hAnsi="Times New Roman" w:cs="Times New Roman"/>
          <w:sz w:val="24"/>
          <w:szCs w:val="24"/>
        </w:rPr>
        <w:t>е</w:t>
      </w:r>
      <w:r w:rsidR="007725F7" w:rsidRPr="002242DB">
        <w:rPr>
          <w:rFonts w:ascii="Times New Roman" w:hAnsi="Times New Roman" w:cs="Times New Roman"/>
          <w:sz w:val="24"/>
          <w:szCs w:val="24"/>
        </w:rPr>
        <w:t xml:space="preserve"> главы администрации Троицкого муниципального образования утверждено Решением Думы Троицкого МО от 21.12.2018 года №4/24 с изменениями, утверждёнными решением Думы №16/186 от 13.02.2020г.</w:t>
      </w:r>
      <w:r w:rsidRPr="002242DB">
        <w:rPr>
          <w:rFonts w:ascii="Times New Roman" w:hAnsi="Times New Roman" w:cs="Times New Roman"/>
          <w:sz w:val="24"/>
          <w:szCs w:val="24"/>
        </w:rPr>
        <w:t>, Решением Думы №49/280 от 09.12.2022г.</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Денежное содержание главы администрации с 1 января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состоит из: должностного оклада в размере 6990,0 руб., надбавки за выслугу лет в размере 30% от оклада,  ежемесячного денежного поощрения в размере 6,7 денежного вознаграждения и один раз в год единовременная выплата к отпуску  в размере  двухмесячного денежного вознаграждения.</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Месячное денежное содержание составляет 111 980,70 руб.</w:t>
      </w:r>
    </w:p>
    <w:p w:rsidR="00510867" w:rsidRPr="002242DB" w:rsidRDefault="00510867" w:rsidP="00510867">
      <w:pPr>
        <w:spacing w:line="240" w:lineRule="auto"/>
        <w:ind w:left="567" w:firstLine="851"/>
        <w:contextualSpacing/>
        <w:jc w:val="both"/>
        <w:rPr>
          <w:rFonts w:ascii="Times New Roman" w:hAnsi="Times New Roman" w:cs="Times New Roman"/>
          <w:sz w:val="24"/>
          <w:szCs w:val="24"/>
        </w:rPr>
      </w:pPr>
      <w:proofErr w:type="gramStart"/>
      <w:r w:rsidRPr="002242DB">
        <w:rPr>
          <w:rFonts w:ascii="Times New Roman" w:hAnsi="Times New Roman" w:cs="Times New Roman"/>
          <w:sz w:val="24"/>
          <w:szCs w:val="24"/>
        </w:rPr>
        <w:t>Денежное содержание главы администрации с 1 октября 2022 года состоит из: должностного оклада в размере 19 066,0 руб., надбавки за выслугу лет в размере 30% от оклада,  ежемесячного денежного поощрения в размере 2,31 денежного вознаграждения и один раз в год материальная помощь в размере двух денежных вознаграждений и единовременная выплата к отпуску  в размере  месячного денежного вознаграждения.</w:t>
      </w:r>
      <w:proofErr w:type="gramEnd"/>
    </w:p>
    <w:p w:rsidR="00510867" w:rsidRPr="002242DB" w:rsidRDefault="00510867" w:rsidP="0051086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Месячное денежное содержание составляет 131 265,60 руб.</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Проверка начисления заработной платы главе поселения показала:</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roofErr w:type="gramStart"/>
      <w:r w:rsidRPr="002242DB">
        <w:rPr>
          <w:rFonts w:ascii="Times New Roman" w:hAnsi="Times New Roman" w:cs="Times New Roman"/>
          <w:sz w:val="24"/>
          <w:szCs w:val="24"/>
        </w:rPr>
        <w:t>Норматив фонда оплаты труда главы Троицкого МО, установленный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(Письмо Министерства труда и занятости Иркутской области №02-74-2089/21 от 30.04.2021 года),  на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составил</w:t>
      </w:r>
      <w:proofErr w:type="gramEnd"/>
      <w:r w:rsidRPr="002242DB">
        <w:rPr>
          <w:rFonts w:ascii="Times New Roman" w:hAnsi="Times New Roman" w:cs="Times New Roman"/>
          <w:sz w:val="24"/>
          <w:szCs w:val="24"/>
        </w:rPr>
        <w:t xml:space="preserve"> 1</w:t>
      </w:r>
      <w:r w:rsidR="00510867" w:rsidRPr="002242DB">
        <w:rPr>
          <w:rFonts w:ascii="Times New Roman" w:hAnsi="Times New Roman" w:cs="Times New Roman"/>
          <w:sz w:val="24"/>
          <w:szCs w:val="24"/>
        </w:rPr>
        <w:t> 542 564</w:t>
      </w:r>
      <w:r w:rsidRPr="002242DB">
        <w:rPr>
          <w:rFonts w:ascii="Times New Roman" w:hAnsi="Times New Roman" w:cs="Times New Roman"/>
          <w:sz w:val="24"/>
          <w:szCs w:val="24"/>
        </w:rPr>
        <w:t xml:space="preserve">,0 руб. </w:t>
      </w:r>
    </w:p>
    <w:p w:rsidR="001B55EC"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При проверке правильности начисления заработной платы главе администрации установлено, что  начисление  за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составило 1</w:t>
      </w:r>
      <w:r w:rsidR="004859C9" w:rsidRPr="002242DB">
        <w:rPr>
          <w:rFonts w:ascii="Times New Roman" w:hAnsi="Times New Roman" w:cs="Times New Roman"/>
          <w:sz w:val="24"/>
          <w:szCs w:val="24"/>
        </w:rPr>
        <w:t xml:space="preserve"> </w:t>
      </w:r>
      <w:r w:rsidRPr="002242DB">
        <w:rPr>
          <w:rFonts w:ascii="Times New Roman" w:hAnsi="Times New Roman" w:cs="Times New Roman"/>
          <w:sz w:val="24"/>
          <w:szCs w:val="24"/>
        </w:rPr>
        <w:t>41</w:t>
      </w:r>
      <w:r w:rsidR="001B55EC" w:rsidRPr="002242DB">
        <w:rPr>
          <w:rFonts w:ascii="Times New Roman" w:hAnsi="Times New Roman" w:cs="Times New Roman"/>
          <w:sz w:val="24"/>
          <w:szCs w:val="24"/>
        </w:rPr>
        <w:t>2 726,41</w:t>
      </w:r>
      <w:r w:rsidRPr="002242DB">
        <w:rPr>
          <w:rFonts w:ascii="Times New Roman" w:hAnsi="Times New Roman" w:cs="Times New Roman"/>
          <w:sz w:val="24"/>
          <w:szCs w:val="24"/>
        </w:rPr>
        <w:t xml:space="preserve"> руб. </w:t>
      </w:r>
    </w:p>
    <w:p w:rsidR="005F7D52" w:rsidRPr="002242DB" w:rsidRDefault="007725F7"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 xml:space="preserve">Превышение </w:t>
      </w:r>
      <w:proofErr w:type="gramStart"/>
      <w:r w:rsidRPr="002242DB">
        <w:rPr>
          <w:rFonts w:ascii="Times New Roman" w:hAnsi="Times New Roman" w:cs="Times New Roman"/>
          <w:b/>
          <w:i/>
          <w:sz w:val="24"/>
          <w:szCs w:val="24"/>
        </w:rPr>
        <w:t xml:space="preserve">норматива фонда оплаты труда </w:t>
      </w:r>
      <w:r w:rsidRPr="002242DB">
        <w:rPr>
          <w:rFonts w:ascii="Times New Roman" w:eastAsia="Times New Roman" w:hAnsi="Times New Roman" w:cs="Times New Roman"/>
          <w:b/>
          <w:i/>
          <w:sz w:val="24"/>
          <w:szCs w:val="24"/>
        </w:rPr>
        <w:t>главы муниципального образования</w:t>
      </w:r>
      <w:proofErr w:type="gramEnd"/>
      <w:r w:rsidRPr="002242DB">
        <w:rPr>
          <w:rFonts w:ascii="Times New Roman" w:eastAsia="Times New Roman" w:hAnsi="Times New Roman" w:cs="Times New Roman"/>
          <w:b/>
          <w:i/>
          <w:sz w:val="24"/>
          <w:szCs w:val="24"/>
        </w:rPr>
        <w:t xml:space="preserve"> </w:t>
      </w:r>
      <w:r w:rsidRPr="002242DB">
        <w:rPr>
          <w:rFonts w:ascii="Times New Roman" w:hAnsi="Times New Roman" w:cs="Times New Roman"/>
          <w:b/>
          <w:i/>
          <w:sz w:val="24"/>
          <w:szCs w:val="24"/>
        </w:rPr>
        <w:t xml:space="preserve"> </w:t>
      </w:r>
      <w:r w:rsidR="001B55EC" w:rsidRPr="002242DB">
        <w:rPr>
          <w:rFonts w:ascii="Times New Roman" w:hAnsi="Times New Roman" w:cs="Times New Roman"/>
          <w:b/>
          <w:i/>
          <w:sz w:val="24"/>
          <w:szCs w:val="24"/>
        </w:rPr>
        <w:t xml:space="preserve">не </w:t>
      </w:r>
      <w:r w:rsidRPr="002242DB">
        <w:rPr>
          <w:rFonts w:ascii="Times New Roman" w:hAnsi="Times New Roman" w:cs="Times New Roman"/>
          <w:b/>
          <w:i/>
          <w:sz w:val="24"/>
          <w:szCs w:val="24"/>
        </w:rPr>
        <w:t>установлено</w:t>
      </w:r>
      <w:r w:rsidR="001B55EC" w:rsidRPr="002242DB">
        <w:rPr>
          <w:rFonts w:ascii="Times New Roman" w:hAnsi="Times New Roman" w:cs="Times New Roman"/>
          <w:b/>
          <w:i/>
          <w:sz w:val="24"/>
          <w:szCs w:val="24"/>
        </w:rPr>
        <w:t>.</w:t>
      </w:r>
    </w:p>
    <w:p w:rsidR="001B55EC" w:rsidRPr="002242DB" w:rsidRDefault="00E876E3"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Контрольно-счетная палата рекомендует в</w:t>
      </w:r>
      <w:r w:rsidR="005F7D52" w:rsidRPr="002242DB">
        <w:rPr>
          <w:rFonts w:ascii="Times New Roman" w:hAnsi="Times New Roman" w:cs="Times New Roman"/>
          <w:b/>
          <w:i/>
          <w:sz w:val="24"/>
          <w:szCs w:val="24"/>
        </w:rPr>
        <w:t xml:space="preserve">нести изменения </w:t>
      </w:r>
      <w:r w:rsidRPr="002242DB">
        <w:rPr>
          <w:rFonts w:ascii="Times New Roman" w:hAnsi="Times New Roman" w:cs="Times New Roman"/>
          <w:b/>
          <w:i/>
          <w:sz w:val="24"/>
          <w:szCs w:val="24"/>
        </w:rPr>
        <w:t xml:space="preserve">в </w:t>
      </w:r>
      <w:r w:rsidR="005F7D52" w:rsidRPr="002242DB">
        <w:rPr>
          <w:rFonts w:ascii="Times New Roman" w:hAnsi="Times New Roman" w:cs="Times New Roman"/>
          <w:b/>
          <w:i/>
          <w:sz w:val="24"/>
          <w:szCs w:val="24"/>
        </w:rPr>
        <w:t>Решение</w:t>
      </w:r>
      <w:r w:rsidRPr="002242DB">
        <w:rPr>
          <w:rFonts w:ascii="Times New Roman" w:hAnsi="Times New Roman" w:cs="Times New Roman"/>
          <w:b/>
          <w:i/>
          <w:sz w:val="24"/>
          <w:szCs w:val="24"/>
        </w:rPr>
        <w:t xml:space="preserve"> Думы</w:t>
      </w:r>
      <w:r w:rsidR="005F7D52" w:rsidRPr="002242DB">
        <w:rPr>
          <w:rFonts w:ascii="Times New Roman" w:hAnsi="Times New Roman" w:cs="Times New Roman"/>
          <w:b/>
          <w:i/>
          <w:sz w:val="24"/>
          <w:szCs w:val="24"/>
        </w:rPr>
        <w:t xml:space="preserve"> №49/280 от 09.12.2022г.</w:t>
      </w:r>
      <w:r w:rsidR="007725F7" w:rsidRPr="002242DB">
        <w:rPr>
          <w:rFonts w:ascii="Times New Roman" w:hAnsi="Times New Roman" w:cs="Times New Roman"/>
          <w:b/>
          <w:i/>
          <w:sz w:val="24"/>
          <w:szCs w:val="24"/>
        </w:rPr>
        <w:t xml:space="preserve"> </w:t>
      </w:r>
      <w:r w:rsidR="007C3FCF" w:rsidRPr="002242DB">
        <w:rPr>
          <w:rFonts w:ascii="Times New Roman" w:hAnsi="Times New Roman" w:cs="Times New Roman"/>
          <w:b/>
          <w:i/>
          <w:sz w:val="24"/>
          <w:szCs w:val="24"/>
        </w:rPr>
        <w:t>«О денежном содержании</w:t>
      </w:r>
      <w:r w:rsidRPr="002242DB">
        <w:rPr>
          <w:rFonts w:ascii="Times New Roman" w:hAnsi="Times New Roman" w:cs="Times New Roman"/>
          <w:b/>
          <w:i/>
          <w:sz w:val="24"/>
          <w:szCs w:val="24"/>
        </w:rPr>
        <w:t xml:space="preserve"> главы администрации Троицкого муниципального образования» в части выплаты премии</w:t>
      </w:r>
      <w:r w:rsidR="00BD6F9D" w:rsidRPr="002242DB">
        <w:rPr>
          <w:rFonts w:ascii="Times New Roman" w:hAnsi="Times New Roman" w:cs="Times New Roman"/>
          <w:b/>
          <w:i/>
          <w:sz w:val="24"/>
          <w:szCs w:val="24"/>
        </w:rPr>
        <w:t xml:space="preserve"> в соответствии с </w:t>
      </w:r>
      <w:r w:rsidR="00BD6F9D" w:rsidRPr="002242DB">
        <w:rPr>
          <w:rFonts w:ascii="Times New Roman" w:hAnsi="Times New Roman" w:cs="Times New Roman"/>
          <w:b/>
          <w:i/>
          <w:sz w:val="24"/>
          <w:szCs w:val="24"/>
        </w:rPr>
        <w:lastRenderedPageBreak/>
        <w:t>Положением</w:t>
      </w:r>
      <w:r w:rsidR="00CF33DB" w:rsidRPr="002242DB">
        <w:rPr>
          <w:rFonts w:ascii="Times New Roman" w:hAnsi="Times New Roman" w:cs="Times New Roman"/>
          <w:b/>
          <w:i/>
          <w:sz w:val="24"/>
          <w:szCs w:val="24"/>
        </w:rPr>
        <w:t xml:space="preserve"> о гарантиях </w:t>
      </w:r>
      <w:r w:rsidR="004868A6" w:rsidRPr="002242DB">
        <w:rPr>
          <w:rFonts w:ascii="Times New Roman" w:hAnsi="Times New Roman" w:cs="Times New Roman"/>
          <w:b/>
          <w:i/>
          <w:sz w:val="24"/>
          <w:szCs w:val="24"/>
        </w:rPr>
        <w:t xml:space="preserve">деятельности </w:t>
      </w:r>
      <w:r w:rsidR="00CF33DB" w:rsidRPr="002242DB">
        <w:rPr>
          <w:rFonts w:ascii="Times New Roman" w:hAnsi="Times New Roman" w:cs="Times New Roman"/>
          <w:b/>
          <w:i/>
          <w:sz w:val="24"/>
          <w:szCs w:val="24"/>
        </w:rPr>
        <w:t>главы</w:t>
      </w:r>
      <w:r w:rsidR="004868A6" w:rsidRPr="002242DB">
        <w:rPr>
          <w:rFonts w:ascii="Times New Roman" w:hAnsi="Times New Roman" w:cs="Times New Roman"/>
          <w:b/>
          <w:i/>
          <w:sz w:val="24"/>
          <w:szCs w:val="24"/>
        </w:rPr>
        <w:t xml:space="preserve"> администрации</w:t>
      </w:r>
      <w:r w:rsidR="00CF33DB" w:rsidRPr="002242DB">
        <w:rPr>
          <w:rFonts w:ascii="Times New Roman" w:hAnsi="Times New Roman" w:cs="Times New Roman"/>
          <w:b/>
          <w:i/>
          <w:sz w:val="24"/>
          <w:szCs w:val="24"/>
        </w:rPr>
        <w:t xml:space="preserve"> Троицкого муниципального образования</w:t>
      </w:r>
      <w:r w:rsidR="004868A6" w:rsidRPr="002242DB">
        <w:rPr>
          <w:rFonts w:ascii="Times New Roman" w:hAnsi="Times New Roman" w:cs="Times New Roman"/>
          <w:b/>
          <w:i/>
          <w:sz w:val="24"/>
          <w:szCs w:val="24"/>
        </w:rPr>
        <w:t>, утверждённого решением Думы №49/281 от 09.12.2022г.</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По разделу, подразделу 0104 «Функционирование органа местного самоуправления»</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отражены</w:t>
      </w:r>
      <w:r w:rsidRPr="002242DB">
        <w:rPr>
          <w:rFonts w:ascii="Times New Roman" w:hAnsi="Times New Roman" w:cs="Times New Roman"/>
          <w:b/>
          <w:sz w:val="24"/>
          <w:szCs w:val="24"/>
        </w:rPr>
        <w:t xml:space="preserve"> з</w:t>
      </w:r>
      <w:r w:rsidRPr="002242DB">
        <w:rPr>
          <w:rFonts w:ascii="Times New Roman" w:hAnsi="Times New Roman" w:cs="Times New Roman"/>
          <w:sz w:val="24"/>
          <w:szCs w:val="24"/>
        </w:rPr>
        <w:t xml:space="preserve">атраты на содержание аппарата администрации Троицкого МО </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и составили в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1</w:t>
      </w:r>
      <w:r w:rsidR="002744E0" w:rsidRPr="002242DB">
        <w:rPr>
          <w:rFonts w:ascii="Times New Roman" w:hAnsi="Times New Roman" w:cs="Times New Roman"/>
          <w:sz w:val="24"/>
          <w:szCs w:val="24"/>
        </w:rPr>
        <w:t>1 090,4</w:t>
      </w:r>
      <w:r w:rsidRPr="002242DB">
        <w:rPr>
          <w:rFonts w:ascii="Times New Roman" w:hAnsi="Times New Roman" w:cs="Times New Roman"/>
          <w:b/>
          <w:sz w:val="24"/>
          <w:szCs w:val="24"/>
        </w:rPr>
        <w:t xml:space="preserve"> </w:t>
      </w:r>
      <w:proofErr w:type="spellStart"/>
      <w:r w:rsidR="002744E0" w:rsidRPr="002242DB">
        <w:rPr>
          <w:rFonts w:ascii="Times New Roman" w:hAnsi="Times New Roman" w:cs="Times New Roman"/>
          <w:sz w:val="24"/>
          <w:szCs w:val="24"/>
        </w:rPr>
        <w:t>тыс</w:t>
      </w:r>
      <w:proofErr w:type="gramStart"/>
      <w:r w:rsidR="002744E0" w:rsidRPr="002242DB">
        <w:rPr>
          <w:rFonts w:ascii="Times New Roman" w:hAnsi="Times New Roman" w:cs="Times New Roman"/>
          <w:sz w:val="24"/>
          <w:szCs w:val="24"/>
        </w:rPr>
        <w:t>.р</w:t>
      </w:r>
      <w:proofErr w:type="gramEnd"/>
      <w:r w:rsidR="002744E0" w:rsidRPr="002242DB">
        <w:rPr>
          <w:rFonts w:ascii="Times New Roman" w:hAnsi="Times New Roman" w:cs="Times New Roman"/>
          <w:sz w:val="24"/>
          <w:szCs w:val="24"/>
        </w:rPr>
        <w:t>уб</w:t>
      </w:r>
      <w:proofErr w:type="spellEnd"/>
      <w:r w:rsidR="002744E0" w:rsidRPr="002242DB">
        <w:rPr>
          <w:rFonts w:ascii="Times New Roman" w:hAnsi="Times New Roman" w:cs="Times New Roman"/>
          <w:sz w:val="24"/>
          <w:szCs w:val="24"/>
        </w:rPr>
        <w:t>. или 99,3</w:t>
      </w:r>
      <w:r w:rsidRPr="002242DB">
        <w:rPr>
          <w:rFonts w:ascii="Times New Roman" w:hAnsi="Times New Roman" w:cs="Times New Roman"/>
          <w:sz w:val="24"/>
          <w:szCs w:val="24"/>
        </w:rPr>
        <w:t xml:space="preserve">% к плановым назначениям и увеличением на </w:t>
      </w:r>
      <w:r w:rsidR="002744E0" w:rsidRPr="002242DB">
        <w:rPr>
          <w:rFonts w:ascii="Times New Roman" w:hAnsi="Times New Roman" w:cs="Times New Roman"/>
          <w:sz w:val="24"/>
          <w:szCs w:val="24"/>
        </w:rPr>
        <w:t>637,4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к уровню 202</w:t>
      </w:r>
      <w:r w:rsidR="002744E0"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Виды расходов:</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на заработную плату  и начислений на неё составили </w:t>
      </w:r>
      <w:r w:rsidR="002744E0" w:rsidRPr="002242DB">
        <w:rPr>
          <w:rFonts w:ascii="Times New Roman" w:hAnsi="Times New Roman" w:cs="Times New Roman"/>
          <w:sz w:val="24"/>
          <w:szCs w:val="24"/>
        </w:rPr>
        <w:t>9 409,4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с  увеличением на </w:t>
      </w:r>
      <w:r w:rsidR="002744E0" w:rsidRPr="002242DB">
        <w:rPr>
          <w:rFonts w:ascii="Times New Roman" w:hAnsi="Times New Roman" w:cs="Times New Roman"/>
          <w:sz w:val="24"/>
          <w:szCs w:val="24"/>
        </w:rPr>
        <w:t>696,9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к уровню 202</w:t>
      </w:r>
      <w:r w:rsidR="00C241B3"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w:t>
      </w:r>
    </w:p>
    <w:p w:rsidR="007725F7" w:rsidRPr="002242DB" w:rsidRDefault="007725F7" w:rsidP="00354C3F">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услуги связи </w:t>
      </w:r>
      <w:r w:rsidR="002744E0" w:rsidRPr="002242DB">
        <w:rPr>
          <w:rFonts w:ascii="Times New Roman" w:hAnsi="Times New Roman" w:cs="Times New Roman"/>
          <w:sz w:val="24"/>
          <w:szCs w:val="24"/>
        </w:rPr>
        <w:t>82,4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54C3F">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коммунальные услуги </w:t>
      </w:r>
      <w:r w:rsidR="002744E0" w:rsidRPr="002242DB">
        <w:rPr>
          <w:rFonts w:ascii="Times New Roman" w:hAnsi="Times New Roman" w:cs="Times New Roman"/>
          <w:sz w:val="24"/>
          <w:szCs w:val="24"/>
        </w:rPr>
        <w:t xml:space="preserve"> 740,3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54C3F">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работы, услуги по содержанию имущества и прочие услуги </w:t>
      </w:r>
      <w:r w:rsidR="002744E0" w:rsidRPr="002242DB">
        <w:rPr>
          <w:rFonts w:ascii="Times New Roman" w:hAnsi="Times New Roman" w:cs="Times New Roman"/>
          <w:sz w:val="24"/>
          <w:szCs w:val="24"/>
        </w:rPr>
        <w:t>97,6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54C3F">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увеличение основных средств и материальных запасов </w:t>
      </w:r>
      <w:r w:rsidR="00176D50" w:rsidRPr="002242DB">
        <w:rPr>
          <w:rFonts w:ascii="Times New Roman" w:hAnsi="Times New Roman" w:cs="Times New Roman"/>
          <w:sz w:val="24"/>
          <w:szCs w:val="24"/>
        </w:rPr>
        <w:t>466,2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176D50" w:rsidRPr="002242DB" w:rsidRDefault="00176D50" w:rsidP="00354C3F">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прочие работы и услуги в сумме 268,5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54C3F">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налоги, пени и штрафы 30,6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Численность работников администрации по состоянию на 01.01.202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и составляла 18 штатных единиц, из них муниципальных служащих – 5 единиц, </w:t>
      </w:r>
      <w:proofErr w:type="gramStart"/>
      <w:r w:rsidRPr="002242DB">
        <w:rPr>
          <w:rFonts w:ascii="Times New Roman" w:hAnsi="Times New Roman" w:cs="Times New Roman"/>
          <w:sz w:val="24"/>
          <w:szCs w:val="24"/>
        </w:rPr>
        <w:t>технических  исполнителей</w:t>
      </w:r>
      <w:proofErr w:type="gramEnd"/>
      <w:r w:rsidRPr="002242DB">
        <w:rPr>
          <w:rFonts w:ascii="Times New Roman" w:hAnsi="Times New Roman" w:cs="Times New Roman"/>
          <w:sz w:val="24"/>
          <w:szCs w:val="24"/>
        </w:rPr>
        <w:t xml:space="preserve"> – </w:t>
      </w:r>
      <w:r w:rsidR="00A963D9" w:rsidRPr="002242DB">
        <w:rPr>
          <w:rFonts w:ascii="Times New Roman" w:hAnsi="Times New Roman" w:cs="Times New Roman"/>
          <w:sz w:val="24"/>
          <w:szCs w:val="24"/>
        </w:rPr>
        <w:t>1</w:t>
      </w:r>
      <w:r w:rsidRPr="002242DB">
        <w:rPr>
          <w:rFonts w:ascii="Times New Roman" w:hAnsi="Times New Roman" w:cs="Times New Roman"/>
          <w:sz w:val="24"/>
          <w:szCs w:val="24"/>
        </w:rPr>
        <w:t xml:space="preserve"> единиц</w:t>
      </w:r>
      <w:r w:rsidR="00A963D9" w:rsidRPr="002242DB">
        <w:rPr>
          <w:rFonts w:ascii="Times New Roman" w:hAnsi="Times New Roman" w:cs="Times New Roman"/>
          <w:sz w:val="24"/>
          <w:szCs w:val="24"/>
        </w:rPr>
        <w:t>а</w:t>
      </w:r>
      <w:r w:rsidRPr="002242DB">
        <w:rPr>
          <w:rFonts w:ascii="Times New Roman" w:hAnsi="Times New Roman" w:cs="Times New Roman"/>
          <w:sz w:val="24"/>
          <w:szCs w:val="24"/>
        </w:rPr>
        <w:t>, вспомогательного персонала – 1</w:t>
      </w:r>
      <w:r w:rsidR="00A963D9" w:rsidRPr="002242DB">
        <w:rPr>
          <w:rFonts w:ascii="Times New Roman" w:hAnsi="Times New Roman" w:cs="Times New Roman"/>
          <w:sz w:val="24"/>
          <w:szCs w:val="24"/>
        </w:rPr>
        <w:t>2</w:t>
      </w:r>
      <w:r w:rsidRPr="002242DB">
        <w:rPr>
          <w:rFonts w:ascii="Times New Roman" w:hAnsi="Times New Roman" w:cs="Times New Roman"/>
          <w:sz w:val="24"/>
          <w:szCs w:val="24"/>
        </w:rPr>
        <w:t xml:space="preserve">  единиц.  Численность работников администрации по состоянию на 01.01.202</w:t>
      </w:r>
      <w:r w:rsidR="00C241B3"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года  составила 18 штатных единиц, из них муниципальных служащих – 5 единиц, </w:t>
      </w:r>
      <w:proofErr w:type="gramStart"/>
      <w:r w:rsidRPr="002242DB">
        <w:rPr>
          <w:rFonts w:ascii="Times New Roman" w:hAnsi="Times New Roman" w:cs="Times New Roman"/>
          <w:sz w:val="24"/>
          <w:szCs w:val="24"/>
        </w:rPr>
        <w:t>технических  исполнителей</w:t>
      </w:r>
      <w:proofErr w:type="gramEnd"/>
      <w:r w:rsidRPr="002242DB">
        <w:rPr>
          <w:rFonts w:ascii="Times New Roman" w:hAnsi="Times New Roman" w:cs="Times New Roman"/>
          <w:sz w:val="24"/>
          <w:szCs w:val="24"/>
        </w:rPr>
        <w:t xml:space="preserve"> – 1 единица, вспомогательного персонала – 12  единиц.  Численность по переданным полномочиям и функциям на уровень 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составила 0,37 единицы, в том числе: формирование и исполнение бюджета - 0,3 единицы, внешний финансовый  контроль - 0,07 единицы.</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Превышения норматива численности работников администрации, утвержденного приказом Министерства труда и занятости Иркутской области от 14.10.2013 года №57-мпр (письмо Министерство труда и занятости Иркутской области от </w:t>
      </w:r>
      <w:r w:rsidR="00A963D9" w:rsidRPr="002242DB">
        <w:rPr>
          <w:rFonts w:ascii="Times New Roman" w:hAnsi="Times New Roman" w:cs="Times New Roman"/>
          <w:sz w:val="24"/>
          <w:szCs w:val="24"/>
        </w:rPr>
        <w:t>1</w:t>
      </w:r>
      <w:r w:rsidRPr="002242DB">
        <w:rPr>
          <w:rFonts w:ascii="Times New Roman" w:hAnsi="Times New Roman" w:cs="Times New Roman"/>
          <w:sz w:val="24"/>
          <w:szCs w:val="24"/>
        </w:rPr>
        <w:t>0.0</w:t>
      </w:r>
      <w:r w:rsidR="00A963D9" w:rsidRPr="002242DB">
        <w:rPr>
          <w:rFonts w:ascii="Times New Roman" w:hAnsi="Times New Roman" w:cs="Times New Roman"/>
          <w:sz w:val="24"/>
          <w:szCs w:val="24"/>
        </w:rPr>
        <w:t>2</w:t>
      </w:r>
      <w:r w:rsidRPr="002242DB">
        <w:rPr>
          <w:rFonts w:ascii="Times New Roman" w:hAnsi="Times New Roman" w:cs="Times New Roman"/>
          <w:sz w:val="24"/>
          <w:szCs w:val="24"/>
        </w:rPr>
        <w:t>.202</w:t>
      </w:r>
      <w:r w:rsidR="00A963D9" w:rsidRPr="002242DB">
        <w:rPr>
          <w:rFonts w:ascii="Times New Roman" w:hAnsi="Times New Roman" w:cs="Times New Roman"/>
          <w:sz w:val="24"/>
          <w:szCs w:val="24"/>
        </w:rPr>
        <w:t>2</w:t>
      </w:r>
      <w:r w:rsidRPr="002242DB">
        <w:rPr>
          <w:rFonts w:ascii="Times New Roman" w:hAnsi="Times New Roman" w:cs="Times New Roman"/>
          <w:sz w:val="24"/>
          <w:szCs w:val="24"/>
        </w:rPr>
        <w:t>г. №02-74-</w:t>
      </w:r>
      <w:r w:rsidR="00A963D9" w:rsidRPr="002242DB">
        <w:rPr>
          <w:rFonts w:ascii="Times New Roman" w:hAnsi="Times New Roman" w:cs="Times New Roman"/>
          <w:sz w:val="24"/>
          <w:szCs w:val="24"/>
        </w:rPr>
        <w:t>529</w:t>
      </w:r>
      <w:r w:rsidRPr="002242DB">
        <w:rPr>
          <w:rFonts w:ascii="Times New Roman" w:hAnsi="Times New Roman" w:cs="Times New Roman"/>
          <w:sz w:val="24"/>
          <w:szCs w:val="24"/>
        </w:rPr>
        <w:t>/2</w:t>
      </w:r>
      <w:r w:rsidR="00A963D9" w:rsidRPr="002242DB">
        <w:rPr>
          <w:rFonts w:ascii="Times New Roman" w:hAnsi="Times New Roman" w:cs="Times New Roman"/>
          <w:sz w:val="24"/>
          <w:szCs w:val="24"/>
        </w:rPr>
        <w:t>2</w:t>
      </w:r>
      <w:r w:rsidRPr="002242DB">
        <w:rPr>
          <w:rFonts w:ascii="Times New Roman" w:hAnsi="Times New Roman" w:cs="Times New Roman"/>
          <w:sz w:val="24"/>
          <w:szCs w:val="24"/>
        </w:rPr>
        <w:t>) в количестве  18 единиц (5,95/2/10) к фактической численности в ходе проверки не установлено.</w:t>
      </w:r>
    </w:p>
    <w:p w:rsidR="002125DF"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Заработная плата муниципальным служащим установлена</w:t>
      </w:r>
      <w:r w:rsidR="002125DF" w:rsidRPr="002242DB">
        <w:rPr>
          <w:rFonts w:ascii="Times New Roman" w:hAnsi="Times New Roman" w:cs="Times New Roman"/>
          <w:sz w:val="24"/>
          <w:szCs w:val="24"/>
        </w:rPr>
        <w:t>:</w:t>
      </w:r>
    </w:p>
    <w:p w:rsidR="002125DF"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Положением «Об оплате труда муниципальных служащих Троицкого муниципального образования», утвержденного   решением Думы поселения от 03.04.2019 года  № 7/44  с изменениями решение Думы от 19.12.2019г. №14/78.</w:t>
      </w:r>
      <w:r w:rsidR="002125DF" w:rsidRPr="002242DB">
        <w:rPr>
          <w:rFonts w:ascii="Times New Roman" w:hAnsi="Times New Roman" w:cs="Times New Roman"/>
          <w:sz w:val="24"/>
          <w:szCs w:val="24"/>
        </w:rPr>
        <w:t xml:space="preserve"> (Положение №1)</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r w:rsidR="002125DF" w:rsidRPr="002242DB">
        <w:rPr>
          <w:rFonts w:ascii="Times New Roman" w:hAnsi="Times New Roman" w:cs="Times New Roman"/>
          <w:sz w:val="24"/>
          <w:szCs w:val="24"/>
        </w:rPr>
        <w:t>Положением «Об оплате труда муниципальных служащих администрации Троицкого муниципального образования», утвержденного   решением Думы поселения от 09.12.2022 года  № 49/279.(Положение №2)</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Выборочной проверкой начисления заработной платы работникам администрации    Троицкого МО показала, что должностные оклады муниципальных служащих, ежемесячные надбавки (надбавка за классный чин, за выслугу лет, за особые условия, ежемесячное поощрение), единовременная выплата, материальная помощь </w:t>
      </w:r>
      <w:r w:rsidR="002125DF" w:rsidRPr="002242DB">
        <w:rPr>
          <w:rFonts w:ascii="Times New Roman" w:hAnsi="Times New Roman" w:cs="Times New Roman"/>
          <w:sz w:val="24"/>
          <w:szCs w:val="24"/>
        </w:rPr>
        <w:t xml:space="preserve">установлены </w:t>
      </w:r>
      <w:proofErr w:type="gramStart"/>
      <w:r w:rsidR="002125DF" w:rsidRPr="002242DB">
        <w:rPr>
          <w:rFonts w:ascii="Times New Roman" w:hAnsi="Times New Roman" w:cs="Times New Roman"/>
          <w:sz w:val="24"/>
          <w:szCs w:val="24"/>
        </w:rPr>
        <w:t>согласно Положений</w:t>
      </w:r>
      <w:proofErr w:type="gramEnd"/>
      <w:r w:rsidR="002125DF" w:rsidRPr="002242DB">
        <w:rPr>
          <w:rFonts w:ascii="Times New Roman" w:hAnsi="Times New Roman" w:cs="Times New Roman"/>
          <w:sz w:val="24"/>
          <w:szCs w:val="24"/>
        </w:rPr>
        <w:t xml:space="preserve"> №1,№2</w:t>
      </w:r>
      <w:r w:rsidR="007020A2" w:rsidRPr="002242DB">
        <w:rPr>
          <w:rFonts w:ascii="Times New Roman" w:hAnsi="Times New Roman" w:cs="Times New Roman"/>
          <w:sz w:val="24"/>
          <w:szCs w:val="24"/>
        </w:rPr>
        <w:t>.</w:t>
      </w:r>
    </w:p>
    <w:p w:rsidR="002125DF"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Оплата труда  иных категорий работников администрации производится на основании</w:t>
      </w:r>
      <w:r w:rsidR="002125DF" w:rsidRPr="002242DB">
        <w:rPr>
          <w:rFonts w:ascii="Times New Roman" w:hAnsi="Times New Roman" w:cs="Times New Roman"/>
          <w:sz w:val="24"/>
          <w:szCs w:val="24"/>
        </w:rPr>
        <w:t>:</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Положения «Об оплате труда  работников, технического персонала и вспомогательного персонала и порядке </w:t>
      </w:r>
      <w:proofErr w:type="gramStart"/>
      <w:r w:rsidRPr="002242DB">
        <w:rPr>
          <w:rFonts w:ascii="Times New Roman" w:hAnsi="Times New Roman" w:cs="Times New Roman"/>
          <w:sz w:val="24"/>
          <w:szCs w:val="24"/>
        </w:rPr>
        <w:t>формирования фонда оплаты труда работников администрации Троицкого муниципального</w:t>
      </w:r>
      <w:proofErr w:type="gramEnd"/>
      <w:r w:rsidRPr="002242DB">
        <w:rPr>
          <w:rFonts w:ascii="Times New Roman" w:hAnsi="Times New Roman" w:cs="Times New Roman"/>
          <w:sz w:val="24"/>
          <w:szCs w:val="24"/>
        </w:rPr>
        <w:t xml:space="preserve"> образования» утвержденного постановлением администрации Троицкого МО от 03.04.2019 года №51 с изменениями Постановление №1 от 15.01.2020г. (далее Положение</w:t>
      </w:r>
      <w:r w:rsidR="00A67AF7" w:rsidRPr="002242DB">
        <w:rPr>
          <w:rFonts w:ascii="Times New Roman" w:hAnsi="Times New Roman" w:cs="Times New Roman"/>
          <w:sz w:val="24"/>
          <w:szCs w:val="24"/>
        </w:rPr>
        <w:t xml:space="preserve"> 1</w:t>
      </w:r>
      <w:r w:rsidRPr="002242DB">
        <w:rPr>
          <w:rFonts w:ascii="Times New Roman" w:hAnsi="Times New Roman" w:cs="Times New Roman"/>
          <w:sz w:val="24"/>
          <w:szCs w:val="24"/>
        </w:rPr>
        <w:t xml:space="preserve">). </w:t>
      </w:r>
    </w:p>
    <w:p w:rsidR="00A67AF7" w:rsidRPr="002242DB" w:rsidRDefault="007725F7" w:rsidP="00A67A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proofErr w:type="gramStart"/>
      <w:r w:rsidR="002125DF" w:rsidRPr="002242DB">
        <w:rPr>
          <w:rFonts w:ascii="Times New Roman" w:hAnsi="Times New Roman" w:cs="Times New Roman"/>
          <w:sz w:val="24"/>
          <w:szCs w:val="24"/>
        </w:rPr>
        <w:t>Положения «Об оплате труда  и порядке формирования фонда оплаты труда работников</w:t>
      </w:r>
      <w:r w:rsidR="007C3FCF" w:rsidRPr="002242DB">
        <w:rPr>
          <w:rFonts w:ascii="Times New Roman" w:hAnsi="Times New Roman" w:cs="Times New Roman"/>
          <w:sz w:val="24"/>
          <w:szCs w:val="24"/>
        </w:rPr>
        <w:t>, замещающих должности, не относящиеся к должностям муниципальной службы в органах местного самоуправления</w:t>
      </w:r>
      <w:r w:rsidR="002125DF" w:rsidRPr="002242DB">
        <w:rPr>
          <w:rFonts w:ascii="Times New Roman" w:hAnsi="Times New Roman" w:cs="Times New Roman"/>
          <w:sz w:val="24"/>
          <w:szCs w:val="24"/>
        </w:rPr>
        <w:t xml:space="preserve"> Троицкого муниципального образования</w:t>
      </w:r>
      <w:r w:rsidR="007C3FCF" w:rsidRPr="002242DB">
        <w:rPr>
          <w:rFonts w:ascii="Times New Roman" w:hAnsi="Times New Roman" w:cs="Times New Roman"/>
          <w:sz w:val="24"/>
          <w:szCs w:val="24"/>
        </w:rPr>
        <w:t xml:space="preserve"> и </w:t>
      </w:r>
      <w:r w:rsidR="007C3FCF" w:rsidRPr="002242DB">
        <w:rPr>
          <w:rFonts w:ascii="Times New Roman" w:hAnsi="Times New Roman" w:cs="Times New Roman"/>
          <w:sz w:val="24"/>
          <w:szCs w:val="24"/>
        </w:rPr>
        <w:lastRenderedPageBreak/>
        <w:t>вспомогательного персонала</w:t>
      </w:r>
      <w:r w:rsidR="002125DF" w:rsidRPr="002242DB">
        <w:rPr>
          <w:rFonts w:ascii="Times New Roman" w:hAnsi="Times New Roman" w:cs="Times New Roman"/>
          <w:sz w:val="24"/>
          <w:szCs w:val="24"/>
        </w:rPr>
        <w:t>» утвержденного постановлением администрации Троицкого МО от 0</w:t>
      </w:r>
      <w:r w:rsidR="007C3FCF" w:rsidRPr="002242DB">
        <w:rPr>
          <w:rFonts w:ascii="Times New Roman" w:hAnsi="Times New Roman" w:cs="Times New Roman"/>
          <w:sz w:val="24"/>
          <w:szCs w:val="24"/>
        </w:rPr>
        <w:t>8.12.2022 года №82</w:t>
      </w:r>
      <w:r w:rsidR="002125DF" w:rsidRPr="002242DB">
        <w:rPr>
          <w:rFonts w:ascii="Times New Roman" w:hAnsi="Times New Roman" w:cs="Times New Roman"/>
          <w:sz w:val="24"/>
          <w:szCs w:val="24"/>
        </w:rPr>
        <w:t xml:space="preserve"> </w:t>
      </w:r>
      <w:r w:rsidR="00A67AF7" w:rsidRPr="002242DB">
        <w:rPr>
          <w:rFonts w:ascii="Times New Roman" w:hAnsi="Times New Roman" w:cs="Times New Roman"/>
          <w:sz w:val="24"/>
          <w:szCs w:val="24"/>
        </w:rPr>
        <w:t xml:space="preserve">(далее Положение 2). </w:t>
      </w:r>
      <w:proofErr w:type="gramEnd"/>
    </w:p>
    <w:p w:rsidR="00A67AF7" w:rsidRPr="002242DB" w:rsidRDefault="0067584C" w:rsidP="00A67AF7">
      <w:pPr>
        <w:spacing w:after="0" w:line="240" w:lineRule="auto"/>
        <w:ind w:left="567" w:right="-57" w:firstLine="709"/>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 xml:space="preserve"> </w:t>
      </w:r>
      <w:r w:rsidR="00A67AF7" w:rsidRPr="002242DB">
        <w:rPr>
          <w:rFonts w:ascii="Times New Roman" w:hAnsi="Times New Roman" w:cs="Times New Roman"/>
          <w:b/>
          <w:i/>
          <w:sz w:val="24"/>
          <w:szCs w:val="24"/>
        </w:rPr>
        <w:t xml:space="preserve">В Положении 2 не установлен норматив фонда оплаты труда по работникам, </w:t>
      </w:r>
      <w:proofErr w:type="gramStart"/>
      <w:r w:rsidR="00A67AF7" w:rsidRPr="002242DB">
        <w:rPr>
          <w:rFonts w:ascii="Times New Roman" w:hAnsi="Times New Roman" w:cs="Times New Roman"/>
          <w:b/>
          <w:i/>
          <w:sz w:val="24"/>
          <w:szCs w:val="24"/>
        </w:rPr>
        <w:t>замещающих</w:t>
      </w:r>
      <w:proofErr w:type="gramEnd"/>
      <w:r w:rsidR="00A67AF7" w:rsidRPr="002242DB">
        <w:rPr>
          <w:rFonts w:ascii="Times New Roman" w:hAnsi="Times New Roman" w:cs="Times New Roman"/>
          <w:b/>
          <w:i/>
          <w:sz w:val="24"/>
          <w:szCs w:val="24"/>
        </w:rPr>
        <w:t xml:space="preserve">  должности, не являющиеся должностями муниципальной службы администрации Троицкого муниципального образования и вспомогательного персонала.</w:t>
      </w:r>
    </w:p>
    <w:p w:rsidR="00A67AF7" w:rsidRPr="002242DB" w:rsidRDefault="00A67AF7" w:rsidP="00A67AF7">
      <w:pPr>
        <w:spacing w:after="0" w:line="240" w:lineRule="auto"/>
        <w:ind w:left="567" w:right="-57" w:firstLine="709"/>
        <w:contextualSpacing/>
        <w:jc w:val="both"/>
        <w:rPr>
          <w:rFonts w:ascii="Times New Roman" w:hAnsi="Times New Roman" w:cs="Times New Roman"/>
          <w:b/>
          <w:i/>
          <w:sz w:val="24"/>
          <w:szCs w:val="24"/>
        </w:rPr>
      </w:pPr>
      <w:proofErr w:type="gramStart"/>
      <w:r w:rsidRPr="002242DB">
        <w:rPr>
          <w:rFonts w:ascii="Times New Roman" w:hAnsi="Times New Roman" w:cs="Times New Roman"/>
          <w:b/>
          <w:i/>
          <w:sz w:val="24"/>
          <w:szCs w:val="24"/>
        </w:rPr>
        <w:t>Контрольно-счетная палата рекомендует внести изменения в Положение «Об оплате труда и порядке формирования фонда оплаты труда работников администрации Троицкого муниципального образования замещающих должности, не являющиеся должностями муниципальной службы администрации Троицкого муниципального образования и вспомогательного персонала», утвержденного Постановлением   администрации №82 от 08.12.2022 года (далее По</w:t>
      </w:r>
      <w:r w:rsidR="004868A6" w:rsidRPr="002242DB">
        <w:rPr>
          <w:rFonts w:ascii="Times New Roman" w:hAnsi="Times New Roman" w:cs="Times New Roman"/>
          <w:b/>
          <w:i/>
          <w:sz w:val="24"/>
          <w:szCs w:val="24"/>
        </w:rPr>
        <w:t>ложение</w:t>
      </w:r>
      <w:r w:rsidRPr="002242DB">
        <w:rPr>
          <w:rFonts w:ascii="Times New Roman" w:hAnsi="Times New Roman" w:cs="Times New Roman"/>
          <w:b/>
          <w:i/>
          <w:sz w:val="24"/>
          <w:szCs w:val="24"/>
        </w:rPr>
        <w:t xml:space="preserve"> 2) в соответствии с Указом Губернатора Иркутской области от 22.11.2022г. №271-уг.:</w:t>
      </w:r>
      <w:proofErr w:type="gramEnd"/>
    </w:p>
    <w:p w:rsidR="00A67AF7" w:rsidRPr="002242DB" w:rsidRDefault="00A67AF7" w:rsidP="00A67AF7">
      <w:pPr>
        <w:spacing w:after="0" w:line="240" w:lineRule="auto"/>
        <w:ind w:left="567" w:right="-57" w:firstLine="142"/>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 xml:space="preserve">- по установлению </w:t>
      </w:r>
      <w:proofErr w:type="gramStart"/>
      <w:r w:rsidRPr="002242DB">
        <w:rPr>
          <w:rFonts w:ascii="Times New Roman" w:hAnsi="Times New Roman" w:cs="Times New Roman"/>
          <w:b/>
          <w:i/>
          <w:sz w:val="24"/>
          <w:szCs w:val="24"/>
        </w:rPr>
        <w:t>норматива формирования фонда оплаты труда</w:t>
      </w:r>
      <w:proofErr w:type="gramEnd"/>
      <w:r w:rsidRPr="002242DB">
        <w:rPr>
          <w:rFonts w:ascii="Times New Roman" w:hAnsi="Times New Roman" w:cs="Times New Roman"/>
          <w:b/>
          <w:i/>
          <w:sz w:val="24"/>
          <w:szCs w:val="24"/>
        </w:rPr>
        <w:t xml:space="preserve"> данным категориям работников (служащие – 31,6 оклада, вспомогательный персонал – 26,2 оклада);</w:t>
      </w:r>
    </w:p>
    <w:p w:rsidR="00A67AF7" w:rsidRPr="002242DB" w:rsidRDefault="00A67AF7" w:rsidP="00A67AF7">
      <w:pPr>
        <w:spacing w:after="0" w:line="240" w:lineRule="auto"/>
        <w:ind w:left="567" w:right="-57" w:firstLine="142"/>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 xml:space="preserve">-  по установлению ежемесячных и иных дополнительных выплат в пределах </w:t>
      </w:r>
      <w:proofErr w:type="gramStart"/>
      <w:r w:rsidRPr="002242DB">
        <w:rPr>
          <w:rFonts w:ascii="Times New Roman" w:hAnsi="Times New Roman" w:cs="Times New Roman"/>
          <w:b/>
          <w:i/>
          <w:sz w:val="24"/>
          <w:szCs w:val="24"/>
        </w:rPr>
        <w:t>норматива формирования фонда оплаты труда</w:t>
      </w:r>
      <w:proofErr w:type="gramEnd"/>
      <w:r w:rsidRPr="002242DB">
        <w:rPr>
          <w:rFonts w:ascii="Times New Roman" w:hAnsi="Times New Roman" w:cs="Times New Roman"/>
          <w:b/>
          <w:i/>
          <w:sz w:val="24"/>
          <w:szCs w:val="24"/>
        </w:rPr>
        <w:t xml:space="preserve"> данным категориям работников.</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xml:space="preserve">При выборочной проверке ведения бухгалтерского учёта </w:t>
      </w:r>
      <w:r w:rsidR="00BD6F9D" w:rsidRPr="002242DB">
        <w:rPr>
          <w:rFonts w:ascii="Times New Roman" w:eastAsia="Times New Roman" w:hAnsi="Times New Roman" w:cs="Times New Roman"/>
          <w:sz w:val="24"/>
          <w:szCs w:val="24"/>
        </w:rPr>
        <w:t xml:space="preserve">по администрации нарушений не </w:t>
      </w:r>
      <w:r w:rsidRPr="002242DB">
        <w:rPr>
          <w:rFonts w:ascii="Times New Roman" w:eastAsia="Times New Roman" w:hAnsi="Times New Roman" w:cs="Times New Roman"/>
          <w:sz w:val="24"/>
          <w:szCs w:val="24"/>
        </w:rPr>
        <w:t>установлено</w:t>
      </w:r>
      <w:r w:rsidR="00BD6F9D" w:rsidRPr="002242DB">
        <w:rPr>
          <w:rFonts w:ascii="Times New Roman" w:eastAsia="Times New Roman" w:hAnsi="Times New Roman" w:cs="Times New Roman"/>
          <w:sz w:val="24"/>
          <w:szCs w:val="24"/>
        </w:rPr>
        <w:t>.</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Расходы по разделу, подразделу 0113 «Другие общегосударственные расходы»</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 xml:space="preserve">исполнены в сумме 700 руб. или 100% к плановым назначениям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Расходы по разделу, подразделу  0203 «Национальная оборона»</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исполнены в сумме 3</w:t>
      </w:r>
      <w:r w:rsidR="00555080" w:rsidRPr="002242DB">
        <w:rPr>
          <w:rFonts w:ascii="Times New Roman" w:hAnsi="Times New Roman" w:cs="Times New Roman"/>
          <w:sz w:val="24"/>
          <w:szCs w:val="24"/>
        </w:rPr>
        <w:t>79,2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или 100% к плановым назначениям. В данном разделе отражены расходы на содержание специалиста первичного воинского учёта на территориях, где отсутствуют военные комиссариаты за счет средств федерального бюджета.</w:t>
      </w:r>
    </w:p>
    <w:p w:rsidR="007725F7" w:rsidRPr="002242DB" w:rsidRDefault="007725F7" w:rsidP="007725F7">
      <w:pPr>
        <w:tabs>
          <w:tab w:val="left" w:pos="993"/>
        </w:tabs>
        <w:spacing w:line="240" w:lineRule="auto"/>
        <w:ind w:left="567"/>
        <w:contextualSpacing/>
        <w:jc w:val="both"/>
        <w:rPr>
          <w:rFonts w:ascii="Times New Roman" w:eastAsia="Times New Roman" w:hAnsi="Times New Roman" w:cs="Times New Roman"/>
          <w:sz w:val="24"/>
          <w:szCs w:val="24"/>
        </w:rPr>
      </w:pPr>
      <w:r w:rsidRPr="002242DB">
        <w:rPr>
          <w:rFonts w:ascii="Times New Roman" w:hAnsi="Times New Roman" w:cs="Times New Roman"/>
          <w:b/>
          <w:i/>
          <w:sz w:val="24"/>
          <w:szCs w:val="24"/>
        </w:rPr>
        <w:t xml:space="preserve">    </w:t>
      </w:r>
      <w:r w:rsidR="00555080" w:rsidRPr="002242DB">
        <w:rPr>
          <w:rFonts w:ascii="Times New Roman" w:hAnsi="Times New Roman" w:cs="Times New Roman"/>
          <w:b/>
          <w:i/>
          <w:sz w:val="24"/>
          <w:szCs w:val="24"/>
        </w:rPr>
        <w:t xml:space="preserve">         </w:t>
      </w:r>
      <w:r w:rsidRPr="002242DB">
        <w:rPr>
          <w:rFonts w:ascii="Times New Roman" w:hAnsi="Times New Roman" w:cs="Times New Roman"/>
          <w:b/>
          <w:i/>
          <w:sz w:val="24"/>
          <w:szCs w:val="24"/>
        </w:rPr>
        <w:t xml:space="preserve">Расходы по разделу, подразделу  0310 </w:t>
      </w:r>
      <w:r w:rsidRPr="002242DB">
        <w:rPr>
          <w:rFonts w:ascii="Times New Roman" w:eastAsia="Times New Roman" w:hAnsi="Times New Roman" w:cs="Times New Roman"/>
          <w:b/>
          <w:i/>
          <w:sz w:val="24"/>
          <w:szCs w:val="24"/>
        </w:rPr>
        <w:t>«Обеспечение пожарной безопасности»</w:t>
      </w:r>
      <w:r w:rsidRPr="002242DB">
        <w:rPr>
          <w:rFonts w:ascii="Times New Roman" w:eastAsia="Times New Roman" w:hAnsi="Times New Roman" w:cs="Times New Roman"/>
          <w:sz w:val="24"/>
          <w:szCs w:val="24"/>
        </w:rPr>
        <w:t xml:space="preserve"> сумма расходов составляет </w:t>
      </w:r>
      <w:r w:rsidR="00555080" w:rsidRPr="002242DB">
        <w:rPr>
          <w:rFonts w:ascii="Times New Roman" w:eastAsia="Times New Roman" w:hAnsi="Times New Roman" w:cs="Times New Roman"/>
          <w:sz w:val="24"/>
          <w:szCs w:val="24"/>
        </w:rPr>
        <w:t>44,8</w:t>
      </w:r>
      <w:r w:rsidRPr="002242DB">
        <w:rPr>
          <w:rFonts w:ascii="Times New Roman" w:eastAsia="Times New Roman" w:hAnsi="Times New Roman" w:cs="Times New Roman"/>
          <w:sz w:val="24"/>
          <w:szCs w:val="24"/>
        </w:rPr>
        <w:t xml:space="preserve"> тыс. руб. или 100% (приобретение системы видеонаблюдения и пожарной сигнализации).</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Расходы по разделу 04 «Национальная экономика»</w:t>
      </w:r>
      <w:r w:rsidRPr="002242DB">
        <w:rPr>
          <w:rFonts w:ascii="Times New Roman" w:hAnsi="Times New Roman" w:cs="Times New Roman"/>
          <w:sz w:val="24"/>
          <w:szCs w:val="24"/>
        </w:rPr>
        <w:t xml:space="preserve"> отражены</w:t>
      </w:r>
      <w:r w:rsidR="00555080" w:rsidRPr="002242DB">
        <w:rPr>
          <w:rFonts w:ascii="Times New Roman" w:hAnsi="Times New Roman" w:cs="Times New Roman"/>
          <w:sz w:val="24"/>
          <w:szCs w:val="24"/>
        </w:rPr>
        <w:t xml:space="preserve"> в сумме 146 515,2 </w:t>
      </w:r>
      <w:proofErr w:type="spellStart"/>
      <w:r w:rsidR="00555080" w:rsidRPr="002242DB">
        <w:rPr>
          <w:rFonts w:ascii="Times New Roman" w:hAnsi="Times New Roman" w:cs="Times New Roman"/>
          <w:sz w:val="24"/>
          <w:szCs w:val="24"/>
        </w:rPr>
        <w:t>тыс</w:t>
      </w:r>
      <w:proofErr w:type="gramStart"/>
      <w:r w:rsidR="00555080" w:rsidRPr="002242DB">
        <w:rPr>
          <w:rFonts w:ascii="Times New Roman" w:hAnsi="Times New Roman" w:cs="Times New Roman"/>
          <w:sz w:val="24"/>
          <w:szCs w:val="24"/>
        </w:rPr>
        <w:t>.р</w:t>
      </w:r>
      <w:proofErr w:type="gramEnd"/>
      <w:r w:rsidR="00555080" w:rsidRPr="002242DB">
        <w:rPr>
          <w:rFonts w:ascii="Times New Roman" w:hAnsi="Times New Roman" w:cs="Times New Roman"/>
          <w:sz w:val="24"/>
          <w:szCs w:val="24"/>
        </w:rPr>
        <w:t>уб</w:t>
      </w:r>
      <w:proofErr w:type="spellEnd"/>
      <w:r w:rsidR="00555080" w:rsidRPr="002242DB">
        <w:rPr>
          <w:rFonts w:ascii="Times New Roman" w:hAnsi="Times New Roman" w:cs="Times New Roman"/>
          <w:sz w:val="24"/>
          <w:szCs w:val="24"/>
        </w:rPr>
        <w:t xml:space="preserve">. в </w:t>
      </w:r>
      <w:r w:rsidRPr="002242DB">
        <w:rPr>
          <w:rFonts w:ascii="Times New Roman" w:hAnsi="Times New Roman" w:cs="Times New Roman"/>
          <w:sz w:val="24"/>
          <w:szCs w:val="24"/>
        </w:rPr>
        <w:t>основном, расходы по ремонту и содержанию автомобильных дорог за счет средств дорожного фонда.</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По подразделу 0401 «Общеэкономические вопросы»</w:t>
      </w:r>
      <w:r w:rsidRPr="002242DB">
        <w:rPr>
          <w:rFonts w:ascii="Times New Roman" w:hAnsi="Times New Roman" w:cs="Times New Roman"/>
          <w:sz w:val="24"/>
          <w:szCs w:val="24"/>
        </w:rPr>
        <w:t xml:space="preserve"> проведены расходы на осуществление отдельных областных государственных полномочий в сфере водоснабжения и водоотведения в сумме 5</w:t>
      </w:r>
      <w:r w:rsidR="00555080" w:rsidRPr="002242DB">
        <w:rPr>
          <w:rFonts w:ascii="Times New Roman" w:hAnsi="Times New Roman" w:cs="Times New Roman"/>
          <w:sz w:val="24"/>
          <w:szCs w:val="24"/>
        </w:rPr>
        <w:t>9,3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к плану 100%.</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По подразделу 0409 «Дорожное хозяйство»</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плановые назначения по дорожному фонду на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составляли </w:t>
      </w:r>
      <w:r w:rsidR="00555080" w:rsidRPr="002242DB">
        <w:rPr>
          <w:rFonts w:ascii="Times New Roman" w:hAnsi="Times New Roman" w:cs="Times New Roman"/>
          <w:sz w:val="24"/>
          <w:szCs w:val="24"/>
        </w:rPr>
        <w:t>149 321,7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(с учетом остатков средств по состоянию на 1 января 202</w:t>
      </w:r>
      <w:r w:rsidR="00C241B3"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3</w:t>
      </w:r>
      <w:r w:rsidR="00ED5666" w:rsidRPr="002242DB">
        <w:rPr>
          <w:rFonts w:ascii="Times New Roman" w:hAnsi="Times New Roman" w:cs="Times New Roman"/>
          <w:sz w:val="24"/>
          <w:szCs w:val="24"/>
        </w:rPr>
        <w:t> 821,7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поступило  средств</w:t>
      </w:r>
      <w:r w:rsidRPr="002242DB">
        <w:rPr>
          <w:rFonts w:ascii="Times New Roman" w:hAnsi="Times New Roman" w:cs="Times New Roman"/>
          <w:b/>
          <w:sz w:val="24"/>
          <w:szCs w:val="24"/>
        </w:rPr>
        <w:t xml:space="preserve"> </w:t>
      </w:r>
      <w:r w:rsidR="00833350" w:rsidRPr="002242DB">
        <w:rPr>
          <w:rFonts w:ascii="Times New Roman" w:hAnsi="Times New Roman" w:cs="Times New Roman"/>
          <w:sz w:val="24"/>
          <w:szCs w:val="24"/>
        </w:rPr>
        <w:t>144 981,0</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исполнение составило  – </w:t>
      </w:r>
      <w:r w:rsidR="00ED5666" w:rsidRPr="002242DB">
        <w:rPr>
          <w:rFonts w:ascii="Times New Roman" w:hAnsi="Times New Roman" w:cs="Times New Roman"/>
          <w:sz w:val="24"/>
          <w:szCs w:val="24"/>
        </w:rPr>
        <w:t xml:space="preserve">146 455,9 </w:t>
      </w:r>
      <w:proofErr w:type="spellStart"/>
      <w:r w:rsidR="00ED5666" w:rsidRPr="002242DB">
        <w:rPr>
          <w:rFonts w:ascii="Times New Roman" w:hAnsi="Times New Roman" w:cs="Times New Roman"/>
          <w:sz w:val="24"/>
          <w:szCs w:val="24"/>
        </w:rPr>
        <w:t>тыс.руб</w:t>
      </w:r>
      <w:proofErr w:type="spellEnd"/>
      <w:r w:rsidR="00ED5666" w:rsidRPr="002242DB">
        <w:rPr>
          <w:rFonts w:ascii="Times New Roman" w:hAnsi="Times New Roman" w:cs="Times New Roman"/>
          <w:sz w:val="24"/>
          <w:szCs w:val="24"/>
        </w:rPr>
        <w:t>. или 98,1</w:t>
      </w:r>
      <w:r w:rsidRPr="002242DB">
        <w:rPr>
          <w:rFonts w:ascii="Times New Roman" w:hAnsi="Times New Roman" w:cs="Times New Roman"/>
          <w:sz w:val="24"/>
          <w:szCs w:val="24"/>
        </w:rPr>
        <w:t>% к плановым назначениям. Остаток средств дорожного фонда на 1 января 202</w:t>
      </w:r>
      <w:r w:rsidR="00C241B3"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года  составил </w:t>
      </w:r>
      <w:r w:rsidR="00ED5666" w:rsidRPr="002242DB">
        <w:rPr>
          <w:rFonts w:ascii="Times New Roman" w:hAnsi="Times New Roman" w:cs="Times New Roman"/>
          <w:sz w:val="24"/>
          <w:szCs w:val="24"/>
        </w:rPr>
        <w:t xml:space="preserve"> 2 346,</w:t>
      </w:r>
      <w:r w:rsidRPr="002242DB">
        <w:rPr>
          <w:rFonts w:ascii="Times New Roman" w:hAnsi="Times New Roman" w:cs="Times New Roman"/>
          <w:sz w:val="24"/>
          <w:szCs w:val="24"/>
        </w:rPr>
        <w:t xml:space="preserve">8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A32F64"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«Положение о муниципальном дорожном фонде Троицкого муниципального образования» утверждено решением Думы поселения от 09.12.2013 года № 4/8 с изменениями и дополнениями</w:t>
      </w:r>
      <w:r w:rsidR="00A32F64" w:rsidRPr="002242DB">
        <w:rPr>
          <w:rFonts w:ascii="Times New Roman" w:hAnsi="Times New Roman" w:cs="Times New Roman"/>
          <w:sz w:val="24"/>
          <w:szCs w:val="24"/>
        </w:rPr>
        <w:t xml:space="preserve"> (решени</w:t>
      </w:r>
      <w:r w:rsidR="0067584C" w:rsidRPr="002242DB">
        <w:rPr>
          <w:rFonts w:ascii="Times New Roman" w:hAnsi="Times New Roman" w:cs="Times New Roman"/>
          <w:sz w:val="24"/>
          <w:szCs w:val="24"/>
        </w:rPr>
        <w:t>я</w:t>
      </w:r>
      <w:r w:rsidR="00A32F64" w:rsidRPr="002242DB">
        <w:rPr>
          <w:rFonts w:ascii="Times New Roman" w:hAnsi="Times New Roman" w:cs="Times New Roman"/>
          <w:sz w:val="24"/>
          <w:szCs w:val="24"/>
        </w:rPr>
        <w:t xml:space="preserve"> Думы №43/266 от 21.03.2022г. и №46/271 от 30.06.2022г.)</w:t>
      </w:r>
      <w:r w:rsidRPr="002242DB">
        <w:rPr>
          <w:rFonts w:ascii="Times New Roman" w:hAnsi="Times New Roman" w:cs="Times New Roman"/>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Расходование средств дорожного фонда в 202</w:t>
      </w:r>
      <w:r w:rsidR="005E35BD"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соответствует направлениям, обозначенным в Положении о муниципальном дорожном фонде Троицкого муниципального образования.</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Согласно представленному  отчету  об использовании средств дорожного фонда за 202</w:t>
      </w:r>
      <w:r w:rsidR="005E35BD"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произведены расходы  в сумме </w:t>
      </w:r>
      <w:r w:rsidR="00833350" w:rsidRPr="002242DB">
        <w:rPr>
          <w:rFonts w:ascii="Times New Roman" w:hAnsi="Times New Roman" w:cs="Times New Roman"/>
          <w:sz w:val="24"/>
          <w:szCs w:val="24"/>
        </w:rPr>
        <w:t>146 455,9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в том числе:</w:t>
      </w:r>
    </w:p>
    <w:p w:rsidR="007725F7" w:rsidRPr="002242DB" w:rsidRDefault="007725F7" w:rsidP="00E01783">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lastRenderedPageBreak/>
        <w:t xml:space="preserve">- </w:t>
      </w:r>
      <w:r w:rsidR="00231226" w:rsidRPr="002242DB">
        <w:rPr>
          <w:rFonts w:ascii="Times New Roman" w:hAnsi="Times New Roman" w:cs="Times New Roman"/>
          <w:sz w:val="24"/>
          <w:szCs w:val="24"/>
        </w:rPr>
        <w:t>кадастровые работы, межевание планов, авторский надзор, строительный контроль -</w:t>
      </w:r>
      <w:r w:rsidRPr="002242DB">
        <w:rPr>
          <w:rFonts w:ascii="Times New Roman" w:hAnsi="Times New Roman" w:cs="Times New Roman"/>
          <w:sz w:val="24"/>
          <w:szCs w:val="24"/>
        </w:rPr>
        <w:t xml:space="preserve">  </w:t>
      </w:r>
      <w:r w:rsidR="00231226" w:rsidRPr="002242DB">
        <w:rPr>
          <w:rFonts w:ascii="Times New Roman" w:hAnsi="Times New Roman" w:cs="Times New Roman"/>
          <w:sz w:val="24"/>
          <w:szCs w:val="24"/>
        </w:rPr>
        <w:t xml:space="preserve">   </w:t>
      </w:r>
      <w:r w:rsidR="00E01783" w:rsidRPr="002242DB">
        <w:rPr>
          <w:rFonts w:ascii="Times New Roman" w:hAnsi="Times New Roman" w:cs="Times New Roman"/>
          <w:sz w:val="24"/>
          <w:szCs w:val="24"/>
        </w:rPr>
        <w:t xml:space="preserve">  </w:t>
      </w:r>
      <w:r w:rsidRPr="002242DB">
        <w:rPr>
          <w:rFonts w:ascii="Times New Roman" w:hAnsi="Times New Roman" w:cs="Times New Roman"/>
          <w:sz w:val="24"/>
          <w:szCs w:val="24"/>
        </w:rPr>
        <w:t>2</w:t>
      </w:r>
      <w:r w:rsidR="00231226" w:rsidRPr="002242DB">
        <w:rPr>
          <w:rFonts w:ascii="Times New Roman" w:hAnsi="Times New Roman" w:cs="Times New Roman"/>
          <w:sz w:val="24"/>
          <w:szCs w:val="24"/>
        </w:rPr>
        <w:t> 965,4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5E35BD">
      <w:pPr>
        <w:spacing w:line="240" w:lineRule="auto"/>
        <w:ind w:firstLine="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оплата за уличное освещение и </w:t>
      </w:r>
      <w:proofErr w:type="spellStart"/>
      <w:r w:rsidRPr="002242DB">
        <w:rPr>
          <w:rFonts w:ascii="Times New Roman" w:hAnsi="Times New Roman" w:cs="Times New Roman"/>
          <w:sz w:val="24"/>
          <w:szCs w:val="24"/>
        </w:rPr>
        <w:t>техприсоединение</w:t>
      </w:r>
      <w:proofErr w:type="spellEnd"/>
      <w:r w:rsidRPr="002242DB">
        <w:rPr>
          <w:rFonts w:ascii="Times New Roman" w:hAnsi="Times New Roman" w:cs="Times New Roman"/>
          <w:sz w:val="24"/>
          <w:szCs w:val="24"/>
        </w:rPr>
        <w:t xml:space="preserve"> – 5</w:t>
      </w:r>
      <w:r w:rsidR="00833350" w:rsidRPr="002242DB">
        <w:rPr>
          <w:rFonts w:ascii="Times New Roman" w:hAnsi="Times New Roman" w:cs="Times New Roman"/>
          <w:sz w:val="24"/>
          <w:szCs w:val="24"/>
        </w:rPr>
        <w:t>53,6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231226">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приобретение основных средств, материалов, услуг, электроматериалов, ГСМ – </w:t>
      </w:r>
      <w:r w:rsidR="00231226" w:rsidRPr="002242DB">
        <w:rPr>
          <w:rFonts w:ascii="Times New Roman" w:hAnsi="Times New Roman" w:cs="Times New Roman"/>
          <w:sz w:val="24"/>
          <w:szCs w:val="24"/>
        </w:rPr>
        <w:t>724,9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5E35BD">
      <w:pPr>
        <w:spacing w:line="240" w:lineRule="auto"/>
        <w:ind w:firstLine="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ремонт дорог </w:t>
      </w:r>
      <w:r w:rsidR="00833350" w:rsidRPr="002242DB">
        <w:rPr>
          <w:rFonts w:ascii="Times New Roman" w:hAnsi="Times New Roman" w:cs="Times New Roman"/>
          <w:sz w:val="24"/>
          <w:szCs w:val="24"/>
        </w:rPr>
        <w:t>–</w:t>
      </w:r>
      <w:r w:rsidRPr="002242DB">
        <w:rPr>
          <w:rFonts w:ascii="Times New Roman" w:hAnsi="Times New Roman" w:cs="Times New Roman"/>
          <w:sz w:val="24"/>
          <w:szCs w:val="24"/>
        </w:rPr>
        <w:t xml:space="preserve"> 1</w:t>
      </w:r>
      <w:r w:rsidR="00833350" w:rsidRPr="002242DB">
        <w:rPr>
          <w:rFonts w:ascii="Times New Roman" w:hAnsi="Times New Roman" w:cs="Times New Roman"/>
          <w:sz w:val="24"/>
          <w:szCs w:val="24"/>
        </w:rPr>
        <w:t>42 164,2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5E35BD">
      <w:pPr>
        <w:spacing w:line="240" w:lineRule="auto"/>
        <w:ind w:firstLine="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аренда опор - 47,7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E53FF7" w:rsidRPr="002242DB" w:rsidRDefault="00E53FF7" w:rsidP="00E53FF7">
      <w:pPr>
        <w:spacing w:after="0"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Дороги, содержание и ремонт которых производился</w:t>
      </w:r>
      <w:r w:rsidR="0067584C" w:rsidRPr="002242DB">
        <w:rPr>
          <w:rFonts w:ascii="Times New Roman" w:hAnsi="Times New Roman" w:cs="Times New Roman"/>
          <w:sz w:val="24"/>
          <w:szCs w:val="24"/>
        </w:rPr>
        <w:t xml:space="preserve"> в 2022 году</w:t>
      </w:r>
      <w:r w:rsidRPr="002242DB">
        <w:rPr>
          <w:rFonts w:ascii="Times New Roman" w:hAnsi="Times New Roman" w:cs="Times New Roman"/>
          <w:sz w:val="24"/>
          <w:szCs w:val="24"/>
        </w:rPr>
        <w:t xml:space="preserve">, </w:t>
      </w:r>
      <w:r w:rsidR="003D1A9D" w:rsidRPr="002242DB">
        <w:rPr>
          <w:rFonts w:ascii="Times New Roman" w:hAnsi="Times New Roman" w:cs="Times New Roman"/>
          <w:sz w:val="24"/>
          <w:szCs w:val="24"/>
        </w:rPr>
        <w:t xml:space="preserve">оформлены в собственность Троицкого </w:t>
      </w:r>
      <w:r w:rsidRPr="002242DB">
        <w:rPr>
          <w:rFonts w:ascii="Times New Roman" w:hAnsi="Times New Roman" w:cs="Times New Roman"/>
          <w:sz w:val="24"/>
          <w:szCs w:val="24"/>
        </w:rPr>
        <w:t xml:space="preserve"> муниципального образования.</w:t>
      </w:r>
    </w:p>
    <w:p w:rsidR="007725F7" w:rsidRPr="002242DB" w:rsidRDefault="007725F7" w:rsidP="00E53FF7">
      <w:pPr>
        <w:spacing w:after="0"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При выборочной проверке муниципальных контрактов по  исполнению работ и услуг из средств  дорожного фонда </w:t>
      </w:r>
      <w:r w:rsidR="009E59D2" w:rsidRPr="002242DB">
        <w:rPr>
          <w:rFonts w:ascii="Times New Roman" w:hAnsi="Times New Roman" w:cs="Times New Roman"/>
          <w:sz w:val="24"/>
          <w:szCs w:val="24"/>
        </w:rPr>
        <w:t xml:space="preserve">нарушений не </w:t>
      </w:r>
      <w:r w:rsidRPr="002242DB">
        <w:rPr>
          <w:rFonts w:ascii="Times New Roman" w:hAnsi="Times New Roman" w:cs="Times New Roman"/>
          <w:sz w:val="24"/>
          <w:szCs w:val="24"/>
        </w:rPr>
        <w:t>установлено</w:t>
      </w:r>
      <w:r w:rsidR="009E59D2" w:rsidRPr="002242DB">
        <w:rPr>
          <w:rFonts w:ascii="Times New Roman" w:hAnsi="Times New Roman" w:cs="Times New Roman"/>
          <w:sz w:val="24"/>
          <w:szCs w:val="24"/>
        </w:rPr>
        <w:t>.</w:t>
      </w:r>
    </w:p>
    <w:p w:rsidR="007725F7" w:rsidRPr="002242DB" w:rsidRDefault="007725F7" w:rsidP="009E59D2">
      <w:pPr>
        <w:spacing w:line="240" w:lineRule="auto"/>
        <w:ind w:left="567" w:firstLine="284"/>
        <w:contextualSpacing/>
        <w:jc w:val="both"/>
        <w:rPr>
          <w:rFonts w:ascii="Times New Roman" w:hAnsi="Times New Roman" w:cs="Times New Roman"/>
          <w:sz w:val="24"/>
          <w:szCs w:val="24"/>
        </w:rPr>
      </w:pPr>
      <w:r w:rsidRPr="002242DB">
        <w:rPr>
          <w:rFonts w:ascii="Times New Roman" w:hAnsi="Times New Roman" w:cs="Times New Roman"/>
          <w:b/>
          <w:i/>
          <w:sz w:val="24"/>
          <w:szCs w:val="24"/>
        </w:rPr>
        <w:t>Расходы по разделу, подразделу 0502</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Коммунальное хозяйство» составили  в 202</w:t>
      </w:r>
      <w:r w:rsidR="005E35BD"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w:t>
      </w:r>
      <w:r w:rsidR="007F5E79" w:rsidRPr="002242DB">
        <w:rPr>
          <w:rFonts w:ascii="Times New Roman" w:hAnsi="Times New Roman" w:cs="Times New Roman"/>
          <w:sz w:val="24"/>
          <w:szCs w:val="24"/>
        </w:rPr>
        <w:t>106,0</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к плану </w:t>
      </w:r>
      <w:r w:rsidR="007F5E79" w:rsidRPr="002242DB">
        <w:rPr>
          <w:rFonts w:ascii="Times New Roman" w:hAnsi="Times New Roman" w:cs="Times New Roman"/>
          <w:sz w:val="24"/>
          <w:szCs w:val="24"/>
        </w:rPr>
        <w:t>42</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и с у</w:t>
      </w:r>
      <w:r w:rsidR="007F5E79" w:rsidRPr="002242DB">
        <w:rPr>
          <w:rFonts w:ascii="Times New Roman" w:hAnsi="Times New Roman" w:cs="Times New Roman"/>
          <w:sz w:val="24"/>
          <w:szCs w:val="24"/>
        </w:rPr>
        <w:t xml:space="preserve">меньшением </w:t>
      </w:r>
      <w:r w:rsidRPr="002242DB">
        <w:rPr>
          <w:rFonts w:ascii="Times New Roman" w:hAnsi="Times New Roman" w:cs="Times New Roman"/>
          <w:sz w:val="24"/>
          <w:szCs w:val="24"/>
        </w:rPr>
        <w:t xml:space="preserve"> на </w:t>
      </w:r>
      <w:r w:rsidR="007F5E79" w:rsidRPr="002242DB">
        <w:rPr>
          <w:rFonts w:ascii="Times New Roman" w:hAnsi="Times New Roman" w:cs="Times New Roman"/>
          <w:sz w:val="24"/>
          <w:szCs w:val="24"/>
        </w:rPr>
        <w:t xml:space="preserve">196,3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к уровню прошлого года. Финансовые средства направлены:</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приобретение материалов в сумме </w:t>
      </w:r>
      <w:r w:rsidR="009D50A9" w:rsidRPr="002242DB">
        <w:rPr>
          <w:rFonts w:ascii="Times New Roman" w:hAnsi="Times New Roman" w:cs="Times New Roman"/>
          <w:sz w:val="24"/>
          <w:szCs w:val="24"/>
        </w:rPr>
        <w:t xml:space="preserve">106,0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7F5E79">
      <w:pPr>
        <w:spacing w:line="240" w:lineRule="auto"/>
        <w:ind w:left="567" w:firstLine="284"/>
        <w:contextualSpacing/>
        <w:jc w:val="both"/>
        <w:rPr>
          <w:rFonts w:ascii="Times New Roman" w:hAnsi="Times New Roman" w:cs="Times New Roman"/>
          <w:sz w:val="24"/>
          <w:szCs w:val="24"/>
        </w:rPr>
      </w:pPr>
      <w:r w:rsidRPr="002242DB">
        <w:rPr>
          <w:rFonts w:ascii="Times New Roman" w:hAnsi="Times New Roman" w:cs="Times New Roman"/>
          <w:b/>
          <w:i/>
          <w:sz w:val="24"/>
          <w:szCs w:val="24"/>
        </w:rPr>
        <w:t>Расходы по разделу, подразделу 0503 «Благоустройство»</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в 202</w:t>
      </w:r>
      <w:r w:rsidR="005E35BD"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исполнены в сумме </w:t>
      </w:r>
      <w:r w:rsidR="007F5E79" w:rsidRPr="002242DB">
        <w:rPr>
          <w:rFonts w:ascii="Times New Roman" w:hAnsi="Times New Roman" w:cs="Times New Roman"/>
          <w:sz w:val="24"/>
          <w:szCs w:val="24"/>
        </w:rPr>
        <w:t>1 456,3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к плану </w:t>
      </w:r>
      <w:r w:rsidR="007F5E79" w:rsidRPr="002242DB">
        <w:rPr>
          <w:rFonts w:ascii="Times New Roman" w:hAnsi="Times New Roman" w:cs="Times New Roman"/>
          <w:sz w:val="24"/>
          <w:szCs w:val="24"/>
        </w:rPr>
        <w:t>85,2</w:t>
      </w:r>
      <w:r w:rsidRPr="002242DB">
        <w:rPr>
          <w:rFonts w:ascii="Times New Roman" w:hAnsi="Times New Roman" w:cs="Times New Roman"/>
          <w:sz w:val="24"/>
          <w:szCs w:val="24"/>
        </w:rPr>
        <w:t xml:space="preserve">% и на </w:t>
      </w:r>
      <w:r w:rsidR="007F5E79" w:rsidRPr="002242DB">
        <w:rPr>
          <w:rFonts w:ascii="Times New Roman" w:hAnsi="Times New Roman" w:cs="Times New Roman"/>
          <w:sz w:val="24"/>
          <w:szCs w:val="24"/>
        </w:rPr>
        <w:t>60% мен</w:t>
      </w:r>
      <w:r w:rsidRPr="002242DB">
        <w:rPr>
          <w:rFonts w:ascii="Times New Roman" w:hAnsi="Times New Roman" w:cs="Times New Roman"/>
          <w:sz w:val="24"/>
          <w:szCs w:val="24"/>
        </w:rPr>
        <w:t>ьше уровня  202</w:t>
      </w:r>
      <w:r w:rsidR="005E35BD" w:rsidRPr="002242DB">
        <w:rPr>
          <w:rFonts w:ascii="Times New Roman" w:hAnsi="Times New Roman" w:cs="Times New Roman"/>
          <w:sz w:val="24"/>
          <w:szCs w:val="24"/>
        </w:rPr>
        <w:t>1</w:t>
      </w:r>
      <w:r w:rsidRPr="002242DB">
        <w:rPr>
          <w:rFonts w:ascii="Times New Roman" w:hAnsi="Times New Roman" w:cs="Times New Roman"/>
          <w:sz w:val="24"/>
          <w:szCs w:val="24"/>
        </w:rPr>
        <w:t xml:space="preserve"> года. Финансовые средства направлены:</w:t>
      </w:r>
    </w:p>
    <w:p w:rsidR="007725F7" w:rsidRPr="002242DB" w:rsidRDefault="007725F7" w:rsidP="00213FA4">
      <w:pPr>
        <w:spacing w:line="240" w:lineRule="auto"/>
        <w:ind w:firstLine="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на оплату электроэнергии </w:t>
      </w:r>
      <w:r w:rsidR="00EF7A65" w:rsidRPr="002242DB">
        <w:rPr>
          <w:rFonts w:ascii="Times New Roman" w:hAnsi="Times New Roman" w:cs="Times New Roman"/>
          <w:sz w:val="24"/>
          <w:szCs w:val="24"/>
        </w:rPr>
        <w:t xml:space="preserve"> 430,7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08215E" w:rsidRPr="002242DB" w:rsidRDefault="0008215E" w:rsidP="0008215E">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ремонт площадок ТБО и приобретение материалов  15,8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213FA4">
      <w:pPr>
        <w:spacing w:line="240" w:lineRule="auto"/>
        <w:ind w:firstLine="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r w:rsidR="008E5127" w:rsidRPr="002242DB">
        <w:rPr>
          <w:rFonts w:ascii="Times New Roman" w:hAnsi="Times New Roman" w:cs="Times New Roman"/>
          <w:sz w:val="24"/>
          <w:szCs w:val="24"/>
        </w:rPr>
        <w:t xml:space="preserve">демонтаж и монтаж насоса </w:t>
      </w:r>
      <w:proofErr w:type="spellStart"/>
      <w:r w:rsidR="008E5127" w:rsidRPr="002242DB">
        <w:rPr>
          <w:rFonts w:ascii="Times New Roman" w:hAnsi="Times New Roman" w:cs="Times New Roman"/>
          <w:sz w:val="24"/>
          <w:szCs w:val="24"/>
        </w:rPr>
        <w:t>с</w:t>
      </w:r>
      <w:proofErr w:type="gramStart"/>
      <w:r w:rsidR="008E5127" w:rsidRPr="002242DB">
        <w:rPr>
          <w:rFonts w:ascii="Times New Roman" w:hAnsi="Times New Roman" w:cs="Times New Roman"/>
          <w:sz w:val="24"/>
          <w:szCs w:val="24"/>
        </w:rPr>
        <w:t>.С</w:t>
      </w:r>
      <w:proofErr w:type="gramEnd"/>
      <w:r w:rsidR="008E5127" w:rsidRPr="002242DB">
        <w:rPr>
          <w:rFonts w:ascii="Times New Roman" w:hAnsi="Times New Roman" w:cs="Times New Roman"/>
          <w:sz w:val="24"/>
          <w:szCs w:val="24"/>
        </w:rPr>
        <w:t>орты</w:t>
      </w:r>
      <w:proofErr w:type="spellEnd"/>
      <w:r w:rsidR="008E5127" w:rsidRPr="002242DB">
        <w:rPr>
          <w:rFonts w:ascii="Times New Roman" w:hAnsi="Times New Roman" w:cs="Times New Roman"/>
          <w:sz w:val="24"/>
          <w:szCs w:val="24"/>
        </w:rPr>
        <w:t xml:space="preserve">, </w:t>
      </w:r>
      <w:proofErr w:type="spellStart"/>
      <w:r w:rsidR="008E5127" w:rsidRPr="002242DB">
        <w:rPr>
          <w:rFonts w:ascii="Times New Roman" w:hAnsi="Times New Roman" w:cs="Times New Roman"/>
          <w:sz w:val="24"/>
          <w:szCs w:val="24"/>
        </w:rPr>
        <w:t>ул.Трактовая</w:t>
      </w:r>
      <w:proofErr w:type="spellEnd"/>
      <w:r w:rsidR="008E5127" w:rsidRPr="002242DB">
        <w:rPr>
          <w:rFonts w:ascii="Times New Roman" w:hAnsi="Times New Roman" w:cs="Times New Roman"/>
          <w:sz w:val="24"/>
          <w:szCs w:val="24"/>
        </w:rPr>
        <w:t>, 23 – 0,8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8E5127" w:rsidRPr="002242DB" w:rsidRDefault="007725F7" w:rsidP="00213FA4">
      <w:pPr>
        <w:spacing w:line="240" w:lineRule="auto"/>
        <w:ind w:firstLine="567"/>
        <w:contextualSpacing/>
        <w:jc w:val="both"/>
        <w:rPr>
          <w:rFonts w:ascii="Times New Roman" w:hAnsi="Times New Roman" w:cs="Times New Roman"/>
          <w:sz w:val="24"/>
          <w:szCs w:val="24"/>
        </w:rPr>
      </w:pPr>
      <w:r w:rsidRPr="002242DB">
        <w:rPr>
          <w:rFonts w:ascii="Times New Roman" w:hAnsi="Times New Roman" w:cs="Times New Roman"/>
          <w:sz w:val="24"/>
          <w:szCs w:val="24"/>
        </w:rPr>
        <w:t>-</w:t>
      </w:r>
      <w:r w:rsidR="008E5127" w:rsidRPr="002242DB">
        <w:rPr>
          <w:rFonts w:ascii="Times New Roman" w:hAnsi="Times New Roman" w:cs="Times New Roman"/>
          <w:sz w:val="24"/>
          <w:szCs w:val="24"/>
        </w:rPr>
        <w:t xml:space="preserve"> приобретение контейнеров</w:t>
      </w:r>
      <w:r w:rsidRPr="002242DB">
        <w:rPr>
          <w:rFonts w:ascii="Times New Roman" w:hAnsi="Times New Roman" w:cs="Times New Roman"/>
          <w:sz w:val="24"/>
          <w:szCs w:val="24"/>
        </w:rPr>
        <w:t xml:space="preserve"> </w:t>
      </w:r>
      <w:r w:rsidR="008E5127" w:rsidRPr="002242DB">
        <w:rPr>
          <w:rFonts w:ascii="Times New Roman" w:hAnsi="Times New Roman" w:cs="Times New Roman"/>
          <w:sz w:val="24"/>
          <w:szCs w:val="24"/>
        </w:rPr>
        <w:t xml:space="preserve"> для ТБО -135,0 </w:t>
      </w:r>
      <w:proofErr w:type="spellStart"/>
      <w:r w:rsidR="008E5127" w:rsidRPr="002242DB">
        <w:rPr>
          <w:rFonts w:ascii="Times New Roman" w:hAnsi="Times New Roman" w:cs="Times New Roman"/>
          <w:sz w:val="24"/>
          <w:szCs w:val="24"/>
        </w:rPr>
        <w:t>тыс</w:t>
      </w:r>
      <w:proofErr w:type="gramStart"/>
      <w:r w:rsidR="008E5127" w:rsidRPr="002242DB">
        <w:rPr>
          <w:rFonts w:ascii="Times New Roman" w:hAnsi="Times New Roman" w:cs="Times New Roman"/>
          <w:sz w:val="24"/>
          <w:szCs w:val="24"/>
        </w:rPr>
        <w:t>.р</w:t>
      </w:r>
      <w:proofErr w:type="gramEnd"/>
      <w:r w:rsidR="008E5127" w:rsidRPr="002242DB">
        <w:rPr>
          <w:rFonts w:ascii="Times New Roman" w:hAnsi="Times New Roman" w:cs="Times New Roman"/>
          <w:sz w:val="24"/>
          <w:szCs w:val="24"/>
        </w:rPr>
        <w:t>уб</w:t>
      </w:r>
      <w:proofErr w:type="spellEnd"/>
      <w:r w:rsidR="008E5127" w:rsidRPr="002242DB">
        <w:rPr>
          <w:rFonts w:ascii="Times New Roman" w:hAnsi="Times New Roman" w:cs="Times New Roman"/>
          <w:sz w:val="24"/>
          <w:szCs w:val="24"/>
        </w:rPr>
        <w:t>.;</w:t>
      </w:r>
    </w:p>
    <w:p w:rsidR="007725F7" w:rsidRPr="002242DB" w:rsidRDefault="008E5127" w:rsidP="00213FA4">
      <w:pPr>
        <w:spacing w:line="240" w:lineRule="auto"/>
        <w:ind w:firstLine="567"/>
        <w:contextualSpacing/>
        <w:jc w:val="both"/>
        <w:rPr>
          <w:rFonts w:ascii="Times New Roman" w:hAnsi="Times New Roman" w:cs="Times New Roman"/>
          <w:sz w:val="24"/>
          <w:szCs w:val="24"/>
        </w:rPr>
      </w:pPr>
      <w:r w:rsidRPr="002242DB">
        <w:rPr>
          <w:rFonts w:ascii="Times New Roman" w:hAnsi="Times New Roman" w:cs="Times New Roman"/>
          <w:sz w:val="24"/>
          <w:szCs w:val="24"/>
        </w:rPr>
        <w:t>- приобретение туалета</w:t>
      </w:r>
      <w:r w:rsidR="007725F7" w:rsidRPr="002242DB">
        <w:rPr>
          <w:rFonts w:ascii="Times New Roman" w:hAnsi="Times New Roman" w:cs="Times New Roman"/>
          <w:sz w:val="24"/>
          <w:szCs w:val="24"/>
        </w:rPr>
        <w:t xml:space="preserve"> </w:t>
      </w:r>
      <w:r w:rsidRPr="002242DB">
        <w:rPr>
          <w:rFonts w:ascii="Times New Roman" w:hAnsi="Times New Roman" w:cs="Times New Roman"/>
          <w:sz w:val="24"/>
          <w:szCs w:val="24"/>
        </w:rPr>
        <w:t>20,0</w:t>
      </w:r>
      <w:r w:rsidR="007725F7" w:rsidRPr="002242DB">
        <w:rPr>
          <w:rFonts w:ascii="Times New Roman" w:hAnsi="Times New Roman" w:cs="Times New Roman"/>
          <w:sz w:val="24"/>
          <w:szCs w:val="24"/>
        </w:rPr>
        <w:t xml:space="preserve"> </w:t>
      </w:r>
      <w:proofErr w:type="spellStart"/>
      <w:r w:rsidR="007725F7" w:rsidRPr="002242DB">
        <w:rPr>
          <w:rFonts w:ascii="Times New Roman" w:hAnsi="Times New Roman" w:cs="Times New Roman"/>
          <w:sz w:val="24"/>
          <w:szCs w:val="24"/>
        </w:rPr>
        <w:t>тыс</w:t>
      </w:r>
      <w:proofErr w:type="gramStart"/>
      <w:r w:rsidR="007725F7" w:rsidRPr="002242DB">
        <w:rPr>
          <w:rFonts w:ascii="Times New Roman" w:hAnsi="Times New Roman" w:cs="Times New Roman"/>
          <w:sz w:val="24"/>
          <w:szCs w:val="24"/>
        </w:rPr>
        <w:t>.р</w:t>
      </w:r>
      <w:proofErr w:type="gramEnd"/>
      <w:r w:rsidR="007725F7" w:rsidRPr="002242DB">
        <w:rPr>
          <w:rFonts w:ascii="Times New Roman" w:hAnsi="Times New Roman" w:cs="Times New Roman"/>
          <w:sz w:val="24"/>
          <w:szCs w:val="24"/>
        </w:rPr>
        <w:t>уб</w:t>
      </w:r>
      <w:proofErr w:type="spellEnd"/>
      <w:r w:rsidR="007725F7" w:rsidRPr="002242DB">
        <w:rPr>
          <w:rFonts w:ascii="Times New Roman" w:hAnsi="Times New Roman" w:cs="Times New Roman"/>
          <w:sz w:val="24"/>
          <w:szCs w:val="24"/>
        </w:rPr>
        <w:t>.;</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r w:rsidR="008E5127" w:rsidRPr="002242DB">
        <w:rPr>
          <w:rFonts w:ascii="Times New Roman" w:hAnsi="Times New Roman" w:cs="Times New Roman"/>
          <w:sz w:val="24"/>
          <w:szCs w:val="24"/>
        </w:rPr>
        <w:t>материалы для установки наблюдения 54,4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r w:rsidR="008E5127" w:rsidRPr="002242DB">
        <w:rPr>
          <w:rFonts w:ascii="Times New Roman" w:hAnsi="Times New Roman" w:cs="Times New Roman"/>
          <w:sz w:val="24"/>
          <w:szCs w:val="24"/>
        </w:rPr>
        <w:t xml:space="preserve">приобретение 5 тренажеров, парк </w:t>
      </w:r>
      <w:proofErr w:type="spellStart"/>
      <w:r w:rsidR="008E5127" w:rsidRPr="002242DB">
        <w:rPr>
          <w:rFonts w:ascii="Times New Roman" w:hAnsi="Times New Roman" w:cs="Times New Roman"/>
          <w:sz w:val="24"/>
          <w:szCs w:val="24"/>
        </w:rPr>
        <w:t>им</w:t>
      </w:r>
      <w:proofErr w:type="gramStart"/>
      <w:r w:rsidR="008E5127" w:rsidRPr="002242DB">
        <w:rPr>
          <w:rFonts w:ascii="Times New Roman" w:hAnsi="Times New Roman" w:cs="Times New Roman"/>
          <w:sz w:val="24"/>
          <w:szCs w:val="24"/>
        </w:rPr>
        <w:t>.М</w:t>
      </w:r>
      <w:proofErr w:type="gramEnd"/>
      <w:r w:rsidR="008E5127" w:rsidRPr="002242DB">
        <w:rPr>
          <w:rFonts w:ascii="Times New Roman" w:hAnsi="Times New Roman" w:cs="Times New Roman"/>
          <w:sz w:val="24"/>
          <w:szCs w:val="24"/>
        </w:rPr>
        <w:t>аланина</w:t>
      </w:r>
      <w:proofErr w:type="spellEnd"/>
      <w:r w:rsidRPr="002242DB">
        <w:rPr>
          <w:rFonts w:ascii="Times New Roman" w:hAnsi="Times New Roman" w:cs="Times New Roman"/>
          <w:sz w:val="24"/>
          <w:szCs w:val="24"/>
        </w:rPr>
        <w:t xml:space="preserve"> </w:t>
      </w:r>
      <w:r w:rsidR="008E5127" w:rsidRPr="002242DB">
        <w:rPr>
          <w:rFonts w:ascii="Times New Roman" w:hAnsi="Times New Roman" w:cs="Times New Roman"/>
          <w:sz w:val="24"/>
          <w:szCs w:val="24"/>
        </w:rPr>
        <w:t xml:space="preserve"> 137,0</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приобретение </w:t>
      </w:r>
      <w:r w:rsidR="008E5127" w:rsidRPr="002242DB">
        <w:rPr>
          <w:rFonts w:ascii="Times New Roman" w:hAnsi="Times New Roman" w:cs="Times New Roman"/>
          <w:sz w:val="24"/>
          <w:szCs w:val="24"/>
        </w:rPr>
        <w:t>насосов для скважин 6 штук  164,3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r w:rsidR="008E5127" w:rsidRPr="002242DB">
        <w:rPr>
          <w:rFonts w:ascii="Times New Roman" w:hAnsi="Times New Roman" w:cs="Times New Roman"/>
          <w:sz w:val="24"/>
          <w:szCs w:val="24"/>
        </w:rPr>
        <w:t xml:space="preserve">приобретение ограждения и изготовление туалета для мест захоронения </w:t>
      </w:r>
      <w:proofErr w:type="spellStart"/>
      <w:r w:rsidR="009D50A9" w:rsidRPr="002242DB">
        <w:rPr>
          <w:rFonts w:ascii="Times New Roman" w:hAnsi="Times New Roman" w:cs="Times New Roman"/>
          <w:sz w:val="24"/>
          <w:szCs w:val="24"/>
        </w:rPr>
        <w:t>з</w:t>
      </w:r>
      <w:proofErr w:type="gramStart"/>
      <w:r w:rsidR="009D50A9" w:rsidRPr="002242DB">
        <w:rPr>
          <w:rFonts w:ascii="Times New Roman" w:hAnsi="Times New Roman" w:cs="Times New Roman"/>
          <w:sz w:val="24"/>
          <w:szCs w:val="24"/>
        </w:rPr>
        <w:t>.Щ</w:t>
      </w:r>
      <w:proofErr w:type="gramEnd"/>
      <w:r w:rsidR="009D50A9" w:rsidRPr="002242DB">
        <w:rPr>
          <w:rFonts w:ascii="Times New Roman" w:hAnsi="Times New Roman" w:cs="Times New Roman"/>
          <w:sz w:val="24"/>
          <w:szCs w:val="24"/>
        </w:rPr>
        <w:t>ербаково</w:t>
      </w:r>
      <w:proofErr w:type="spellEnd"/>
      <w:r w:rsidR="009D50A9" w:rsidRPr="002242DB">
        <w:rPr>
          <w:rFonts w:ascii="Times New Roman" w:hAnsi="Times New Roman" w:cs="Times New Roman"/>
          <w:sz w:val="24"/>
          <w:szCs w:val="24"/>
        </w:rPr>
        <w:t xml:space="preserve"> 497,3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При выборочной проверке контрактов нарушений не установлено.</w:t>
      </w:r>
    </w:p>
    <w:p w:rsidR="00382CBF" w:rsidRPr="002242DB" w:rsidRDefault="00382CBF" w:rsidP="003D1A9D">
      <w:pPr>
        <w:tabs>
          <w:tab w:val="left" w:pos="993"/>
        </w:tabs>
        <w:spacing w:after="0" w:line="240" w:lineRule="auto"/>
        <w:ind w:left="567" w:firstLine="851"/>
        <w:jc w:val="both"/>
        <w:rPr>
          <w:rFonts w:ascii="Times New Roman" w:eastAsia="Times New Roman" w:hAnsi="Times New Roman" w:cs="Times New Roman"/>
          <w:sz w:val="24"/>
          <w:szCs w:val="24"/>
        </w:rPr>
      </w:pPr>
      <w:r w:rsidRPr="002242DB">
        <w:rPr>
          <w:rFonts w:ascii="Times New Roman" w:hAnsi="Times New Roman" w:cs="Times New Roman"/>
          <w:b/>
          <w:i/>
          <w:sz w:val="24"/>
          <w:szCs w:val="24"/>
        </w:rPr>
        <w:t>Расходы по разделу, подразделу 0605 «Другие вопросы в области охраны окружающей среды»</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 xml:space="preserve">в 2022 году исполнены в сумме 9 556,1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к плану 100%, за счёт средств с</w:t>
      </w:r>
      <w:r w:rsidRPr="002242DB">
        <w:rPr>
          <w:rFonts w:ascii="Times New Roman" w:eastAsia="Times New Roman" w:hAnsi="Times New Roman" w:cs="Times New Roman"/>
          <w:sz w:val="24"/>
          <w:szCs w:val="24"/>
        </w:rPr>
        <w:t xml:space="preserve">убсидии на </w:t>
      </w:r>
      <w:proofErr w:type="spellStart"/>
      <w:r w:rsidRPr="002242DB">
        <w:rPr>
          <w:rFonts w:ascii="Times New Roman" w:eastAsia="Times New Roman" w:hAnsi="Times New Roman" w:cs="Times New Roman"/>
          <w:sz w:val="24"/>
          <w:szCs w:val="24"/>
        </w:rPr>
        <w:t>софинансирование</w:t>
      </w:r>
      <w:proofErr w:type="spellEnd"/>
      <w:r w:rsidRPr="002242DB">
        <w:rPr>
          <w:rFonts w:ascii="Times New Roman" w:eastAsia="Times New Roman" w:hAnsi="Times New Roman" w:cs="Times New Roman"/>
          <w:sz w:val="24"/>
          <w:szCs w:val="24"/>
        </w:rPr>
        <w:t xml:space="preserve"> мероприятий по сбору, транспортированию и утилизации (захоронению) твердых коммунальных отходов с несанкционированных мест размещения отходов в сумме 9</w:t>
      </w:r>
      <w:r w:rsidR="00C35AF6" w:rsidRPr="002242DB">
        <w:rPr>
          <w:rFonts w:ascii="Times New Roman" w:eastAsia="Times New Roman" w:hAnsi="Times New Roman" w:cs="Times New Roman"/>
          <w:sz w:val="24"/>
          <w:szCs w:val="24"/>
        </w:rPr>
        <w:t> </w:t>
      </w:r>
      <w:r w:rsidRPr="002242DB">
        <w:rPr>
          <w:rFonts w:ascii="Times New Roman" w:eastAsia="Times New Roman" w:hAnsi="Times New Roman" w:cs="Times New Roman"/>
          <w:sz w:val="24"/>
          <w:szCs w:val="24"/>
        </w:rPr>
        <w:t>460</w:t>
      </w:r>
      <w:r w:rsidR="00C35AF6" w:rsidRPr="002242DB">
        <w:rPr>
          <w:rFonts w:ascii="Times New Roman" w:eastAsia="Times New Roman" w:hAnsi="Times New Roman" w:cs="Times New Roman"/>
          <w:sz w:val="24"/>
          <w:szCs w:val="24"/>
        </w:rPr>
        <w:t>,</w:t>
      </w:r>
      <w:r w:rsidRPr="002242DB">
        <w:rPr>
          <w:rFonts w:ascii="Times New Roman" w:eastAsia="Times New Roman" w:hAnsi="Times New Roman" w:cs="Times New Roman"/>
          <w:sz w:val="24"/>
          <w:szCs w:val="24"/>
        </w:rPr>
        <w:t>5</w:t>
      </w:r>
      <w:r w:rsidR="00C35AF6" w:rsidRPr="002242DB">
        <w:rPr>
          <w:rFonts w:ascii="Times New Roman" w:eastAsia="Times New Roman" w:hAnsi="Times New Roman" w:cs="Times New Roman"/>
          <w:sz w:val="24"/>
          <w:szCs w:val="24"/>
        </w:rPr>
        <w:t xml:space="preserve"> </w:t>
      </w:r>
      <w:proofErr w:type="spellStart"/>
      <w:r w:rsidR="00C35AF6" w:rsidRPr="002242DB">
        <w:rPr>
          <w:rFonts w:ascii="Times New Roman" w:eastAsia="Times New Roman" w:hAnsi="Times New Roman" w:cs="Times New Roman"/>
          <w:sz w:val="24"/>
          <w:szCs w:val="24"/>
        </w:rPr>
        <w:t>тыс.</w:t>
      </w:r>
      <w:r w:rsidRPr="002242DB">
        <w:rPr>
          <w:rFonts w:ascii="Times New Roman" w:eastAsia="Times New Roman" w:hAnsi="Times New Roman" w:cs="Times New Roman"/>
          <w:sz w:val="24"/>
          <w:szCs w:val="24"/>
        </w:rPr>
        <w:t>руб</w:t>
      </w:r>
      <w:proofErr w:type="spellEnd"/>
      <w:r w:rsidRPr="002242DB">
        <w:rPr>
          <w:rFonts w:ascii="Times New Roman" w:eastAsia="Times New Roman" w:hAnsi="Times New Roman" w:cs="Times New Roman"/>
          <w:sz w:val="24"/>
          <w:szCs w:val="24"/>
        </w:rPr>
        <w:t>.</w:t>
      </w:r>
      <w:r w:rsidR="00C35AF6" w:rsidRPr="002242DB">
        <w:rPr>
          <w:rFonts w:ascii="Times New Roman" w:eastAsia="Times New Roman" w:hAnsi="Times New Roman" w:cs="Times New Roman"/>
          <w:sz w:val="24"/>
          <w:szCs w:val="24"/>
        </w:rPr>
        <w:t xml:space="preserve"> и средств местного бюджета.</w:t>
      </w:r>
    </w:p>
    <w:p w:rsidR="00382CBF" w:rsidRPr="002242DB" w:rsidRDefault="00382CBF" w:rsidP="003D1A9D">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Финансовые средства направлены</w:t>
      </w:r>
      <w:r w:rsidR="00AE27E5" w:rsidRPr="002242DB">
        <w:rPr>
          <w:rFonts w:ascii="Times New Roman" w:hAnsi="Times New Roman" w:cs="Times New Roman"/>
          <w:sz w:val="24"/>
          <w:szCs w:val="24"/>
        </w:rPr>
        <w:t xml:space="preserve"> на</w:t>
      </w:r>
      <w:r w:rsidRPr="002242DB">
        <w:rPr>
          <w:rFonts w:ascii="Times New Roman" w:hAnsi="Times New Roman" w:cs="Times New Roman"/>
          <w:sz w:val="24"/>
          <w:szCs w:val="24"/>
        </w:rPr>
        <w:t xml:space="preserve"> очистк</w:t>
      </w:r>
      <w:r w:rsidR="00AE27E5" w:rsidRPr="002242DB">
        <w:rPr>
          <w:rFonts w:ascii="Times New Roman" w:hAnsi="Times New Roman" w:cs="Times New Roman"/>
          <w:sz w:val="24"/>
          <w:szCs w:val="24"/>
        </w:rPr>
        <w:t>у</w:t>
      </w:r>
      <w:r w:rsidRPr="002242DB">
        <w:rPr>
          <w:rFonts w:ascii="Times New Roman" w:hAnsi="Times New Roman" w:cs="Times New Roman"/>
          <w:sz w:val="24"/>
          <w:szCs w:val="24"/>
        </w:rPr>
        <w:t xml:space="preserve"> несанкционированных мест размещения отходов, расположенных в </w:t>
      </w:r>
      <w:proofErr w:type="spellStart"/>
      <w:r w:rsidRPr="002242DB">
        <w:rPr>
          <w:rFonts w:ascii="Times New Roman" w:hAnsi="Times New Roman" w:cs="Times New Roman"/>
          <w:sz w:val="24"/>
          <w:szCs w:val="24"/>
        </w:rPr>
        <w:t>с</w:t>
      </w:r>
      <w:proofErr w:type="gramStart"/>
      <w:r w:rsidRPr="002242DB">
        <w:rPr>
          <w:rFonts w:ascii="Times New Roman" w:hAnsi="Times New Roman" w:cs="Times New Roman"/>
          <w:sz w:val="24"/>
          <w:szCs w:val="24"/>
        </w:rPr>
        <w:t>.Т</w:t>
      </w:r>
      <w:proofErr w:type="gramEnd"/>
      <w:r w:rsidRPr="002242DB">
        <w:rPr>
          <w:rFonts w:ascii="Times New Roman" w:hAnsi="Times New Roman" w:cs="Times New Roman"/>
          <w:sz w:val="24"/>
          <w:szCs w:val="24"/>
        </w:rPr>
        <w:t>роицк</w:t>
      </w:r>
      <w:proofErr w:type="spellEnd"/>
      <w:r w:rsidRPr="002242DB">
        <w:rPr>
          <w:rFonts w:ascii="Times New Roman" w:hAnsi="Times New Roman" w:cs="Times New Roman"/>
          <w:sz w:val="24"/>
          <w:szCs w:val="24"/>
        </w:rPr>
        <w:t xml:space="preserve"> и </w:t>
      </w:r>
      <w:proofErr w:type="spellStart"/>
      <w:r w:rsidRPr="002242DB">
        <w:rPr>
          <w:rFonts w:ascii="Times New Roman" w:hAnsi="Times New Roman" w:cs="Times New Roman"/>
          <w:sz w:val="24"/>
          <w:szCs w:val="24"/>
        </w:rPr>
        <w:t>с.Сорты</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По раздел, подразделу 0801 «Культура»</w:t>
      </w:r>
      <w:r w:rsidRPr="002242DB">
        <w:rPr>
          <w:rFonts w:ascii="Times New Roman" w:hAnsi="Times New Roman" w:cs="Times New Roman"/>
          <w:sz w:val="24"/>
          <w:szCs w:val="24"/>
        </w:rPr>
        <w:t xml:space="preserve"> расходы исполнены в объеме 10</w:t>
      </w:r>
      <w:r w:rsidR="007F5E79" w:rsidRPr="002242DB">
        <w:rPr>
          <w:rFonts w:ascii="Times New Roman" w:hAnsi="Times New Roman" w:cs="Times New Roman"/>
          <w:sz w:val="24"/>
          <w:szCs w:val="24"/>
        </w:rPr>
        <w:t> 982,1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или 100% к плановым назначениям и у</w:t>
      </w:r>
      <w:r w:rsidR="007F5E79" w:rsidRPr="002242DB">
        <w:rPr>
          <w:rFonts w:ascii="Times New Roman" w:hAnsi="Times New Roman" w:cs="Times New Roman"/>
          <w:sz w:val="24"/>
          <w:szCs w:val="24"/>
        </w:rPr>
        <w:t>величением</w:t>
      </w:r>
      <w:r w:rsidRPr="002242DB">
        <w:rPr>
          <w:rFonts w:ascii="Times New Roman" w:hAnsi="Times New Roman" w:cs="Times New Roman"/>
          <w:sz w:val="24"/>
          <w:szCs w:val="24"/>
        </w:rPr>
        <w:t xml:space="preserve"> на </w:t>
      </w:r>
      <w:r w:rsidR="002C68AF" w:rsidRPr="002242DB">
        <w:rPr>
          <w:rFonts w:ascii="Times New Roman" w:hAnsi="Times New Roman" w:cs="Times New Roman"/>
          <w:sz w:val="24"/>
          <w:szCs w:val="24"/>
        </w:rPr>
        <w:t>947,9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w:t>
      </w:r>
      <w:r w:rsidR="002C68AF" w:rsidRPr="002242DB">
        <w:rPr>
          <w:rFonts w:ascii="Times New Roman" w:hAnsi="Times New Roman" w:cs="Times New Roman"/>
          <w:sz w:val="24"/>
          <w:szCs w:val="24"/>
        </w:rPr>
        <w:t>больше</w:t>
      </w:r>
      <w:r w:rsidRPr="002242DB">
        <w:rPr>
          <w:rFonts w:ascii="Times New Roman" w:hAnsi="Times New Roman" w:cs="Times New Roman"/>
          <w:sz w:val="24"/>
          <w:szCs w:val="24"/>
        </w:rPr>
        <w:t xml:space="preserve"> уровня прошлого года. Средства субсидии на выполнение муниципального задания 10</w:t>
      </w:r>
      <w:r w:rsidR="002C68AF" w:rsidRPr="002242DB">
        <w:rPr>
          <w:rFonts w:ascii="Times New Roman" w:hAnsi="Times New Roman" w:cs="Times New Roman"/>
          <w:sz w:val="24"/>
          <w:szCs w:val="24"/>
        </w:rPr>
        <w:t> 982,1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Субсидия на выполнение муниципального задания направлена:</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на выплату заработной платы и начислений на неё</w:t>
      </w:r>
      <w:r w:rsidR="004B47F9" w:rsidRPr="002242DB">
        <w:rPr>
          <w:rFonts w:ascii="Times New Roman" w:hAnsi="Times New Roman" w:cs="Times New Roman"/>
          <w:sz w:val="24"/>
          <w:szCs w:val="24"/>
        </w:rPr>
        <w:t xml:space="preserve"> -</w:t>
      </w:r>
      <w:r w:rsidRPr="002242DB">
        <w:rPr>
          <w:rFonts w:ascii="Times New Roman" w:hAnsi="Times New Roman" w:cs="Times New Roman"/>
          <w:sz w:val="24"/>
          <w:szCs w:val="24"/>
        </w:rPr>
        <w:t xml:space="preserve"> </w:t>
      </w:r>
      <w:r w:rsidR="004B47F9" w:rsidRPr="002242DB">
        <w:rPr>
          <w:rFonts w:ascii="Times New Roman" w:hAnsi="Times New Roman" w:cs="Times New Roman"/>
          <w:sz w:val="24"/>
          <w:szCs w:val="24"/>
        </w:rPr>
        <w:t>9 591,6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4B47F9" w:rsidRPr="002242DB" w:rsidRDefault="004B47F9"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пособия за счёт работодателя – 30,7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4B47F9" w:rsidRPr="002242DB" w:rsidRDefault="004B47F9"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транспортные услуги – 45,7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коммунальные услуги </w:t>
      </w:r>
      <w:r w:rsidR="004B47F9" w:rsidRPr="002242DB">
        <w:rPr>
          <w:rFonts w:ascii="Times New Roman" w:hAnsi="Times New Roman" w:cs="Times New Roman"/>
          <w:sz w:val="24"/>
          <w:szCs w:val="24"/>
        </w:rPr>
        <w:t xml:space="preserve">– </w:t>
      </w:r>
      <w:r w:rsidRPr="002242DB">
        <w:rPr>
          <w:rFonts w:ascii="Times New Roman" w:hAnsi="Times New Roman" w:cs="Times New Roman"/>
          <w:sz w:val="24"/>
          <w:szCs w:val="24"/>
        </w:rPr>
        <w:t>2</w:t>
      </w:r>
      <w:r w:rsidR="004B47F9" w:rsidRPr="002242DB">
        <w:rPr>
          <w:rFonts w:ascii="Times New Roman" w:hAnsi="Times New Roman" w:cs="Times New Roman"/>
          <w:sz w:val="24"/>
          <w:szCs w:val="24"/>
        </w:rPr>
        <w:t>53,5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работы, услуги по содержанию имущества и прочие работы и услуги 67</w:t>
      </w:r>
      <w:r w:rsidR="004B47F9" w:rsidRPr="002242DB">
        <w:rPr>
          <w:rFonts w:ascii="Times New Roman" w:hAnsi="Times New Roman" w:cs="Times New Roman"/>
          <w:sz w:val="24"/>
          <w:szCs w:val="24"/>
        </w:rPr>
        <w:t xml:space="preserve">7,2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4B47F9" w:rsidRPr="002242DB" w:rsidRDefault="004B47F9"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прочие работы и услуги – 85,2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приобретение основных средств </w:t>
      </w:r>
      <w:r w:rsidR="004B47F9" w:rsidRPr="002242DB">
        <w:rPr>
          <w:rFonts w:ascii="Times New Roman" w:hAnsi="Times New Roman" w:cs="Times New Roman"/>
          <w:sz w:val="24"/>
          <w:szCs w:val="24"/>
        </w:rPr>
        <w:t>30,</w:t>
      </w:r>
      <w:r w:rsidRPr="002242DB">
        <w:rPr>
          <w:rFonts w:ascii="Times New Roman" w:hAnsi="Times New Roman" w:cs="Times New Roman"/>
          <w:sz w:val="24"/>
          <w:szCs w:val="24"/>
        </w:rPr>
        <w:t xml:space="preserve">7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приобретение  материальных запасов </w:t>
      </w:r>
      <w:r w:rsidR="004B47F9" w:rsidRPr="002242DB">
        <w:rPr>
          <w:rFonts w:ascii="Times New Roman" w:hAnsi="Times New Roman" w:cs="Times New Roman"/>
          <w:sz w:val="24"/>
          <w:szCs w:val="24"/>
        </w:rPr>
        <w:t>– 203,9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прочие расходы </w:t>
      </w:r>
      <w:r w:rsidR="004B47F9" w:rsidRPr="002242DB">
        <w:rPr>
          <w:rFonts w:ascii="Times New Roman" w:hAnsi="Times New Roman" w:cs="Times New Roman"/>
          <w:sz w:val="24"/>
          <w:szCs w:val="24"/>
        </w:rPr>
        <w:t>– 0,1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lastRenderedPageBreak/>
        <w:t xml:space="preserve">Доходы от платных услуг, оказываемых учреждениями культуры, составили – </w:t>
      </w:r>
      <w:r w:rsidR="004B47F9" w:rsidRPr="002242DB">
        <w:rPr>
          <w:rFonts w:ascii="Times New Roman" w:hAnsi="Times New Roman" w:cs="Times New Roman"/>
          <w:sz w:val="24"/>
          <w:szCs w:val="24"/>
        </w:rPr>
        <w:t>72,0</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 были направлены на </w:t>
      </w:r>
      <w:r w:rsidR="004B47F9" w:rsidRPr="002242DB">
        <w:rPr>
          <w:rFonts w:ascii="Times New Roman" w:hAnsi="Times New Roman" w:cs="Times New Roman"/>
          <w:sz w:val="24"/>
          <w:szCs w:val="24"/>
        </w:rPr>
        <w:t>приобретение основных средств</w:t>
      </w:r>
      <w:r w:rsidRPr="002242DB">
        <w:rPr>
          <w:rFonts w:ascii="Times New Roman" w:hAnsi="Times New Roman" w:cs="Times New Roman"/>
          <w:sz w:val="24"/>
          <w:szCs w:val="24"/>
        </w:rPr>
        <w:t xml:space="preserve"> – </w:t>
      </w:r>
      <w:r w:rsidR="004B47F9" w:rsidRPr="002242DB">
        <w:rPr>
          <w:rFonts w:ascii="Times New Roman" w:hAnsi="Times New Roman" w:cs="Times New Roman"/>
          <w:sz w:val="24"/>
          <w:szCs w:val="24"/>
        </w:rPr>
        <w:t>19,2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на приобретение материальных запасов – 5</w:t>
      </w:r>
      <w:r w:rsidR="004B47F9" w:rsidRPr="002242DB">
        <w:rPr>
          <w:rFonts w:ascii="Times New Roman" w:hAnsi="Times New Roman" w:cs="Times New Roman"/>
          <w:sz w:val="24"/>
          <w:szCs w:val="24"/>
        </w:rPr>
        <w:t>2,8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3D1A9D">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Муниципальное  бюджетное учреждение  культуры Троицкий Центр досуга</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 xml:space="preserve">(далее  Центр досуга) является юридическим лицом. В состав Центра досуга входят  филиалы: </w:t>
      </w:r>
      <w:proofErr w:type="gramStart"/>
      <w:r w:rsidRPr="002242DB">
        <w:rPr>
          <w:rFonts w:ascii="Times New Roman" w:hAnsi="Times New Roman" w:cs="Times New Roman"/>
          <w:sz w:val="24"/>
          <w:szCs w:val="24"/>
        </w:rPr>
        <w:t>Троицкий</w:t>
      </w:r>
      <w:proofErr w:type="gramEnd"/>
      <w:r w:rsidRPr="002242DB">
        <w:rPr>
          <w:rFonts w:ascii="Times New Roman" w:hAnsi="Times New Roman" w:cs="Times New Roman"/>
          <w:sz w:val="24"/>
          <w:szCs w:val="24"/>
        </w:rPr>
        <w:t xml:space="preserve"> ЦД, </w:t>
      </w:r>
      <w:proofErr w:type="spellStart"/>
      <w:r w:rsidRPr="002242DB">
        <w:rPr>
          <w:rFonts w:ascii="Times New Roman" w:hAnsi="Times New Roman" w:cs="Times New Roman"/>
          <w:sz w:val="24"/>
          <w:szCs w:val="24"/>
        </w:rPr>
        <w:t>Заблагарский</w:t>
      </w:r>
      <w:proofErr w:type="spellEnd"/>
      <w:r w:rsidRPr="002242DB">
        <w:rPr>
          <w:rFonts w:ascii="Times New Roman" w:hAnsi="Times New Roman" w:cs="Times New Roman"/>
          <w:sz w:val="24"/>
          <w:szCs w:val="24"/>
        </w:rPr>
        <w:t xml:space="preserve"> ЦД, </w:t>
      </w:r>
      <w:proofErr w:type="spellStart"/>
      <w:r w:rsidRPr="002242DB">
        <w:rPr>
          <w:rFonts w:ascii="Times New Roman" w:hAnsi="Times New Roman" w:cs="Times New Roman"/>
          <w:sz w:val="24"/>
          <w:szCs w:val="24"/>
        </w:rPr>
        <w:t>Сортовский</w:t>
      </w:r>
      <w:proofErr w:type="spellEnd"/>
      <w:r w:rsidRPr="002242DB">
        <w:rPr>
          <w:rFonts w:ascii="Times New Roman" w:hAnsi="Times New Roman" w:cs="Times New Roman"/>
          <w:sz w:val="24"/>
          <w:szCs w:val="24"/>
        </w:rPr>
        <w:t xml:space="preserve"> ЦД и </w:t>
      </w:r>
      <w:proofErr w:type="spellStart"/>
      <w:r w:rsidRPr="002242DB">
        <w:rPr>
          <w:rFonts w:ascii="Times New Roman" w:hAnsi="Times New Roman" w:cs="Times New Roman"/>
          <w:sz w:val="24"/>
          <w:szCs w:val="24"/>
        </w:rPr>
        <w:t>Щербаковский</w:t>
      </w:r>
      <w:proofErr w:type="spellEnd"/>
      <w:r w:rsidRPr="002242DB">
        <w:rPr>
          <w:rFonts w:ascii="Times New Roman" w:hAnsi="Times New Roman" w:cs="Times New Roman"/>
          <w:sz w:val="24"/>
          <w:szCs w:val="24"/>
        </w:rPr>
        <w:t xml:space="preserve"> ЦД, а также три библиотеки: Троицкая, </w:t>
      </w:r>
      <w:proofErr w:type="spellStart"/>
      <w:r w:rsidRPr="002242DB">
        <w:rPr>
          <w:rFonts w:ascii="Times New Roman" w:hAnsi="Times New Roman" w:cs="Times New Roman"/>
          <w:sz w:val="24"/>
          <w:szCs w:val="24"/>
        </w:rPr>
        <w:t>Сортовская</w:t>
      </w:r>
      <w:proofErr w:type="spellEnd"/>
      <w:r w:rsidRPr="002242DB">
        <w:rPr>
          <w:rFonts w:ascii="Times New Roman" w:hAnsi="Times New Roman" w:cs="Times New Roman"/>
          <w:sz w:val="24"/>
          <w:szCs w:val="24"/>
        </w:rPr>
        <w:t xml:space="preserve"> и </w:t>
      </w:r>
      <w:proofErr w:type="spellStart"/>
      <w:r w:rsidRPr="002242DB">
        <w:rPr>
          <w:rFonts w:ascii="Times New Roman" w:hAnsi="Times New Roman" w:cs="Times New Roman"/>
          <w:sz w:val="24"/>
          <w:szCs w:val="24"/>
        </w:rPr>
        <w:t>Заблагарская</w:t>
      </w:r>
      <w:proofErr w:type="spellEnd"/>
      <w:r w:rsidRPr="002242DB">
        <w:rPr>
          <w:rFonts w:ascii="Times New Roman" w:hAnsi="Times New Roman" w:cs="Times New Roman"/>
          <w:sz w:val="24"/>
          <w:szCs w:val="24"/>
        </w:rPr>
        <w:t xml:space="preserve">. Численность работников Центра досуга, </w:t>
      </w:r>
      <w:proofErr w:type="gramStart"/>
      <w:r w:rsidRPr="002242DB">
        <w:rPr>
          <w:rFonts w:ascii="Times New Roman" w:hAnsi="Times New Roman" w:cs="Times New Roman"/>
          <w:sz w:val="24"/>
          <w:szCs w:val="24"/>
        </w:rPr>
        <w:t>согласно</w:t>
      </w:r>
      <w:proofErr w:type="gramEnd"/>
      <w:r w:rsidRPr="002242DB">
        <w:rPr>
          <w:rFonts w:ascii="Times New Roman" w:hAnsi="Times New Roman" w:cs="Times New Roman"/>
          <w:sz w:val="24"/>
          <w:szCs w:val="24"/>
        </w:rPr>
        <w:t xml:space="preserve">  штатного расписания, составляет 17 единиц. Штатная численность работников культуры – 13 единиц, библиотечных работников – 2,5 единицы,  </w:t>
      </w:r>
      <w:proofErr w:type="gramStart"/>
      <w:r w:rsidRPr="002242DB">
        <w:rPr>
          <w:rFonts w:ascii="Times New Roman" w:hAnsi="Times New Roman" w:cs="Times New Roman"/>
          <w:sz w:val="24"/>
          <w:szCs w:val="24"/>
        </w:rPr>
        <w:t>технических исполнителей</w:t>
      </w:r>
      <w:proofErr w:type="gramEnd"/>
      <w:r w:rsidRPr="002242DB">
        <w:rPr>
          <w:rFonts w:ascii="Times New Roman" w:hAnsi="Times New Roman" w:cs="Times New Roman"/>
          <w:sz w:val="24"/>
          <w:szCs w:val="24"/>
        </w:rPr>
        <w:t xml:space="preserve"> – 1,5 единицы. Месячный фонд оплаты труда по штатному расписанию составляет</w:t>
      </w:r>
      <w:r w:rsidR="005E35BD" w:rsidRPr="002242DB">
        <w:rPr>
          <w:rFonts w:ascii="Times New Roman" w:hAnsi="Times New Roman" w:cs="Times New Roman"/>
          <w:sz w:val="24"/>
          <w:szCs w:val="24"/>
        </w:rPr>
        <w:t xml:space="preserve"> </w:t>
      </w:r>
      <w:r w:rsidRPr="002242DB">
        <w:rPr>
          <w:rFonts w:ascii="Times New Roman" w:hAnsi="Times New Roman" w:cs="Times New Roman"/>
          <w:sz w:val="24"/>
          <w:szCs w:val="24"/>
        </w:rPr>
        <w:t xml:space="preserve"> 6</w:t>
      </w:r>
      <w:r w:rsidR="00E03D15" w:rsidRPr="002242DB">
        <w:rPr>
          <w:rFonts w:ascii="Times New Roman" w:hAnsi="Times New Roman" w:cs="Times New Roman"/>
          <w:sz w:val="24"/>
          <w:szCs w:val="24"/>
        </w:rPr>
        <w:t>87 175,</w:t>
      </w:r>
      <w:r w:rsidRPr="002242DB">
        <w:rPr>
          <w:rFonts w:ascii="Times New Roman" w:hAnsi="Times New Roman" w:cs="Times New Roman"/>
          <w:sz w:val="24"/>
          <w:szCs w:val="24"/>
        </w:rPr>
        <w:t>7</w:t>
      </w:r>
      <w:r w:rsidR="00990714" w:rsidRPr="002242DB">
        <w:rPr>
          <w:rFonts w:ascii="Times New Roman" w:hAnsi="Times New Roman" w:cs="Times New Roman"/>
          <w:sz w:val="24"/>
          <w:szCs w:val="24"/>
        </w:rPr>
        <w:t xml:space="preserve"> </w:t>
      </w:r>
      <w:r w:rsidRPr="002242DB">
        <w:rPr>
          <w:rFonts w:ascii="Times New Roman" w:hAnsi="Times New Roman" w:cs="Times New Roman"/>
          <w:sz w:val="24"/>
          <w:szCs w:val="24"/>
        </w:rPr>
        <w:t>руб., в том числе стимулирующие выплаты.</w:t>
      </w:r>
    </w:p>
    <w:p w:rsidR="007725F7" w:rsidRPr="002242DB" w:rsidRDefault="007725F7" w:rsidP="003D1A9D">
      <w:pPr>
        <w:spacing w:line="240" w:lineRule="auto"/>
        <w:ind w:left="567" w:firstLine="851"/>
        <w:contextualSpacing/>
        <w:jc w:val="both"/>
        <w:rPr>
          <w:rFonts w:cs="Times New Roman"/>
          <w:b/>
        </w:rPr>
      </w:pPr>
      <w:r w:rsidRPr="002242DB">
        <w:rPr>
          <w:rFonts w:ascii="Times New Roman" w:hAnsi="Times New Roman" w:cs="Times New Roman"/>
          <w:sz w:val="24"/>
          <w:szCs w:val="24"/>
        </w:rPr>
        <w:t>Бухгалтерские, банковские документы и документы по заработной плате по Центру досуга  проверены  выборочным методом.</w:t>
      </w:r>
      <w:r w:rsidRPr="002242DB">
        <w:rPr>
          <w:rFonts w:ascii="Times New Roman" w:eastAsia="Times New Roman" w:hAnsi="Times New Roman" w:cs="Times New Roman"/>
        </w:rPr>
        <w:t xml:space="preserve">             </w:t>
      </w:r>
    </w:p>
    <w:p w:rsidR="00A32F64"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Заработная плата работникам культуры установлена на основании</w:t>
      </w:r>
      <w:r w:rsidR="00A32F64" w:rsidRPr="002242DB">
        <w:rPr>
          <w:rFonts w:ascii="Times New Roman" w:hAnsi="Times New Roman" w:cs="Times New Roman"/>
          <w:sz w:val="24"/>
          <w:szCs w:val="24"/>
        </w:rPr>
        <w:t>:</w:t>
      </w:r>
    </w:p>
    <w:p w:rsidR="00A32F64" w:rsidRPr="002242DB" w:rsidRDefault="00A32F64" w:rsidP="00A32F64">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w:t>
      </w:r>
      <w:r w:rsidR="007725F7" w:rsidRPr="002242DB">
        <w:rPr>
          <w:rFonts w:ascii="Times New Roman" w:hAnsi="Times New Roman" w:cs="Times New Roman"/>
          <w:sz w:val="24"/>
          <w:szCs w:val="24"/>
        </w:rPr>
        <w:t xml:space="preserve"> Положения «Об оплате труда  работников муниципального бюджетного учреждения культуры «Троицкий центр досуга», финансируемого из бюджета Троицкого муниципального образования, отличной от единой тарифной сетки», утверждённого постановлением администрации Троицкого муниципального образования </w:t>
      </w:r>
      <w:r w:rsidR="003756F8" w:rsidRPr="002242DB">
        <w:rPr>
          <w:rFonts w:ascii="Times New Roman" w:hAnsi="Times New Roman" w:cs="Times New Roman"/>
          <w:sz w:val="24"/>
          <w:szCs w:val="24"/>
        </w:rPr>
        <w:t xml:space="preserve"> от 26.05.2020г. с изменениями </w:t>
      </w:r>
      <w:r w:rsidR="007725F7" w:rsidRPr="002242DB">
        <w:rPr>
          <w:rFonts w:ascii="Times New Roman" w:hAnsi="Times New Roman" w:cs="Times New Roman"/>
          <w:sz w:val="24"/>
          <w:szCs w:val="24"/>
        </w:rPr>
        <w:t xml:space="preserve">от </w:t>
      </w:r>
      <w:smartTag w:uri="urn:schemas-microsoft-com:office:smarttags" w:element="date">
        <w:smartTagPr>
          <w:attr w:name="ls" w:val="trans"/>
          <w:attr w:name="Month" w:val="04"/>
          <w:attr w:name="Day" w:val="19"/>
          <w:attr w:name="Year" w:val="2021"/>
        </w:smartTagPr>
        <w:r w:rsidR="007725F7" w:rsidRPr="002242DB">
          <w:rPr>
            <w:rFonts w:ascii="Times New Roman" w:hAnsi="Times New Roman" w:cs="Times New Roman"/>
            <w:sz w:val="24"/>
            <w:szCs w:val="24"/>
          </w:rPr>
          <w:t>19.04.2021</w:t>
        </w:r>
      </w:smartTag>
      <w:r w:rsidR="007725F7" w:rsidRPr="002242DB">
        <w:rPr>
          <w:rFonts w:ascii="Times New Roman" w:hAnsi="Times New Roman" w:cs="Times New Roman"/>
          <w:sz w:val="24"/>
          <w:szCs w:val="24"/>
        </w:rPr>
        <w:t xml:space="preserve"> года № 29</w:t>
      </w:r>
      <w:r w:rsidR="003756F8" w:rsidRPr="002242DB">
        <w:rPr>
          <w:rFonts w:ascii="Times New Roman" w:hAnsi="Times New Roman" w:cs="Times New Roman"/>
          <w:sz w:val="24"/>
          <w:szCs w:val="24"/>
        </w:rPr>
        <w:t xml:space="preserve"> и от01.03.2022г.№23А </w:t>
      </w:r>
      <w:r w:rsidR="00D2188C" w:rsidRPr="002242DB">
        <w:rPr>
          <w:rFonts w:ascii="Times New Roman" w:hAnsi="Times New Roman" w:cs="Times New Roman"/>
          <w:sz w:val="24"/>
          <w:szCs w:val="24"/>
        </w:rPr>
        <w:t>(Положение 1).</w:t>
      </w:r>
    </w:p>
    <w:p w:rsidR="007725F7" w:rsidRPr="002242DB" w:rsidRDefault="00A32F64" w:rsidP="00A32F64">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w:t>
      </w:r>
      <w:r w:rsidR="007725F7" w:rsidRPr="002242DB">
        <w:rPr>
          <w:rFonts w:ascii="Times New Roman" w:hAnsi="Times New Roman" w:cs="Times New Roman"/>
          <w:sz w:val="24"/>
          <w:szCs w:val="24"/>
        </w:rPr>
        <w:t xml:space="preserve"> Положения об оплате труда руководителя муниципального бюджетного учреждения культуры «Троцкий центр досуга», находящегося в ведении администрации Троицкого муниципального образования</w:t>
      </w:r>
      <w:r w:rsidR="003756F8" w:rsidRPr="002242DB">
        <w:rPr>
          <w:rFonts w:ascii="Times New Roman" w:hAnsi="Times New Roman" w:cs="Times New Roman"/>
          <w:sz w:val="24"/>
          <w:szCs w:val="24"/>
        </w:rPr>
        <w:t>, утверждённое Постановлением №27 от 20.03.2018г.</w:t>
      </w:r>
      <w:r w:rsidR="007725F7" w:rsidRPr="002242DB">
        <w:rPr>
          <w:rFonts w:ascii="Times New Roman" w:hAnsi="Times New Roman" w:cs="Times New Roman"/>
          <w:sz w:val="24"/>
          <w:szCs w:val="24"/>
        </w:rPr>
        <w:t xml:space="preserve"> (Положение 2).</w:t>
      </w:r>
    </w:p>
    <w:p w:rsidR="003D1A9D" w:rsidRPr="002242DB" w:rsidRDefault="00712BDD"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В</w:t>
      </w:r>
      <w:r w:rsidR="005F5FE7" w:rsidRPr="002242DB">
        <w:rPr>
          <w:rFonts w:ascii="Times New Roman" w:hAnsi="Times New Roman" w:cs="Times New Roman"/>
          <w:sz w:val="24"/>
          <w:szCs w:val="24"/>
        </w:rPr>
        <w:t>несен</w:t>
      </w:r>
      <w:r w:rsidRPr="002242DB">
        <w:rPr>
          <w:rFonts w:ascii="Times New Roman" w:hAnsi="Times New Roman" w:cs="Times New Roman"/>
          <w:sz w:val="24"/>
          <w:szCs w:val="24"/>
        </w:rPr>
        <w:t>ие</w:t>
      </w:r>
      <w:r w:rsidR="005F5FE7" w:rsidRPr="002242DB">
        <w:rPr>
          <w:rFonts w:ascii="Times New Roman" w:hAnsi="Times New Roman" w:cs="Times New Roman"/>
          <w:sz w:val="24"/>
          <w:szCs w:val="24"/>
        </w:rPr>
        <w:t xml:space="preserve"> изменени</w:t>
      </w:r>
      <w:r w:rsidRPr="002242DB">
        <w:rPr>
          <w:rFonts w:ascii="Times New Roman" w:hAnsi="Times New Roman" w:cs="Times New Roman"/>
          <w:sz w:val="24"/>
          <w:szCs w:val="24"/>
        </w:rPr>
        <w:t>й</w:t>
      </w:r>
      <w:r w:rsidR="005F5FE7" w:rsidRPr="002242DB">
        <w:rPr>
          <w:rFonts w:ascii="Times New Roman" w:hAnsi="Times New Roman" w:cs="Times New Roman"/>
          <w:sz w:val="24"/>
          <w:szCs w:val="24"/>
        </w:rPr>
        <w:t xml:space="preserve"> в  </w:t>
      </w:r>
      <w:r w:rsidR="0086555E" w:rsidRPr="002242DB">
        <w:rPr>
          <w:rFonts w:ascii="Times New Roman" w:hAnsi="Times New Roman" w:cs="Times New Roman"/>
          <w:sz w:val="24"/>
          <w:szCs w:val="24"/>
        </w:rPr>
        <w:t>штатн</w:t>
      </w:r>
      <w:r w:rsidR="005F5FE7" w:rsidRPr="002242DB">
        <w:rPr>
          <w:rFonts w:ascii="Times New Roman" w:hAnsi="Times New Roman" w:cs="Times New Roman"/>
          <w:sz w:val="24"/>
          <w:szCs w:val="24"/>
        </w:rPr>
        <w:t>ые</w:t>
      </w:r>
      <w:r w:rsidR="0086555E" w:rsidRPr="002242DB">
        <w:rPr>
          <w:rFonts w:ascii="Times New Roman" w:hAnsi="Times New Roman" w:cs="Times New Roman"/>
          <w:sz w:val="24"/>
          <w:szCs w:val="24"/>
        </w:rPr>
        <w:t xml:space="preserve"> расписани</w:t>
      </w:r>
      <w:r w:rsidR="005F5FE7" w:rsidRPr="002242DB">
        <w:rPr>
          <w:rFonts w:ascii="Times New Roman" w:hAnsi="Times New Roman" w:cs="Times New Roman"/>
          <w:sz w:val="24"/>
          <w:szCs w:val="24"/>
        </w:rPr>
        <w:t xml:space="preserve">я </w:t>
      </w:r>
      <w:r w:rsidR="0086555E" w:rsidRPr="002242DB">
        <w:rPr>
          <w:rFonts w:ascii="Times New Roman" w:hAnsi="Times New Roman" w:cs="Times New Roman"/>
          <w:sz w:val="24"/>
          <w:szCs w:val="24"/>
        </w:rPr>
        <w:t xml:space="preserve"> №</w:t>
      </w:r>
      <w:r w:rsidR="005F5FE7" w:rsidRPr="002242DB">
        <w:rPr>
          <w:rFonts w:ascii="Times New Roman" w:hAnsi="Times New Roman" w:cs="Times New Roman"/>
          <w:sz w:val="24"/>
          <w:szCs w:val="24"/>
        </w:rPr>
        <w:t xml:space="preserve">9 от 05.03.2022г., №6 от 01.06.2022г., №11 от 01.09.2022г. </w:t>
      </w:r>
      <w:r w:rsidRPr="002242DB">
        <w:rPr>
          <w:rFonts w:ascii="Times New Roman" w:hAnsi="Times New Roman" w:cs="Times New Roman"/>
          <w:sz w:val="24"/>
          <w:szCs w:val="24"/>
        </w:rPr>
        <w:t>проведено на основании изменения в Положение 2, утверждённого Постановлением администрации об оплате труда</w:t>
      </w:r>
      <w:r w:rsidR="00C03A80" w:rsidRPr="002242DB">
        <w:rPr>
          <w:rFonts w:ascii="Times New Roman" w:hAnsi="Times New Roman" w:cs="Times New Roman"/>
          <w:sz w:val="24"/>
          <w:szCs w:val="24"/>
        </w:rPr>
        <w:t xml:space="preserve"> №23</w:t>
      </w:r>
      <w:r w:rsidR="003756F8" w:rsidRPr="002242DB">
        <w:rPr>
          <w:rFonts w:ascii="Times New Roman" w:hAnsi="Times New Roman" w:cs="Times New Roman"/>
          <w:sz w:val="24"/>
          <w:szCs w:val="24"/>
        </w:rPr>
        <w:t>А</w:t>
      </w:r>
      <w:r w:rsidR="00C03A80" w:rsidRPr="002242DB">
        <w:rPr>
          <w:rFonts w:ascii="Times New Roman" w:hAnsi="Times New Roman" w:cs="Times New Roman"/>
          <w:sz w:val="24"/>
          <w:szCs w:val="24"/>
        </w:rPr>
        <w:t xml:space="preserve"> от 01.03.2022г. и </w:t>
      </w:r>
      <w:r w:rsidR="005F5FE7" w:rsidRPr="002242DB">
        <w:rPr>
          <w:rFonts w:ascii="Times New Roman" w:hAnsi="Times New Roman" w:cs="Times New Roman"/>
          <w:sz w:val="24"/>
          <w:szCs w:val="24"/>
        </w:rPr>
        <w:t>Распоря</w:t>
      </w:r>
      <w:r w:rsidR="00C506AD" w:rsidRPr="002242DB">
        <w:rPr>
          <w:rFonts w:ascii="Times New Roman" w:hAnsi="Times New Roman" w:cs="Times New Roman"/>
          <w:sz w:val="24"/>
          <w:szCs w:val="24"/>
        </w:rPr>
        <w:t>жени</w:t>
      </w:r>
      <w:r w:rsidR="00C03A80" w:rsidRPr="002242DB">
        <w:rPr>
          <w:rFonts w:ascii="Times New Roman" w:hAnsi="Times New Roman" w:cs="Times New Roman"/>
          <w:sz w:val="24"/>
          <w:szCs w:val="24"/>
        </w:rPr>
        <w:t>й</w:t>
      </w:r>
      <w:r w:rsidR="00C506AD" w:rsidRPr="002242DB">
        <w:rPr>
          <w:rFonts w:ascii="Times New Roman" w:hAnsi="Times New Roman" w:cs="Times New Roman"/>
          <w:sz w:val="24"/>
          <w:szCs w:val="24"/>
        </w:rPr>
        <w:t xml:space="preserve"> директора МБУК «</w:t>
      </w:r>
      <w:proofErr w:type="gramStart"/>
      <w:r w:rsidR="00C506AD" w:rsidRPr="002242DB">
        <w:rPr>
          <w:rFonts w:ascii="Times New Roman" w:hAnsi="Times New Roman" w:cs="Times New Roman"/>
          <w:sz w:val="24"/>
          <w:szCs w:val="24"/>
        </w:rPr>
        <w:t>Троицкий</w:t>
      </w:r>
      <w:proofErr w:type="gramEnd"/>
      <w:r w:rsidR="00C506AD" w:rsidRPr="002242DB">
        <w:rPr>
          <w:rFonts w:ascii="Times New Roman" w:hAnsi="Times New Roman" w:cs="Times New Roman"/>
          <w:sz w:val="24"/>
          <w:szCs w:val="24"/>
        </w:rPr>
        <w:t xml:space="preserve"> ЦД»</w:t>
      </w:r>
      <w:r w:rsidR="00C03A80" w:rsidRPr="002242DB">
        <w:rPr>
          <w:rFonts w:ascii="Times New Roman" w:hAnsi="Times New Roman" w:cs="Times New Roman"/>
          <w:sz w:val="24"/>
          <w:szCs w:val="24"/>
        </w:rPr>
        <w:t>.</w:t>
      </w:r>
    </w:p>
    <w:p w:rsidR="002F2591" w:rsidRPr="002242DB" w:rsidRDefault="002F2591"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По штатным расписаниям за 2022 год обратить внимание на итоговые цифры.</w:t>
      </w:r>
    </w:p>
    <w:p w:rsidR="00F824FB"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При выборочной проверке начисления и выплаты заработной платы работникам Троицкого ЦД </w:t>
      </w:r>
      <w:r w:rsidR="009E59D2" w:rsidRPr="002242DB">
        <w:rPr>
          <w:rFonts w:ascii="Times New Roman" w:hAnsi="Times New Roman" w:cs="Times New Roman"/>
          <w:sz w:val="24"/>
          <w:szCs w:val="24"/>
        </w:rPr>
        <w:t xml:space="preserve">нарушений </w:t>
      </w:r>
      <w:r w:rsidRPr="002242DB">
        <w:rPr>
          <w:rFonts w:ascii="Times New Roman" w:hAnsi="Times New Roman" w:cs="Times New Roman"/>
          <w:sz w:val="24"/>
          <w:szCs w:val="24"/>
        </w:rPr>
        <w:t>не установлено.</w:t>
      </w:r>
      <w:r w:rsidR="00465DDB" w:rsidRPr="002242DB">
        <w:rPr>
          <w:rFonts w:ascii="Times New Roman" w:hAnsi="Times New Roman" w:cs="Times New Roman"/>
          <w:sz w:val="24"/>
          <w:szCs w:val="24"/>
        </w:rPr>
        <w:t xml:space="preserve"> </w:t>
      </w:r>
    </w:p>
    <w:p w:rsidR="007725F7" w:rsidRPr="002242DB" w:rsidRDefault="007725F7" w:rsidP="007725F7">
      <w:pPr>
        <w:tabs>
          <w:tab w:val="left" w:pos="851"/>
        </w:tabs>
        <w:spacing w:line="240" w:lineRule="auto"/>
        <w:ind w:left="567" w:firstLine="851"/>
        <w:contextualSpacing/>
        <w:jc w:val="both"/>
        <w:rPr>
          <w:rFonts w:ascii="Times New Roman" w:hAnsi="Times New Roman" w:cs="Times New Roman"/>
          <w:sz w:val="24"/>
          <w:szCs w:val="24"/>
        </w:rPr>
      </w:pPr>
    </w:p>
    <w:p w:rsidR="007725F7" w:rsidRPr="002242DB" w:rsidRDefault="007725F7"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b/>
          <w:sz w:val="24"/>
          <w:szCs w:val="24"/>
        </w:rPr>
        <w:t xml:space="preserve">                                 </w:t>
      </w:r>
      <w:r w:rsidRPr="002242DB">
        <w:rPr>
          <w:rFonts w:ascii="Times New Roman" w:hAnsi="Times New Roman" w:cs="Times New Roman"/>
          <w:b/>
          <w:i/>
          <w:sz w:val="24"/>
          <w:szCs w:val="24"/>
        </w:rPr>
        <w:t>Дебиторская и кредиторская задолженность</w:t>
      </w:r>
    </w:p>
    <w:p w:rsidR="002F2591"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Согласно отчетным данным, </w:t>
      </w:r>
      <w:r w:rsidRPr="002242DB">
        <w:rPr>
          <w:rFonts w:ascii="Times New Roman" w:hAnsi="Times New Roman" w:cs="Times New Roman"/>
          <w:i/>
          <w:sz w:val="24"/>
          <w:szCs w:val="24"/>
        </w:rPr>
        <w:t>дебиторская задолженность</w:t>
      </w:r>
      <w:r w:rsidRPr="002242DB">
        <w:rPr>
          <w:rFonts w:ascii="Times New Roman" w:hAnsi="Times New Roman" w:cs="Times New Roman"/>
          <w:sz w:val="24"/>
          <w:szCs w:val="24"/>
        </w:rPr>
        <w:t xml:space="preserve"> по учреждени</w:t>
      </w:r>
      <w:r w:rsidR="00210D8C" w:rsidRPr="002242DB">
        <w:rPr>
          <w:rFonts w:ascii="Times New Roman" w:hAnsi="Times New Roman" w:cs="Times New Roman"/>
          <w:sz w:val="24"/>
          <w:szCs w:val="24"/>
        </w:rPr>
        <w:t>ю</w:t>
      </w:r>
      <w:r w:rsidRPr="002242DB">
        <w:rPr>
          <w:rFonts w:ascii="Times New Roman" w:hAnsi="Times New Roman" w:cs="Times New Roman"/>
          <w:sz w:val="24"/>
          <w:szCs w:val="24"/>
        </w:rPr>
        <w:t xml:space="preserve"> культуры на 1 января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составила </w:t>
      </w:r>
      <w:r w:rsidR="00210D8C" w:rsidRPr="002242DB">
        <w:rPr>
          <w:rFonts w:ascii="Times New Roman" w:hAnsi="Times New Roman" w:cs="Times New Roman"/>
          <w:sz w:val="24"/>
          <w:szCs w:val="24"/>
        </w:rPr>
        <w:t>25 496,5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(межбюджетные трансферты планового периода</w:t>
      </w:r>
      <w:r w:rsidR="00210D8C" w:rsidRPr="002242DB">
        <w:rPr>
          <w:rFonts w:ascii="Times New Roman" w:hAnsi="Times New Roman" w:cs="Times New Roman"/>
          <w:sz w:val="24"/>
          <w:szCs w:val="24"/>
        </w:rPr>
        <w:t xml:space="preserve"> – 25 484,1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и страховые взносы 1</w:t>
      </w:r>
      <w:r w:rsidR="00210D8C" w:rsidRPr="002242DB">
        <w:rPr>
          <w:rFonts w:ascii="Times New Roman" w:hAnsi="Times New Roman" w:cs="Times New Roman"/>
          <w:sz w:val="24"/>
          <w:szCs w:val="24"/>
        </w:rPr>
        <w:t>2,4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На  1 января 202</w:t>
      </w:r>
      <w:r w:rsidR="00E6382B"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года  дебиторская задолженность составила </w:t>
      </w:r>
      <w:r w:rsidR="00210D8C" w:rsidRPr="002242DB">
        <w:rPr>
          <w:rFonts w:ascii="Times New Roman" w:hAnsi="Times New Roman" w:cs="Times New Roman"/>
          <w:sz w:val="24"/>
          <w:szCs w:val="24"/>
        </w:rPr>
        <w:t>31 499,5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(межбюджетные трансферты планового периода).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Объем </w:t>
      </w:r>
      <w:r w:rsidRPr="002242DB">
        <w:rPr>
          <w:rFonts w:ascii="Times New Roman" w:hAnsi="Times New Roman" w:cs="Times New Roman"/>
          <w:i/>
          <w:sz w:val="24"/>
          <w:szCs w:val="24"/>
        </w:rPr>
        <w:t>кредиторской задолженности</w:t>
      </w:r>
      <w:r w:rsidRPr="002242DB">
        <w:rPr>
          <w:rFonts w:ascii="Times New Roman" w:hAnsi="Times New Roman" w:cs="Times New Roman"/>
          <w:sz w:val="24"/>
          <w:szCs w:val="24"/>
        </w:rPr>
        <w:t xml:space="preserve"> по </w:t>
      </w:r>
      <w:r w:rsidR="002F2591" w:rsidRPr="002242DB">
        <w:rPr>
          <w:rFonts w:ascii="Times New Roman" w:hAnsi="Times New Roman" w:cs="Times New Roman"/>
          <w:sz w:val="24"/>
          <w:szCs w:val="24"/>
        </w:rPr>
        <w:t>основной деятельности</w:t>
      </w:r>
      <w:r w:rsidRPr="002242DB">
        <w:rPr>
          <w:rFonts w:ascii="Times New Roman" w:hAnsi="Times New Roman" w:cs="Times New Roman"/>
          <w:sz w:val="24"/>
          <w:szCs w:val="24"/>
        </w:rPr>
        <w:t xml:space="preserve">  у</w:t>
      </w:r>
      <w:r w:rsidR="003B09E0" w:rsidRPr="002242DB">
        <w:rPr>
          <w:rFonts w:ascii="Times New Roman" w:hAnsi="Times New Roman" w:cs="Times New Roman"/>
          <w:sz w:val="24"/>
          <w:szCs w:val="24"/>
        </w:rPr>
        <w:t>величился</w:t>
      </w:r>
      <w:r w:rsidRPr="002242DB">
        <w:rPr>
          <w:rFonts w:ascii="Times New Roman" w:hAnsi="Times New Roman" w:cs="Times New Roman"/>
          <w:sz w:val="24"/>
          <w:szCs w:val="24"/>
        </w:rPr>
        <w:t xml:space="preserve">  по сравнению с прошлым  годом на 4</w:t>
      </w:r>
      <w:r w:rsidR="003B09E0" w:rsidRPr="002242DB">
        <w:rPr>
          <w:rFonts w:ascii="Times New Roman" w:hAnsi="Times New Roman" w:cs="Times New Roman"/>
          <w:sz w:val="24"/>
          <w:szCs w:val="24"/>
        </w:rPr>
        <w:t>10,7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 составил </w:t>
      </w:r>
      <w:r w:rsidR="003B09E0" w:rsidRPr="002242DB">
        <w:rPr>
          <w:rFonts w:ascii="Times New Roman" w:hAnsi="Times New Roman" w:cs="Times New Roman"/>
          <w:sz w:val="24"/>
          <w:szCs w:val="24"/>
        </w:rPr>
        <w:t>975,1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в том числе </w:t>
      </w:r>
      <w:r w:rsidR="00B161AD" w:rsidRPr="002242DB">
        <w:rPr>
          <w:rFonts w:ascii="Times New Roman" w:hAnsi="Times New Roman" w:cs="Times New Roman"/>
          <w:sz w:val="24"/>
          <w:szCs w:val="24"/>
        </w:rPr>
        <w:t>16,0</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  задолженность за электроэнергию, </w:t>
      </w:r>
      <w:r w:rsidR="00B161AD" w:rsidRPr="002242DB">
        <w:rPr>
          <w:rFonts w:ascii="Times New Roman" w:hAnsi="Times New Roman" w:cs="Times New Roman"/>
          <w:sz w:val="24"/>
          <w:szCs w:val="24"/>
        </w:rPr>
        <w:t>495,3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–задолженность по заработной плате и страховым взносам за декабрь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w:t>
      </w:r>
      <w:r w:rsidR="00B161AD" w:rsidRPr="002242DB">
        <w:rPr>
          <w:rFonts w:ascii="Times New Roman" w:hAnsi="Times New Roman" w:cs="Times New Roman"/>
          <w:sz w:val="24"/>
          <w:szCs w:val="24"/>
        </w:rPr>
        <w:t xml:space="preserve">, 31,6 </w:t>
      </w:r>
      <w:proofErr w:type="spellStart"/>
      <w:r w:rsidR="00B161AD"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r w:rsidR="00B161AD" w:rsidRPr="002242DB">
        <w:rPr>
          <w:rFonts w:ascii="Times New Roman" w:hAnsi="Times New Roman" w:cs="Times New Roman"/>
          <w:sz w:val="24"/>
          <w:szCs w:val="24"/>
        </w:rPr>
        <w:t xml:space="preserve"> – договора ГПХ, налог на доходы физических лиц 56,9 </w:t>
      </w:r>
      <w:proofErr w:type="spellStart"/>
      <w:r w:rsidR="00B161AD" w:rsidRPr="002242DB">
        <w:rPr>
          <w:rFonts w:ascii="Times New Roman" w:hAnsi="Times New Roman" w:cs="Times New Roman"/>
          <w:sz w:val="24"/>
          <w:szCs w:val="24"/>
        </w:rPr>
        <w:t>тыс.руб</w:t>
      </w:r>
      <w:proofErr w:type="spellEnd"/>
      <w:r w:rsidR="00B161AD" w:rsidRPr="002242DB">
        <w:rPr>
          <w:rFonts w:ascii="Times New Roman" w:hAnsi="Times New Roman" w:cs="Times New Roman"/>
          <w:sz w:val="24"/>
          <w:szCs w:val="24"/>
        </w:rPr>
        <w:t>.</w:t>
      </w:r>
      <w:r w:rsidRPr="002242DB">
        <w:rPr>
          <w:rFonts w:ascii="Times New Roman" w:hAnsi="Times New Roman" w:cs="Times New Roman"/>
          <w:sz w:val="24"/>
          <w:szCs w:val="24"/>
        </w:rPr>
        <w:t xml:space="preserve">  Кредиторская задолженность по межбюджетным трансфертам планового периода составила </w:t>
      </w:r>
      <w:r w:rsidR="00B161AD" w:rsidRPr="002242DB">
        <w:rPr>
          <w:rFonts w:ascii="Times New Roman" w:hAnsi="Times New Roman" w:cs="Times New Roman"/>
          <w:sz w:val="24"/>
          <w:szCs w:val="24"/>
        </w:rPr>
        <w:t>31 499,5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 резерву отпусков </w:t>
      </w:r>
      <w:r w:rsidR="00B161AD" w:rsidRPr="002242DB">
        <w:rPr>
          <w:rFonts w:ascii="Times New Roman" w:hAnsi="Times New Roman" w:cs="Times New Roman"/>
          <w:sz w:val="24"/>
          <w:szCs w:val="24"/>
        </w:rPr>
        <w:t>619,5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firstLine="851"/>
        <w:contextualSpacing/>
        <w:jc w:val="center"/>
        <w:rPr>
          <w:rFonts w:ascii="Times New Roman" w:hAnsi="Times New Roman" w:cs="Times New Roman"/>
          <w:b/>
          <w:i/>
          <w:sz w:val="24"/>
          <w:szCs w:val="24"/>
        </w:rPr>
      </w:pPr>
      <w:r w:rsidRPr="002242DB">
        <w:rPr>
          <w:rFonts w:ascii="Times New Roman" w:hAnsi="Times New Roman" w:cs="Times New Roman"/>
          <w:b/>
          <w:i/>
          <w:sz w:val="24"/>
          <w:szCs w:val="24"/>
        </w:rPr>
        <w:t>Муниципальное задание и План финансово-хозяйственной деятельности</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Постановлением администрации №</w:t>
      </w:r>
      <w:r w:rsidR="008039BE" w:rsidRPr="002242DB">
        <w:rPr>
          <w:rFonts w:ascii="Times New Roman" w:hAnsi="Times New Roman" w:cs="Times New Roman"/>
          <w:sz w:val="24"/>
          <w:szCs w:val="24"/>
        </w:rPr>
        <w:t>1</w:t>
      </w:r>
      <w:r w:rsidRPr="002242DB">
        <w:rPr>
          <w:rFonts w:ascii="Times New Roman" w:hAnsi="Times New Roman" w:cs="Times New Roman"/>
          <w:sz w:val="24"/>
          <w:szCs w:val="24"/>
        </w:rPr>
        <w:t xml:space="preserve"> от 1</w:t>
      </w:r>
      <w:r w:rsidR="008039BE" w:rsidRPr="002242DB">
        <w:rPr>
          <w:rFonts w:ascii="Times New Roman" w:hAnsi="Times New Roman" w:cs="Times New Roman"/>
          <w:sz w:val="24"/>
          <w:szCs w:val="24"/>
        </w:rPr>
        <w:t>1.01.2022</w:t>
      </w:r>
      <w:r w:rsidRPr="002242DB">
        <w:rPr>
          <w:rFonts w:ascii="Times New Roman" w:hAnsi="Times New Roman" w:cs="Times New Roman"/>
          <w:sz w:val="24"/>
          <w:szCs w:val="24"/>
        </w:rPr>
        <w:t>г. утверждено муниципальное задание на оказание (выполнение) муниципальных услуг (работ) муниципальному бюджетному учреждению культуры «Троицкий  Центр Досуга» на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и плановый период 202</w:t>
      </w:r>
      <w:r w:rsidR="00E6382B" w:rsidRPr="002242DB">
        <w:rPr>
          <w:rFonts w:ascii="Times New Roman" w:hAnsi="Times New Roman" w:cs="Times New Roman"/>
          <w:sz w:val="24"/>
          <w:szCs w:val="24"/>
        </w:rPr>
        <w:t>3</w:t>
      </w:r>
      <w:r w:rsidRPr="002242DB">
        <w:rPr>
          <w:rFonts w:ascii="Times New Roman" w:hAnsi="Times New Roman" w:cs="Times New Roman"/>
          <w:sz w:val="24"/>
          <w:szCs w:val="24"/>
        </w:rPr>
        <w:t xml:space="preserve"> и 202</w:t>
      </w:r>
      <w:r w:rsidR="00E6382B" w:rsidRPr="002242DB">
        <w:rPr>
          <w:rFonts w:ascii="Times New Roman" w:hAnsi="Times New Roman" w:cs="Times New Roman"/>
          <w:sz w:val="24"/>
          <w:szCs w:val="24"/>
        </w:rPr>
        <w:t>4</w:t>
      </w:r>
      <w:r w:rsidRPr="002242DB">
        <w:rPr>
          <w:rFonts w:ascii="Times New Roman" w:hAnsi="Times New Roman" w:cs="Times New Roman"/>
          <w:sz w:val="24"/>
          <w:szCs w:val="24"/>
        </w:rPr>
        <w:t xml:space="preserve"> годов</w:t>
      </w:r>
      <w:r w:rsidR="008039BE" w:rsidRPr="002242DB">
        <w:rPr>
          <w:rFonts w:ascii="Times New Roman" w:hAnsi="Times New Roman" w:cs="Times New Roman"/>
          <w:sz w:val="24"/>
          <w:szCs w:val="24"/>
        </w:rPr>
        <w:t xml:space="preserve"> и заключено Соглашение о предоставлении субсидии от 01.01.2022г.</w:t>
      </w:r>
      <w:r w:rsidRPr="002242DB">
        <w:rPr>
          <w:rFonts w:ascii="Times New Roman" w:hAnsi="Times New Roman" w:cs="Times New Roman"/>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lastRenderedPageBreak/>
        <w:t>Постановлением администрации №2 от 12.01.2021г. утверждено «Положение о порядке формирования муниципального задания на оказание муниципальных услуг (выполнение работ) в отношении муниципальных учреждений и Порядка финансового обеспечения выполнения муниципального задания на оказание муниципальных услуг (выполнение работ) муниципальными учреждениями.</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Постановлением администрации №4 от 15.01.2018г. утверждено «Положение о порядке составления и утверждения плана финансово-хозяйственной деятельности МБУК «Троицкий Центр Досуга» по Троицкому муниципальному образованию».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Распоряжением №</w:t>
      </w:r>
      <w:r w:rsidR="00F1766A" w:rsidRPr="002242DB">
        <w:rPr>
          <w:rFonts w:ascii="Times New Roman" w:hAnsi="Times New Roman" w:cs="Times New Roman"/>
          <w:sz w:val="24"/>
          <w:szCs w:val="24"/>
        </w:rPr>
        <w:t>1 от 13</w:t>
      </w:r>
      <w:r w:rsidRPr="002242DB">
        <w:rPr>
          <w:rFonts w:ascii="Times New Roman" w:hAnsi="Times New Roman" w:cs="Times New Roman"/>
          <w:sz w:val="24"/>
          <w:szCs w:val="24"/>
        </w:rPr>
        <w:t>.01.202</w:t>
      </w:r>
      <w:r w:rsidR="00F1766A" w:rsidRPr="002242DB">
        <w:rPr>
          <w:rFonts w:ascii="Times New Roman" w:hAnsi="Times New Roman" w:cs="Times New Roman"/>
          <w:sz w:val="24"/>
          <w:szCs w:val="24"/>
        </w:rPr>
        <w:t>2</w:t>
      </w:r>
      <w:r w:rsidRPr="002242DB">
        <w:rPr>
          <w:rFonts w:ascii="Times New Roman" w:hAnsi="Times New Roman" w:cs="Times New Roman"/>
          <w:sz w:val="24"/>
          <w:szCs w:val="24"/>
        </w:rPr>
        <w:t>г. утвержден план ФХД на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с изменениями распоряжени</w:t>
      </w:r>
      <w:r w:rsidR="00F1766A" w:rsidRPr="002242DB">
        <w:rPr>
          <w:rFonts w:ascii="Times New Roman" w:hAnsi="Times New Roman" w:cs="Times New Roman"/>
          <w:sz w:val="24"/>
          <w:szCs w:val="24"/>
        </w:rPr>
        <w:t xml:space="preserve">я </w:t>
      </w:r>
      <w:r w:rsidRPr="002242DB">
        <w:rPr>
          <w:rFonts w:ascii="Times New Roman" w:hAnsi="Times New Roman" w:cs="Times New Roman"/>
          <w:sz w:val="24"/>
          <w:szCs w:val="24"/>
        </w:rPr>
        <w:t xml:space="preserve"> №3</w:t>
      </w:r>
      <w:r w:rsidR="00F1766A" w:rsidRPr="002242DB">
        <w:rPr>
          <w:rFonts w:ascii="Times New Roman" w:hAnsi="Times New Roman" w:cs="Times New Roman"/>
          <w:sz w:val="24"/>
          <w:szCs w:val="24"/>
        </w:rPr>
        <w:t>9</w:t>
      </w:r>
      <w:r w:rsidRPr="002242DB">
        <w:rPr>
          <w:rFonts w:ascii="Times New Roman" w:hAnsi="Times New Roman" w:cs="Times New Roman"/>
          <w:sz w:val="24"/>
          <w:szCs w:val="24"/>
        </w:rPr>
        <w:t xml:space="preserve"> от 0</w:t>
      </w:r>
      <w:r w:rsidR="00F1766A" w:rsidRPr="002242DB">
        <w:rPr>
          <w:rFonts w:ascii="Times New Roman" w:hAnsi="Times New Roman" w:cs="Times New Roman"/>
          <w:sz w:val="24"/>
          <w:szCs w:val="24"/>
        </w:rPr>
        <w:t>6.09</w:t>
      </w:r>
      <w:r w:rsidRPr="002242DB">
        <w:rPr>
          <w:rFonts w:ascii="Times New Roman" w:hAnsi="Times New Roman" w:cs="Times New Roman"/>
          <w:sz w:val="24"/>
          <w:szCs w:val="24"/>
        </w:rPr>
        <w:t>.202</w:t>
      </w:r>
      <w:r w:rsidR="00F1766A" w:rsidRPr="002242DB">
        <w:rPr>
          <w:rFonts w:ascii="Times New Roman" w:hAnsi="Times New Roman" w:cs="Times New Roman"/>
          <w:sz w:val="24"/>
          <w:szCs w:val="24"/>
        </w:rPr>
        <w:t>2г., №53 от 08.12.2022г. и №56</w:t>
      </w:r>
      <w:r w:rsidRPr="002242DB">
        <w:rPr>
          <w:rFonts w:ascii="Times New Roman" w:hAnsi="Times New Roman" w:cs="Times New Roman"/>
          <w:sz w:val="24"/>
          <w:szCs w:val="24"/>
        </w:rPr>
        <w:t xml:space="preserve"> от 2</w:t>
      </w:r>
      <w:r w:rsidR="00F1766A" w:rsidRPr="002242DB">
        <w:rPr>
          <w:rFonts w:ascii="Times New Roman" w:hAnsi="Times New Roman" w:cs="Times New Roman"/>
          <w:sz w:val="24"/>
          <w:szCs w:val="24"/>
        </w:rPr>
        <w:t>3</w:t>
      </w:r>
      <w:r w:rsidRPr="002242DB">
        <w:rPr>
          <w:rFonts w:ascii="Times New Roman" w:hAnsi="Times New Roman" w:cs="Times New Roman"/>
          <w:sz w:val="24"/>
          <w:szCs w:val="24"/>
        </w:rPr>
        <w:t>.12.202</w:t>
      </w:r>
      <w:r w:rsidR="00F1766A" w:rsidRPr="002242DB">
        <w:rPr>
          <w:rFonts w:ascii="Times New Roman" w:hAnsi="Times New Roman" w:cs="Times New Roman"/>
          <w:sz w:val="24"/>
          <w:szCs w:val="24"/>
        </w:rPr>
        <w:t>2</w:t>
      </w:r>
      <w:r w:rsidRPr="002242DB">
        <w:rPr>
          <w:rFonts w:ascii="Times New Roman" w:hAnsi="Times New Roman" w:cs="Times New Roman"/>
          <w:sz w:val="24"/>
          <w:szCs w:val="24"/>
        </w:rPr>
        <w:t>г</w:t>
      </w:r>
      <w:r w:rsidR="00F1766A" w:rsidRPr="002242DB">
        <w:rPr>
          <w:rFonts w:ascii="Times New Roman" w:hAnsi="Times New Roman" w:cs="Times New Roman"/>
          <w:sz w:val="24"/>
          <w:szCs w:val="24"/>
        </w:rPr>
        <w:t>.</w:t>
      </w:r>
      <w:r w:rsidRPr="002242DB">
        <w:rPr>
          <w:rFonts w:ascii="Times New Roman" w:hAnsi="Times New Roman" w:cs="Times New Roman"/>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 xml:space="preserve">По разделу, подразделу «Социальная политика, </w:t>
      </w:r>
      <w:r w:rsidR="001C2AFE" w:rsidRPr="002242DB">
        <w:rPr>
          <w:rFonts w:ascii="Times New Roman" w:hAnsi="Times New Roman" w:cs="Times New Roman"/>
          <w:b/>
          <w:i/>
          <w:sz w:val="24"/>
          <w:szCs w:val="24"/>
        </w:rPr>
        <w:t>п</w:t>
      </w:r>
      <w:r w:rsidRPr="002242DB">
        <w:rPr>
          <w:rFonts w:ascii="Times New Roman" w:hAnsi="Times New Roman" w:cs="Times New Roman"/>
          <w:b/>
          <w:i/>
          <w:sz w:val="24"/>
          <w:szCs w:val="24"/>
        </w:rPr>
        <w:t>енсионное обеспечение»</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на выплату муниципальной пенсии 1</w:t>
      </w:r>
      <w:r w:rsidR="00B161AD" w:rsidRPr="002242DB">
        <w:rPr>
          <w:rFonts w:ascii="Times New Roman" w:hAnsi="Times New Roman" w:cs="Times New Roman"/>
          <w:sz w:val="24"/>
          <w:szCs w:val="24"/>
        </w:rPr>
        <w:t xml:space="preserve">70,3 </w:t>
      </w:r>
      <w:proofErr w:type="spellStart"/>
      <w:r w:rsidR="00B161AD" w:rsidRPr="002242DB">
        <w:rPr>
          <w:rFonts w:ascii="Times New Roman" w:hAnsi="Times New Roman" w:cs="Times New Roman"/>
          <w:sz w:val="24"/>
          <w:szCs w:val="24"/>
        </w:rPr>
        <w:t>тыс</w:t>
      </w:r>
      <w:proofErr w:type="gramStart"/>
      <w:r w:rsidR="00B161AD" w:rsidRPr="002242DB">
        <w:rPr>
          <w:rFonts w:ascii="Times New Roman" w:hAnsi="Times New Roman" w:cs="Times New Roman"/>
          <w:sz w:val="24"/>
          <w:szCs w:val="24"/>
        </w:rPr>
        <w:t>.р</w:t>
      </w:r>
      <w:proofErr w:type="gramEnd"/>
      <w:r w:rsidR="00B161AD" w:rsidRPr="002242DB">
        <w:rPr>
          <w:rFonts w:ascii="Times New Roman" w:hAnsi="Times New Roman" w:cs="Times New Roman"/>
          <w:sz w:val="24"/>
          <w:szCs w:val="24"/>
        </w:rPr>
        <w:t>уб</w:t>
      </w:r>
      <w:proofErr w:type="spellEnd"/>
      <w:r w:rsidR="00B161AD" w:rsidRPr="002242DB">
        <w:rPr>
          <w:rFonts w:ascii="Times New Roman" w:hAnsi="Times New Roman" w:cs="Times New Roman"/>
          <w:sz w:val="24"/>
          <w:szCs w:val="24"/>
        </w:rPr>
        <w:t>. или 99,4</w:t>
      </w:r>
      <w:r w:rsidRPr="002242DB">
        <w:rPr>
          <w:rFonts w:ascii="Times New Roman" w:hAnsi="Times New Roman" w:cs="Times New Roman"/>
          <w:sz w:val="24"/>
          <w:szCs w:val="24"/>
        </w:rPr>
        <w:t>% к плановым назначениям.</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По разделу, подразделу «Физическая культура и спорт»</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 xml:space="preserve">исполнение составило </w:t>
      </w:r>
      <w:r w:rsidR="00B161AD" w:rsidRPr="002242DB">
        <w:rPr>
          <w:rFonts w:ascii="Times New Roman" w:hAnsi="Times New Roman" w:cs="Times New Roman"/>
          <w:sz w:val="24"/>
          <w:szCs w:val="24"/>
        </w:rPr>
        <w:t>32,5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или 100% к плановым назначениям</w:t>
      </w:r>
      <w:r w:rsidR="00C35AF6" w:rsidRPr="002242DB">
        <w:rPr>
          <w:rFonts w:ascii="Times New Roman" w:hAnsi="Times New Roman" w:cs="Times New Roman"/>
          <w:sz w:val="24"/>
          <w:szCs w:val="24"/>
        </w:rPr>
        <w:t xml:space="preserve"> на спортивные мероприятия</w:t>
      </w:r>
      <w:r w:rsidRPr="002242DB">
        <w:rPr>
          <w:rFonts w:ascii="Times New Roman" w:hAnsi="Times New Roman" w:cs="Times New Roman"/>
          <w:sz w:val="24"/>
          <w:szCs w:val="24"/>
        </w:rPr>
        <w:t>.</w:t>
      </w:r>
    </w:p>
    <w:p w:rsidR="002844F8" w:rsidRPr="002242DB" w:rsidRDefault="007725F7"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По разделу 14 «Межбюджетные трансферты»</w:t>
      </w:r>
    </w:p>
    <w:p w:rsidR="007725F7" w:rsidRPr="002242DB" w:rsidRDefault="002844F8"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В нарушение положений, заключённых соглашений</w:t>
      </w:r>
      <w:r w:rsidR="007725F7" w:rsidRPr="002242DB">
        <w:rPr>
          <w:rFonts w:ascii="Times New Roman" w:hAnsi="Times New Roman" w:cs="Times New Roman"/>
          <w:b/>
          <w:i/>
          <w:sz w:val="24"/>
          <w:szCs w:val="24"/>
        </w:rPr>
        <w:t xml:space="preserve"> по переданным полномочиям и функциям на уровень муниципального района </w:t>
      </w:r>
      <w:r w:rsidRPr="002242DB">
        <w:rPr>
          <w:rFonts w:ascii="Times New Roman" w:hAnsi="Times New Roman" w:cs="Times New Roman"/>
          <w:b/>
          <w:i/>
          <w:sz w:val="24"/>
          <w:szCs w:val="24"/>
        </w:rPr>
        <w:t>межбюджетные трансферты в сумме 129,5</w:t>
      </w:r>
      <w:r w:rsidR="005B4995" w:rsidRPr="002242DB">
        <w:rPr>
          <w:rFonts w:ascii="Times New Roman" w:hAnsi="Times New Roman" w:cs="Times New Roman"/>
          <w:b/>
          <w:i/>
          <w:sz w:val="24"/>
          <w:szCs w:val="24"/>
        </w:rPr>
        <w:t xml:space="preserve"> </w:t>
      </w:r>
      <w:r w:rsidRPr="002242DB">
        <w:rPr>
          <w:rFonts w:ascii="Times New Roman" w:hAnsi="Times New Roman" w:cs="Times New Roman"/>
          <w:b/>
          <w:i/>
          <w:sz w:val="24"/>
          <w:szCs w:val="24"/>
        </w:rPr>
        <w:t xml:space="preserve"> </w:t>
      </w:r>
      <w:proofErr w:type="spellStart"/>
      <w:r w:rsidRPr="002242DB">
        <w:rPr>
          <w:rFonts w:ascii="Times New Roman" w:hAnsi="Times New Roman" w:cs="Times New Roman"/>
          <w:b/>
          <w:i/>
          <w:sz w:val="24"/>
          <w:szCs w:val="24"/>
        </w:rPr>
        <w:t>тыс</w:t>
      </w:r>
      <w:proofErr w:type="gramStart"/>
      <w:r w:rsidRPr="002242DB">
        <w:rPr>
          <w:rFonts w:ascii="Times New Roman" w:hAnsi="Times New Roman" w:cs="Times New Roman"/>
          <w:b/>
          <w:i/>
          <w:sz w:val="24"/>
          <w:szCs w:val="24"/>
        </w:rPr>
        <w:t>.р</w:t>
      </w:r>
      <w:proofErr w:type="gramEnd"/>
      <w:r w:rsidRPr="002242DB">
        <w:rPr>
          <w:rFonts w:ascii="Times New Roman" w:hAnsi="Times New Roman" w:cs="Times New Roman"/>
          <w:b/>
          <w:i/>
          <w:sz w:val="24"/>
          <w:szCs w:val="24"/>
        </w:rPr>
        <w:t>уб</w:t>
      </w:r>
      <w:proofErr w:type="spellEnd"/>
      <w:r w:rsidRPr="002242DB">
        <w:rPr>
          <w:rFonts w:ascii="Times New Roman" w:hAnsi="Times New Roman" w:cs="Times New Roman"/>
          <w:b/>
          <w:i/>
          <w:sz w:val="24"/>
          <w:szCs w:val="24"/>
        </w:rPr>
        <w:t>. не исполнены.</w:t>
      </w:r>
    </w:p>
    <w:p w:rsidR="002844F8" w:rsidRPr="002242DB" w:rsidRDefault="002844F8" w:rsidP="007725F7">
      <w:pPr>
        <w:spacing w:line="240" w:lineRule="auto"/>
        <w:ind w:left="567" w:firstLine="851"/>
        <w:contextualSpacing/>
        <w:jc w:val="both"/>
        <w:rPr>
          <w:rFonts w:ascii="Times New Roman" w:hAnsi="Times New Roman" w:cs="Times New Roman"/>
          <w:b/>
          <w:sz w:val="24"/>
          <w:szCs w:val="24"/>
        </w:rPr>
      </w:pPr>
    </w:p>
    <w:p w:rsidR="007725F7" w:rsidRPr="002242DB" w:rsidRDefault="007725F7" w:rsidP="007725F7">
      <w:pPr>
        <w:spacing w:line="240" w:lineRule="auto"/>
        <w:ind w:left="567" w:firstLine="851"/>
        <w:contextualSpacing/>
        <w:jc w:val="center"/>
        <w:rPr>
          <w:rFonts w:ascii="Times New Roman" w:hAnsi="Times New Roman" w:cs="Times New Roman"/>
          <w:b/>
          <w:sz w:val="24"/>
          <w:szCs w:val="24"/>
        </w:rPr>
      </w:pPr>
      <w:r w:rsidRPr="002242DB">
        <w:rPr>
          <w:rFonts w:ascii="Times New Roman" w:hAnsi="Times New Roman" w:cs="Times New Roman"/>
          <w:b/>
          <w:sz w:val="24"/>
          <w:szCs w:val="24"/>
        </w:rPr>
        <w:t>Народные инициативы</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На реализацию мероприятий перечня проектов народных инициатив в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году поселению предоставлялась  субсидия из областного бюджета. Объем финансирования по Троицкому МО составил </w:t>
      </w:r>
      <w:r w:rsidR="00245B25" w:rsidRPr="002242DB">
        <w:rPr>
          <w:rFonts w:ascii="Times New Roman" w:hAnsi="Times New Roman" w:cs="Times New Roman"/>
          <w:sz w:val="24"/>
          <w:szCs w:val="24"/>
        </w:rPr>
        <w:t>798 585,86</w:t>
      </w:r>
      <w:r w:rsidRPr="002242DB">
        <w:rPr>
          <w:rFonts w:ascii="Times New Roman" w:hAnsi="Times New Roman" w:cs="Times New Roman"/>
          <w:sz w:val="24"/>
          <w:szCs w:val="24"/>
        </w:rPr>
        <w:t xml:space="preserve"> руб., из них, средства  областного бюджета – </w:t>
      </w:r>
      <w:r w:rsidR="00245B25" w:rsidRPr="002242DB">
        <w:rPr>
          <w:rFonts w:ascii="Times New Roman" w:hAnsi="Times New Roman" w:cs="Times New Roman"/>
          <w:sz w:val="24"/>
          <w:szCs w:val="24"/>
        </w:rPr>
        <w:t>790 600,0</w:t>
      </w:r>
      <w:r w:rsidRPr="002242DB">
        <w:rPr>
          <w:rFonts w:ascii="Times New Roman" w:hAnsi="Times New Roman" w:cs="Times New Roman"/>
          <w:sz w:val="24"/>
          <w:szCs w:val="24"/>
        </w:rPr>
        <w:t xml:space="preserve"> руб., средства бюджета поселения – </w:t>
      </w:r>
      <w:r w:rsidR="00245B25" w:rsidRPr="002242DB">
        <w:rPr>
          <w:rFonts w:ascii="Times New Roman" w:hAnsi="Times New Roman" w:cs="Times New Roman"/>
          <w:sz w:val="24"/>
          <w:szCs w:val="24"/>
        </w:rPr>
        <w:t>7 995,86</w:t>
      </w:r>
      <w:r w:rsidRPr="002242DB">
        <w:rPr>
          <w:rFonts w:ascii="Times New Roman" w:hAnsi="Times New Roman" w:cs="Times New Roman"/>
          <w:sz w:val="24"/>
          <w:szCs w:val="24"/>
        </w:rPr>
        <w:t xml:space="preserve"> руб. Исполнение, согласно отчетным данным, составило 100%.</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Финансовые средства направлены:</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приобретение и установка </w:t>
      </w:r>
      <w:r w:rsidR="00245B25" w:rsidRPr="002242DB">
        <w:rPr>
          <w:rFonts w:ascii="Times New Roman" w:hAnsi="Times New Roman" w:cs="Times New Roman"/>
          <w:sz w:val="24"/>
          <w:szCs w:val="24"/>
        </w:rPr>
        <w:t xml:space="preserve">уличных спортивных тренажеров в сквере имени </w:t>
      </w:r>
      <w:proofErr w:type="spellStart"/>
      <w:r w:rsidR="00245B25" w:rsidRPr="002242DB">
        <w:rPr>
          <w:rFonts w:ascii="Times New Roman" w:hAnsi="Times New Roman" w:cs="Times New Roman"/>
          <w:sz w:val="24"/>
          <w:szCs w:val="24"/>
        </w:rPr>
        <w:t>И.И.Маланина</w:t>
      </w:r>
      <w:proofErr w:type="spellEnd"/>
      <w:r w:rsidR="00245B25" w:rsidRPr="002242DB">
        <w:rPr>
          <w:rFonts w:ascii="Times New Roman" w:hAnsi="Times New Roman" w:cs="Times New Roman"/>
          <w:sz w:val="24"/>
          <w:szCs w:val="24"/>
        </w:rPr>
        <w:t xml:space="preserve"> по</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ул</w:t>
      </w:r>
      <w:proofErr w:type="gramStart"/>
      <w:r w:rsidRPr="002242DB">
        <w:rPr>
          <w:rFonts w:ascii="Times New Roman" w:hAnsi="Times New Roman" w:cs="Times New Roman"/>
          <w:sz w:val="24"/>
          <w:szCs w:val="24"/>
        </w:rPr>
        <w:t>.Л</w:t>
      </w:r>
      <w:proofErr w:type="gramEnd"/>
      <w:r w:rsidRPr="002242DB">
        <w:rPr>
          <w:rFonts w:ascii="Times New Roman" w:hAnsi="Times New Roman" w:cs="Times New Roman"/>
          <w:sz w:val="24"/>
          <w:szCs w:val="24"/>
        </w:rPr>
        <w:t>енина</w:t>
      </w:r>
      <w:proofErr w:type="spellEnd"/>
      <w:r w:rsidRPr="002242DB">
        <w:rPr>
          <w:rFonts w:ascii="Times New Roman" w:hAnsi="Times New Roman" w:cs="Times New Roman"/>
          <w:sz w:val="24"/>
          <w:szCs w:val="24"/>
        </w:rPr>
        <w:t xml:space="preserve"> 44А на сумму  </w:t>
      </w:r>
      <w:r w:rsidR="00245B25" w:rsidRPr="002242DB">
        <w:rPr>
          <w:rFonts w:ascii="Times New Roman" w:hAnsi="Times New Roman" w:cs="Times New Roman"/>
          <w:sz w:val="24"/>
          <w:szCs w:val="24"/>
        </w:rPr>
        <w:t>137 000</w:t>
      </w:r>
      <w:r w:rsidRPr="002242DB">
        <w:rPr>
          <w:rFonts w:ascii="Times New Roman" w:hAnsi="Times New Roman" w:cs="Times New Roman"/>
          <w:sz w:val="24"/>
          <w:szCs w:val="24"/>
        </w:rPr>
        <w:t>,0 руб.;</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ограждение </w:t>
      </w:r>
      <w:r w:rsidR="00245B25" w:rsidRPr="002242DB">
        <w:rPr>
          <w:rFonts w:ascii="Times New Roman" w:hAnsi="Times New Roman" w:cs="Times New Roman"/>
          <w:sz w:val="24"/>
          <w:szCs w:val="24"/>
        </w:rPr>
        <w:t xml:space="preserve">кладбища 300м. южнее заимки </w:t>
      </w:r>
      <w:proofErr w:type="spellStart"/>
      <w:r w:rsidR="00245B25" w:rsidRPr="002242DB">
        <w:rPr>
          <w:rFonts w:ascii="Times New Roman" w:hAnsi="Times New Roman" w:cs="Times New Roman"/>
          <w:sz w:val="24"/>
          <w:szCs w:val="24"/>
        </w:rPr>
        <w:t>Щербаково</w:t>
      </w:r>
      <w:proofErr w:type="spellEnd"/>
      <w:r w:rsidRPr="002242DB">
        <w:rPr>
          <w:rFonts w:ascii="Times New Roman" w:hAnsi="Times New Roman" w:cs="Times New Roman"/>
          <w:sz w:val="24"/>
          <w:szCs w:val="24"/>
        </w:rPr>
        <w:t xml:space="preserve"> на сумму </w:t>
      </w:r>
      <w:r w:rsidR="00245B25" w:rsidRPr="002242DB">
        <w:rPr>
          <w:rFonts w:ascii="Times New Roman" w:hAnsi="Times New Roman" w:cs="Times New Roman"/>
          <w:sz w:val="24"/>
          <w:szCs w:val="24"/>
        </w:rPr>
        <w:t>497 258,0</w:t>
      </w:r>
      <w:r w:rsidRPr="002242DB">
        <w:rPr>
          <w:rFonts w:ascii="Times New Roman" w:hAnsi="Times New Roman" w:cs="Times New Roman"/>
          <w:sz w:val="24"/>
          <w:szCs w:val="24"/>
        </w:rPr>
        <w:t xml:space="preserve"> руб.;</w:t>
      </w:r>
    </w:p>
    <w:p w:rsidR="007725F7"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w:t>
      </w:r>
      <w:r w:rsidR="00245B25" w:rsidRPr="002242DB">
        <w:rPr>
          <w:rFonts w:ascii="Times New Roman" w:hAnsi="Times New Roman" w:cs="Times New Roman"/>
          <w:sz w:val="24"/>
          <w:szCs w:val="24"/>
        </w:rPr>
        <w:t xml:space="preserve"> приобретение и установка погружных скважинных насосов </w:t>
      </w:r>
      <w:proofErr w:type="spellStart"/>
      <w:r w:rsidR="00245B25" w:rsidRPr="002242DB">
        <w:rPr>
          <w:rFonts w:ascii="Times New Roman" w:hAnsi="Times New Roman" w:cs="Times New Roman"/>
          <w:sz w:val="24"/>
          <w:szCs w:val="24"/>
        </w:rPr>
        <w:t>ул</w:t>
      </w:r>
      <w:proofErr w:type="gramStart"/>
      <w:r w:rsidR="00245B25" w:rsidRPr="002242DB">
        <w:rPr>
          <w:rFonts w:ascii="Times New Roman" w:hAnsi="Times New Roman" w:cs="Times New Roman"/>
          <w:sz w:val="24"/>
          <w:szCs w:val="24"/>
        </w:rPr>
        <w:t>.Л</w:t>
      </w:r>
      <w:proofErr w:type="gramEnd"/>
      <w:r w:rsidR="00245B25" w:rsidRPr="002242DB">
        <w:rPr>
          <w:rFonts w:ascii="Times New Roman" w:hAnsi="Times New Roman" w:cs="Times New Roman"/>
          <w:sz w:val="24"/>
          <w:szCs w:val="24"/>
        </w:rPr>
        <w:t>енина</w:t>
      </w:r>
      <w:proofErr w:type="spellEnd"/>
      <w:r w:rsidR="00245B25" w:rsidRPr="002242DB">
        <w:rPr>
          <w:rFonts w:ascii="Times New Roman" w:hAnsi="Times New Roman" w:cs="Times New Roman"/>
          <w:sz w:val="24"/>
          <w:szCs w:val="24"/>
        </w:rPr>
        <w:t xml:space="preserve"> 39а, </w:t>
      </w:r>
      <w:proofErr w:type="spellStart"/>
      <w:r w:rsidR="00245B25" w:rsidRPr="002242DB">
        <w:rPr>
          <w:rFonts w:ascii="Times New Roman" w:hAnsi="Times New Roman" w:cs="Times New Roman"/>
          <w:sz w:val="24"/>
          <w:szCs w:val="24"/>
        </w:rPr>
        <w:t>ул.Заводская</w:t>
      </w:r>
      <w:proofErr w:type="spellEnd"/>
      <w:r w:rsidR="00245B25" w:rsidRPr="002242DB">
        <w:rPr>
          <w:rFonts w:ascii="Times New Roman" w:hAnsi="Times New Roman" w:cs="Times New Roman"/>
          <w:sz w:val="24"/>
          <w:szCs w:val="24"/>
        </w:rPr>
        <w:t xml:space="preserve"> 2а, </w:t>
      </w:r>
      <w:proofErr w:type="spellStart"/>
      <w:r w:rsidR="00245B25" w:rsidRPr="002242DB">
        <w:rPr>
          <w:rFonts w:ascii="Times New Roman" w:hAnsi="Times New Roman" w:cs="Times New Roman"/>
          <w:sz w:val="24"/>
          <w:szCs w:val="24"/>
        </w:rPr>
        <w:t>с.Троицк</w:t>
      </w:r>
      <w:proofErr w:type="spellEnd"/>
      <w:r w:rsidR="00245B25" w:rsidRPr="002242DB">
        <w:rPr>
          <w:rFonts w:ascii="Times New Roman" w:hAnsi="Times New Roman" w:cs="Times New Roman"/>
          <w:sz w:val="24"/>
          <w:szCs w:val="24"/>
        </w:rPr>
        <w:t xml:space="preserve">, </w:t>
      </w:r>
      <w:proofErr w:type="spellStart"/>
      <w:r w:rsidR="00245B25" w:rsidRPr="002242DB">
        <w:rPr>
          <w:rFonts w:ascii="Times New Roman" w:hAnsi="Times New Roman" w:cs="Times New Roman"/>
          <w:sz w:val="24"/>
          <w:szCs w:val="24"/>
        </w:rPr>
        <w:t>ул.Ангарская</w:t>
      </w:r>
      <w:proofErr w:type="spellEnd"/>
      <w:r w:rsidR="00245B25" w:rsidRPr="002242DB">
        <w:rPr>
          <w:rFonts w:ascii="Times New Roman" w:hAnsi="Times New Roman" w:cs="Times New Roman"/>
          <w:sz w:val="24"/>
          <w:szCs w:val="24"/>
        </w:rPr>
        <w:t xml:space="preserve"> 2а, </w:t>
      </w:r>
      <w:proofErr w:type="spellStart"/>
      <w:r w:rsidR="00245B25" w:rsidRPr="002242DB">
        <w:rPr>
          <w:rFonts w:ascii="Times New Roman" w:hAnsi="Times New Roman" w:cs="Times New Roman"/>
          <w:sz w:val="24"/>
          <w:szCs w:val="24"/>
        </w:rPr>
        <w:t>ул.Центральная</w:t>
      </w:r>
      <w:proofErr w:type="spellEnd"/>
      <w:r w:rsidR="00245B25" w:rsidRPr="002242DB">
        <w:rPr>
          <w:rFonts w:ascii="Times New Roman" w:hAnsi="Times New Roman" w:cs="Times New Roman"/>
          <w:sz w:val="24"/>
          <w:szCs w:val="24"/>
        </w:rPr>
        <w:t xml:space="preserve"> 11а, </w:t>
      </w:r>
      <w:proofErr w:type="spellStart"/>
      <w:r w:rsidR="00245B25" w:rsidRPr="002242DB">
        <w:rPr>
          <w:rFonts w:ascii="Times New Roman" w:hAnsi="Times New Roman" w:cs="Times New Roman"/>
          <w:sz w:val="24"/>
          <w:szCs w:val="24"/>
        </w:rPr>
        <w:t>ул.</w:t>
      </w:r>
      <w:r w:rsidR="004464A8" w:rsidRPr="002242DB">
        <w:rPr>
          <w:rFonts w:ascii="Times New Roman" w:hAnsi="Times New Roman" w:cs="Times New Roman"/>
          <w:sz w:val="24"/>
          <w:szCs w:val="24"/>
        </w:rPr>
        <w:t>Заречная</w:t>
      </w:r>
      <w:proofErr w:type="spellEnd"/>
      <w:r w:rsidR="004464A8" w:rsidRPr="002242DB">
        <w:rPr>
          <w:rFonts w:ascii="Times New Roman" w:hAnsi="Times New Roman" w:cs="Times New Roman"/>
          <w:sz w:val="24"/>
          <w:szCs w:val="24"/>
        </w:rPr>
        <w:t xml:space="preserve"> 23а </w:t>
      </w:r>
      <w:proofErr w:type="spellStart"/>
      <w:r w:rsidR="004464A8" w:rsidRPr="002242DB">
        <w:rPr>
          <w:rFonts w:ascii="Times New Roman" w:hAnsi="Times New Roman" w:cs="Times New Roman"/>
          <w:sz w:val="24"/>
          <w:szCs w:val="24"/>
        </w:rPr>
        <w:t>д.Заблагар</w:t>
      </w:r>
      <w:proofErr w:type="spellEnd"/>
      <w:r w:rsidR="004464A8" w:rsidRPr="002242DB">
        <w:rPr>
          <w:rFonts w:ascii="Times New Roman" w:hAnsi="Times New Roman" w:cs="Times New Roman"/>
          <w:sz w:val="24"/>
          <w:szCs w:val="24"/>
        </w:rPr>
        <w:t xml:space="preserve">, </w:t>
      </w:r>
      <w:proofErr w:type="spellStart"/>
      <w:r w:rsidR="004464A8" w:rsidRPr="002242DB">
        <w:rPr>
          <w:rFonts w:ascii="Times New Roman" w:hAnsi="Times New Roman" w:cs="Times New Roman"/>
          <w:sz w:val="24"/>
          <w:szCs w:val="24"/>
        </w:rPr>
        <w:t>ул.Центральная</w:t>
      </w:r>
      <w:proofErr w:type="spellEnd"/>
      <w:r w:rsidR="004464A8" w:rsidRPr="002242DB">
        <w:rPr>
          <w:rFonts w:ascii="Times New Roman" w:hAnsi="Times New Roman" w:cs="Times New Roman"/>
          <w:sz w:val="24"/>
          <w:szCs w:val="24"/>
        </w:rPr>
        <w:t xml:space="preserve"> 12а  </w:t>
      </w:r>
      <w:proofErr w:type="spellStart"/>
      <w:r w:rsidR="004464A8" w:rsidRPr="002242DB">
        <w:rPr>
          <w:rFonts w:ascii="Times New Roman" w:hAnsi="Times New Roman" w:cs="Times New Roman"/>
          <w:sz w:val="24"/>
          <w:szCs w:val="24"/>
        </w:rPr>
        <w:t>д.Сорты</w:t>
      </w:r>
      <w:proofErr w:type="spellEnd"/>
      <w:r w:rsidRPr="002242DB">
        <w:rPr>
          <w:rFonts w:ascii="Times New Roman" w:hAnsi="Times New Roman" w:cs="Times New Roman"/>
          <w:sz w:val="24"/>
          <w:szCs w:val="24"/>
        </w:rPr>
        <w:t xml:space="preserve"> на сумму </w:t>
      </w:r>
      <w:r w:rsidR="004464A8" w:rsidRPr="002242DB">
        <w:rPr>
          <w:rFonts w:ascii="Times New Roman" w:hAnsi="Times New Roman" w:cs="Times New Roman"/>
          <w:sz w:val="24"/>
          <w:szCs w:val="24"/>
        </w:rPr>
        <w:t>164 327,86</w:t>
      </w:r>
      <w:r w:rsidRPr="002242DB">
        <w:rPr>
          <w:rFonts w:ascii="Times New Roman" w:hAnsi="Times New Roman" w:cs="Times New Roman"/>
          <w:sz w:val="24"/>
          <w:szCs w:val="24"/>
        </w:rPr>
        <w:t xml:space="preserve"> руб.</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При проведении выборочной проверки  договоров и контрактов нарушения не установлены.</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
    <w:p w:rsidR="007725F7" w:rsidRPr="002242DB" w:rsidRDefault="007725F7" w:rsidP="007725F7">
      <w:pPr>
        <w:pStyle w:val="a3"/>
        <w:numPr>
          <w:ilvl w:val="0"/>
          <w:numId w:val="4"/>
        </w:numPr>
        <w:ind w:left="567" w:firstLine="851"/>
        <w:jc w:val="both"/>
        <w:rPr>
          <w:rFonts w:cs="Times New Roman"/>
          <w:b/>
          <w:sz w:val="24"/>
          <w:szCs w:val="24"/>
        </w:rPr>
      </w:pPr>
      <w:r w:rsidRPr="002242DB">
        <w:rPr>
          <w:rFonts w:cs="Times New Roman"/>
          <w:b/>
          <w:sz w:val="24"/>
          <w:szCs w:val="24"/>
        </w:rPr>
        <w:t>Дефицит бюджета поселения за отчетный финансовый год</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Доходная часть бюджета, в результате внесенных изменений и дополнений, по сравнению с первоначальными  утвержденными плановыми показателями бюджета поселения на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увеличилась на </w:t>
      </w:r>
      <w:r w:rsidR="00D60CA3" w:rsidRPr="002242DB">
        <w:rPr>
          <w:rFonts w:ascii="Times New Roman" w:hAnsi="Times New Roman" w:cs="Times New Roman"/>
          <w:sz w:val="24"/>
          <w:szCs w:val="24"/>
        </w:rPr>
        <w:t>146 292,3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или 141% и составила </w:t>
      </w:r>
      <w:r w:rsidR="00D60CA3" w:rsidRPr="002242DB">
        <w:rPr>
          <w:rFonts w:ascii="Times New Roman" w:hAnsi="Times New Roman" w:cs="Times New Roman"/>
          <w:sz w:val="24"/>
          <w:szCs w:val="24"/>
        </w:rPr>
        <w:t>181 688</w:t>
      </w:r>
      <w:r w:rsidRPr="002242DB">
        <w:rPr>
          <w:rFonts w:ascii="Times New Roman" w:hAnsi="Times New Roman" w:cs="Times New Roman"/>
          <w:sz w:val="24"/>
          <w:szCs w:val="24"/>
        </w:rPr>
        <w:t>,</w:t>
      </w:r>
      <w:r w:rsidR="00D60CA3" w:rsidRPr="002242DB">
        <w:rPr>
          <w:rFonts w:ascii="Times New Roman" w:hAnsi="Times New Roman" w:cs="Times New Roman"/>
          <w:sz w:val="24"/>
          <w:szCs w:val="24"/>
        </w:rPr>
        <w:t>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Расходная часть бюджета также увеличилась и  составила </w:t>
      </w:r>
      <w:r w:rsidR="00D60CA3" w:rsidRPr="002242DB">
        <w:rPr>
          <w:rFonts w:ascii="Times New Roman" w:hAnsi="Times New Roman" w:cs="Times New Roman"/>
          <w:sz w:val="24"/>
          <w:szCs w:val="24"/>
        </w:rPr>
        <w:t>185 619,8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Плановый дефицит бюджета был первоначально утвержден в размере 305,6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не превышая установленные ограничения, установленные Бюджетным кодексом РФ.</w:t>
      </w:r>
    </w:p>
    <w:p w:rsidR="007725F7" w:rsidRPr="002242DB" w:rsidRDefault="007725F7"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sz w:val="24"/>
          <w:szCs w:val="24"/>
        </w:rPr>
        <w:t xml:space="preserve">После всех внесенных изменений, к концу отчетного года, плановый дефицит бюджета был увеличен  до </w:t>
      </w:r>
      <w:r w:rsidR="00D60CA3" w:rsidRPr="002242DB">
        <w:rPr>
          <w:rFonts w:ascii="Times New Roman" w:hAnsi="Times New Roman" w:cs="Times New Roman"/>
          <w:sz w:val="24"/>
          <w:szCs w:val="24"/>
        </w:rPr>
        <w:t>3 931,1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 составил </w:t>
      </w:r>
      <w:r w:rsidR="00D60CA3" w:rsidRPr="002242DB">
        <w:rPr>
          <w:rFonts w:ascii="Times New Roman" w:hAnsi="Times New Roman" w:cs="Times New Roman"/>
          <w:sz w:val="24"/>
          <w:szCs w:val="24"/>
        </w:rPr>
        <w:t>56</w:t>
      </w:r>
      <w:r w:rsidRPr="002242DB">
        <w:rPr>
          <w:rFonts w:ascii="Times New Roman" w:hAnsi="Times New Roman" w:cs="Times New Roman"/>
          <w:sz w:val="24"/>
          <w:szCs w:val="24"/>
        </w:rPr>
        <w:t>%, то есть, превысил установленный пунктом 3 статьи 92.1 Бюджетного Кодекса РФ  предел.  Причиной превышения явилось наличие остатков средств на счете бюджета по состоянию на 01.01.202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в сумме </w:t>
      </w:r>
      <w:r w:rsidR="00D60CA3" w:rsidRPr="002242DB">
        <w:rPr>
          <w:rFonts w:ascii="Times New Roman" w:hAnsi="Times New Roman" w:cs="Times New Roman"/>
          <w:sz w:val="24"/>
          <w:szCs w:val="24"/>
        </w:rPr>
        <w:t>3 580,7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что подтверждено в ходе проверки.</w:t>
      </w:r>
      <w:r w:rsidRPr="002242DB">
        <w:rPr>
          <w:rFonts w:ascii="Times New Roman" w:hAnsi="Times New Roman" w:cs="Times New Roman"/>
          <w:b/>
          <w:sz w:val="24"/>
          <w:szCs w:val="24"/>
        </w:rPr>
        <w:t xml:space="preserve"> </w:t>
      </w:r>
      <w:r w:rsidRPr="002242DB">
        <w:rPr>
          <w:rFonts w:ascii="Times New Roman" w:hAnsi="Times New Roman" w:cs="Times New Roman"/>
          <w:b/>
          <w:i/>
          <w:sz w:val="24"/>
          <w:szCs w:val="24"/>
        </w:rPr>
        <w:t>Дефицит без учёта остатков средств на начало года соответствует пункту 3 статьи 92.1 Бюджетного Кодекса РФ.</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lastRenderedPageBreak/>
        <w:t xml:space="preserve">В результате исполнения бюджета план по доходам был выполнен  на </w:t>
      </w:r>
      <w:r w:rsidR="00D60CA3" w:rsidRPr="002242DB">
        <w:rPr>
          <w:rFonts w:ascii="Times New Roman" w:hAnsi="Times New Roman" w:cs="Times New Roman"/>
          <w:sz w:val="24"/>
          <w:szCs w:val="24"/>
        </w:rPr>
        <w:t>99</w:t>
      </w:r>
      <w:r w:rsidRPr="002242DB">
        <w:rPr>
          <w:rFonts w:ascii="Times New Roman" w:hAnsi="Times New Roman" w:cs="Times New Roman"/>
          <w:sz w:val="24"/>
          <w:szCs w:val="24"/>
        </w:rPr>
        <w:t xml:space="preserve">%, по расходам на  </w:t>
      </w:r>
      <w:r w:rsidR="00D60CA3" w:rsidRPr="002242DB">
        <w:rPr>
          <w:rFonts w:ascii="Times New Roman" w:hAnsi="Times New Roman" w:cs="Times New Roman"/>
          <w:sz w:val="24"/>
          <w:szCs w:val="24"/>
        </w:rPr>
        <w:t>98</w:t>
      </w:r>
      <w:r w:rsidRPr="002242DB">
        <w:rPr>
          <w:rFonts w:ascii="Times New Roman" w:hAnsi="Times New Roman" w:cs="Times New Roman"/>
          <w:sz w:val="24"/>
          <w:szCs w:val="24"/>
        </w:rPr>
        <w:t xml:space="preserve">%. В связи с этим, бюджет поселения исполнен с </w:t>
      </w:r>
      <w:r w:rsidR="00D60CA3" w:rsidRPr="002242DB">
        <w:rPr>
          <w:rFonts w:ascii="Times New Roman" w:hAnsi="Times New Roman" w:cs="Times New Roman"/>
          <w:sz w:val="24"/>
          <w:szCs w:val="24"/>
        </w:rPr>
        <w:t>дефицитом</w:t>
      </w:r>
      <w:r w:rsidRPr="002242DB">
        <w:rPr>
          <w:rFonts w:ascii="Times New Roman" w:hAnsi="Times New Roman" w:cs="Times New Roman"/>
          <w:sz w:val="24"/>
          <w:szCs w:val="24"/>
        </w:rPr>
        <w:t xml:space="preserve">, то есть, с  превышением </w:t>
      </w:r>
      <w:r w:rsidR="00D60CA3" w:rsidRPr="002242DB">
        <w:rPr>
          <w:rFonts w:ascii="Times New Roman" w:hAnsi="Times New Roman" w:cs="Times New Roman"/>
          <w:sz w:val="24"/>
          <w:szCs w:val="24"/>
        </w:rPr>
        <w:t xml:space="preserve">расходов над </w:t>
      </w:r>
      <w:r w:rsidRPr="002242DB">
        <w:rPr>
          <w:rFonts w:ascii="Times New Roman" w:hAnsi="Times New Roman" w:cs="Times New Roman"/>
          <w:sz w:val="24"/>
          <w:szCs w:val="24"/>
        </w:rPr>
        <w:t>доход</w:t>
      </w:r>
      <w:r w:rsidR="00D60CA3" w:rsidRPr="002242DB">
        <w:rPr>
          <w:rFonts w:ascii="Times New Roman" w:hAnsi="Times New Roman" w:cs="Times New Roman"/>
          <w:sz w:val="24"/>
          <w:szCs w:val="24"/>
        </w:rPr>
        <w:t>ами</w:t>
      </w:r>
      <w:r w:rsidRPr="002242DB">
        <w:rPr>
          <w:rFonts w:ascii="Times New Roman" w:hAnsi="Times New Roman" w:cs="Times New Roman"/>
          <w:sz w:val="24"/>
          <w:szCs w:val="24"/>
        </w:rPr>
        <w:t xml:space="preserve">  в сумме </w:t>
      </w:r>
      <w:r w:rsidR="00ED4E5F" w:rsidRPr="002242DB">
        <w:rPr>
          <w:rFonts w:ascii="Times New Roman" w:hAnsi="Times New Roman" w:cs="Times New Roman"/>
          <w:sz w:val="24"/>
          <w:szCs w:val="24"/>
        </w:rPr>
        <w:t>2 345,8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Причина </w:t>
      </w:r>
      <w:r w:rsidR="00ED4E5F" w:rsidRPr="002242DB">
        <w:rPr>
          <w:rFonts w:ascii="Times New Roman" w:hAnsi="Times New Roman" w:cs="Times New Roman"/>
          <w:sz w:val="24"/>
          <w:szCs w:val="24"/>
        </w:rPr>
        <w:t>де</w:t>
      </w:r>
      <w:r w:rsidRPr="002242DB">
        <w:rPr>
          <w:rFonts w:ascii="Times New Roman" w:hAnsi="Times New Roman" w:cs="Times New Roman"/>
          <w:sz w:val="24"/>
          <w:szCs w:val="24"/>
        </w:rPr>
        <w:t>фицита -  наличие остатков средств на счете бюджета по состоянию на 01.01.2022</w:t>
      </w:r>
      <w:r w:rsidR="001C2AFE" w:rsidRPr="002242DB">
        <w:rPr>
          <w:rFonts w:ascii="Times New Roman" w:hAnsi="Times New Roman" w:cs="Times New Roman"/>
          <w:sz w:val="24"/>
          <w:szCs w:val="24"/>
        </w:rPr>
        <w:t xml:space="preserve"> </w:t>
      </w:r>
      <w:r w:rsidRPr="002242DB">
        <w:rPr>
          <w:rFonts w:ascii="Times New Roman" w:hAnsi="Times New Roman" w:cs="Times New Roman"/>
          <w:sz w:val="24"/>
          <w:szCs w:val="24"/>
        </w:rPr>
        <w:t xml:space="preserve">года в сумме 3 580,7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7725F7">
      <w:pPr>
        <w:pStyle w:val="a3"/>
        <w:numPr>
          <w:ilvl w:val="0"/>
          <w:numId w:val="4"/>
        </w:numPr>
        <w:ind w:left="567" w:firstLine="851"/>
        <w:jc w:val="both"/>
        <w:rPr>
          <w:rFonts w:cs="Times New Roman"/>
          <w:b/>
          <w:sz w:val="24"/>
          <w:szCs w:val="24"/>
        </w:rPr>
      </w:pPr>
      <w:r w:rsidRPr="002242DB">
        <w:rPr>
          <w:rFonts w:cs="Times New Roman"/>
          <w:b/>
          <w:sz w:val="24"/>
          <w:szCs w:val="24"/>
        </w:rPr>
        <w:t>Анализ состояния муниципального долга муниципального         образования  на начало и конец отчетного финансового года</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Верхний предел муниципального долга по состоянию на 1 января 202</w:t>
      </w:r>
      <w:r w:rsidR="00E6382B"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года был утвержден первоначальной редакцией бюджета в размере </w:t>
      </w:r>
      <w:r w:rsidR="005451B6" w:rsidRPr="002242DB">
        <w:rPr>
          <w:rFonts w:ascii="Times New Roman" w:hAnsi="Times New Roman" w:cs="Times New Roman"/>
          <w:sz w:val="24"/>
          <w:szCs w:val="24"/>
        </w:rPr>
        <w:t>629,5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После внесения  изменений в бюджет поселения  верхний предел муниципального долга на 01.01.202</w:t>
      </w:r>
      <w:r w:rsidR="00E6382B"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года снижен  до 3</w:t>
      </w:r>
      <w:r w:rsidR="005451B6" w:rsidRPr="002242DB">
        <w:rPr>
          <w:rFonts w:ascii="Times New Roman" w:hAnsi="Times New Roman" w:cs="Times New Roman"/>
          <w:sz w:val="24"/>
          <w:szCs w:val="24"/>
        </w:rPr>
        <w:t>50,4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w:t>
      </w:r>
    </w:p>
    <w:p w:rsidR="007725F7" w:rsidRPr="002242DB" w:rsidRDefault="001C2AFE" w:rsidP="007725F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Верхний предел муниципального долга соотве</w:t>
      </w:r>
      <w:r w:rsidR="004C21BF" w:rsidRPr="002242DB">
        <w:rPr>
          <w:rFonts w:ascii="Times New Roman" w:hAnsi="Times New Roman" w:cs="Times New Roman"/>
          <w:b/>
          <w:i/>
          <w:sz w:val="24"/>
          <w:szCs w:val="24"/>
        </w:rPr>
        <w:t>тствует</w:t>
      </w:r>
      <w:r w:rsidR="007725F7" w:rsidRPr="002242DB">
        <w:rPr>
          <w:rFonts w:ascii="Times New Roman" w:hAnsi="Times New Roman" w:cs="Times New Roman"/>
          <w:b/>
          <w:i/>
          <w:sz w:val="24"/>
          <w:szCs w:val="24"/>
        </w:rPr>
        <w:t xml:space="preserve"> требования</w:t>
      </w:r>
      <w:r w:rsidR="004C21BF" w:rsidRPr="002242DB">
        <w:rPr>
          <w:rFonts w:ascii="Times New Roman" w:hAnsi="Times New Roman" w:cs="Times New Roman"/>
          <w:b/>
          <w:i/>
          <w:sz w:val="24"/>
          <w:szCs w:val="24"/>
        </w:rPr>
        <w:t>м</w:t>
      </w:r>
      <w:r w:rsidR="007725F7" w:rsidRPr="002242DB">
        <w:rPr>
          <w:rFonts w:ascii="Times New Roman" w:hAnsi="Times New Roman" w:cs="Times New Roman"/>
          <w:b/>
          <w:i/>
          <w:sz w:val="24"/>
          <w:szCs w:val="24"/>
        </w:rPr>
        <w:t xml:space="preserve"> ст.107 Бюджетного кодекса РФ.</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
    <w:p w:rsidR="007725F7" w:rsidRPr="002242DB" w:rsidRDefault="007725F7" w:rsidP="007725F7">
      <w:pPr>
        <w:spacing w:line="240" w:lineRule="auto"/>
        <w:ind w:left="567" w:firstLine="851"/>
        <w:contextualSpacing/>
        <w:jc w:val="center"/>
        <w:rPr>
          <w:rFonts w:ascii="Times New Roman" w:hAnsi="Times New Roman" w:cs="Times New Roman"/>
          <w:b/>
          <w:sz w:val="24"/>
          <w:szCs w:val="24"/>
        </w:rPr>
      </w:pPr>
      <w:r w:rsidRPr="002242DB">
        <w:rPr>
          <w:rFonts w:ascii="Times New Roman" w:hAnsi="Times New Roman" w:cs="Times New Roman"/>
          <w:b/>
          <w:sz w:val="24"/>
          <w:szCs w:val="24"/>
        </w:rPr>
        <w:t>7. Анализ соблюдения порядка ведения бухгалтерского учета и отчетности</w:t>
      </w:r>
    </w:p>
    <w:p w:rsidR="007725F7" w:rsidRPr="002242DB" w:rsidRDefault="007725F7" w:rsidP="007725F7">
      <w:pPr>
        <w:widowControl w:val="0"/>
        <w:tabs>
          <w:tab w:val="left" w:pos="7920"/>
        </w:tabs>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Представленная отчётность в соответствии с требованиями ст.264.1 Бюджетного кодекса Российской Федерации   включает в себя:</w:t>
      </w:r>
    </w:p>
    <w:p w:rsidR="007725F7" w:rsidRPr="002242DB" w:rsidRDefault="007725F7" w:rsidP="00F824FB">
      <w:pPr>
        <w:widowControl w:val="0"/>
        <w:autoSpaceDE w:val="0"/>
        <w:autoSpaceDN w:val="0"/>
        <w:adjustRightInd w:val="0"/>
        <w:spacing w:line="240" w:lineRule="auto"/>
        <w:ind w:left="567"/>
        <w:contextualSpacing/>
        <w:jc w:val="both"/>
        <w:rPr>
          <w:rFonts w:ascii="Times New Roman" w:eastAsia="Times New Roman" w:hAnsi="Times New Roman" w:cs="Times New Roman"/>
          <w:b/>
          <w:sz w:val="24"/>
          <w:szCs w:val="24"/>
        </w:rPr>
      </w:pPr>
      <w:r w:rsidRPr="002242DB">
        <w:rPr>
          <w:rFonts w:ascii="Times New Roman" w:eastAsia="Times New Roman" w:hAnsi="Times New Roman" w:cs="Times New Roman"/>
          <w:sz w:val="24"/>
          <w:szCs w:val="24"/>
        </w:rPr>
        <w:t xml:space="preserve">1. Отчёт об исполнении бюджета </w:t>
      </w:r>
    </w:p>
    <w:p w:rsidR="007725F7" w:rsidRPr="002242DB" w:rsidRDefault="007725F7" w:rsidP="00F824FB">
      <w:pPr>
        <w:widowControl w:val="0"/>
        <w:spacing w:line="240" w:lineRule="auto"/>
        <w:ind w:left="567"/>
        <w:contextualSpacing/>
        <w:jc w:val="both"/>
        <w:rPr>
          <w:rFonts w:ascii="Times New Roman" w:eastAsia="Times New Roman" w:hAnsi="Times New Roman" w:cs="Times New Roman"/>
          <w:b/>
          <w:sz w:val="24"/>
          <w:szCs w:val="24"/>
        </w:rPr>
      </w:pPr>
      <w:r w:rsidRPr="002242DB">
        <w:rPr>
          <w:rFonts w:ascii="Times New Roman" w:eastAsia="Times New Roman" w:hAnsi="Times New Roman" w:cs="Times New Roman"/>
          <w:sz w:val="24"/>
          <w:szCs w:val="24"/>
        </w:rPr>
        <w:t xml:space="preserve">2. Баланс исполнения бюджета  </w:t>
      </w:r>
    </w:p>
    <w:p w:rsidR="007725F7" w:rsidRPr="002242DB" w:rsidRDefault="007725F7" w:rsidP="00F824FB">
      <w:pPr>
        <w:widowControl w:val="0"/>
        <w:spacing w:line="240" w:lineRule="auto"/>
        <w:ind w:left="567"/>
        <w:contextualSpacing/>
        <w:jc w:val="both"/>
        <w:rPr>
          <w:rFonts w:ascii="Times New Roman" w:eastAsia="Times New Roman" w:hAnsi="Times New Roman" w:cs="Times New Roman"/>
          <w:b/>
          <w:sz w:val="24"/>
          <w:szCs w:val="24"/>
        </w:rPr>
      </w:pPr>
      <w:r w:rsidRPr="002242DB">
        <w:rPr>
          <w:rFonts w:ascii="Times New Roman" w:eastAsia="Times New Roman" w:hAnsi="Times New Roman" w:cs="Times New Roman"/>
          <w:sz w:val="24"/>
          <w:szCs w:val="24"/>
        </w:rPr>
        <w:t xml:space="preserve">3. Отчёт о финансовых результатах деятельности </w:t>
      </w:r>
    </w:p>
    <w:p w:rsidR="007725F7" w:rsidRPr="002242DB" w:rsidRDefault="007725F7" w:rsidP="00F824FB">
      <w:pPr>
        <w:widowControl w:val="0"/>
        <w:spacing w:line="240" w:lineRule="auto"/>
        <w:ind w:left="567"/>
        <w:contextualSpacing/>
        <w:jc w:val="both"/>
        <w:rPr>
          <w:rFonts w:ascii="Times New Roman" w:eastAsia="Times New Roman" w:hAnsi="Times New Roman" w:cs="Times New Roman"/>
          <w:b/>
          <w:sz w:val="24"/>
          <w:szCs w:val="24"/>
        </w:rPr>
      </w:pPr>
      <w:r w:rsidRPr="002242DB">
        <w:rPr>
          <w:rFonts w:ascii="Times New Roman" w:eastAsia="Times New Roman" w:hAnsi="Times New Roman" w:cs="Times New Roman"/>
          <w:sz w:val="24"/>
          <w:szCs w:val="24"/>
        </w:rPr>
        <w:t xml:space="preserve">4. Отчёт о движении денежных средств </w:t>
      </w:r>
    </w:p>
    <w:p w:rsidR="007725F7" w:rsidRPr="002242DB" w:rsidRDefault="007725F7" w:rsidP="00F824FB">
      <w:pPr>
        <w:widowControl w:val="0"/>
        <w:spacing w:line="240" w:lineRule="auto"/>
        <w:ind w:left="567"/>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xml:space="preserve">5. Пояснительную записку  </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Для определения соответствия бюджетной   отчетности действующему законодательству была проведена проверка, в результате которой  изучены отчет об исполнении бюджета за 202</w:t>
      </w:r>
      <w:r w:rsidR="00E6382B" w:rsidRPr="002242DB">
        <w:rPr>
          <w:rFonts w:ascii="Times New Roman" w:eastAsia="Times New Roman" w:hAnsi="Times New Roman" w:cs="Times New Roman"/>
          <w:sz w:val="24"/>
          <w:szCs w:val="24"/>
        </w:rPr>
        <w:t>2</w:t>
      </w:r>
      <w:r w:rsidRPr="002242DB">
        <w:rPr>
          <w:rFonts w:ascii="Times New Roman" w:eastAsia="Times New Roman" w:hAnsi="Times New Roman" w:cs="Times New Roman"/>
          <w:sz w:val="24"/>
          <w:szCs w:val="24"/>
        </w:rPr>
        <w:t xml:space="preserve"> год и документы, представленные к нему, а также  дана оценка достоверности бюджетной отчетности во всех существенных отношениях:  </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xml:space="preserve"> -  достоверности и соответствия плановых показателей годового отчета об исполнении бюджета и решению о бюджете Троицкого МО   на 202</w:t>
      </w:r>
      <w:r w:rsidR="00E6382B" w:rsidRPr="002242DB">
        <w:rPr>
          <w:rFonts w:ascii="Times New Roman" w:eastAsia="Times New Roman" w:hAnsi="Times New Roman" w:cs="Times New Roman"/>
          <w:sz w:val="24"/>
          <w:szCs w:val="24"/>
        </w:rPr>
        <w:t>2</w:t>
      </w:r>
      <w:r w:rsidRPr="002242DB">
        <w:rPr>
          <w:rFonts w:ascii="Times New Roman" w:eastAsia="Times New Roman" w:hAnsi="Times New Roman" w:cs="Times New Roman"/>
          <w:sz w:val="24"/>
          <w:szCs w:val="24"/>
        </w:rPr>
        <w:t xml:space="preserve"> год;</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соответствия состава показателей отчета об исполнении   бюджета нормам Бюджетного законодательства Российской Федерации;</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соответствия соблюдения процедур по исполнению бюджета 202</w:t>
      </w:r>
      <w:r w:rsidR="00E6382B" w:rsidRPr="002242DB">
        <w:rPr>
          <w:rFonts w:ascii="Times New Roman" w:eastAsia="Times New Roman" w:hAnsi="Times New Roman" w:cs="Times New Roman"/>
          <w:sz w:val="24"/>
          <w:szCs w:val="24"/>
        </w:rPr>
        <w:t>2</w:t>
      </w:r>
      <w:r w:rsidRPr="002242DB">
        <w:rPr>
          <w:rFonts w:ascii="Times New Roman" w:eastAsia="Times New Roman" w:hAnsi="Times New Roman" w:cs="Times New Roman"/>
          <w:sz w:val="24"/>
          <w:szCs w:val="24"/>
        </w:rPr>
        <w:t xml:space="preserve"> года Положению о бюджетном процессе;</w:t>
      </w:r>
    </w:p>
    <w:p w:rsidR="007725F7" w:rsidRPr="002242DB" w:rsidRDefault="007725F7" w:rsidP="007725F7">
      <w:pPr>
        <w:widowControl w:val="0"/>
        <w:autoSpaceDE w:val="0"/>
        <w:autoSpaceDN w:val="0"/>
        <w:adjustRightInd w:val="0"/>
        <w:spacing w:line="240" w:lineRule="auto"/>
        <w:ind w:left="567" w:right="9"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xml:space="preserve">- полноты годовой бюджетной отчетности и ее соответствия установленным формам; </w:t>
      </w:r>
    </w:p>
    <w:p w:rsidR="007725F7" w:rsidRPr="002242DB" w:rsidRDefault="007725F7" w:rsidP="007725F7">
      <w:pPr>
        <w:widowControl w:val="0"/>
        <w:autoSpaceDE w:val="0"/>
        <w:autoSpaceDN w:val="0"/>
        <w:adjustRightInd w:val="0"/>
        <w:spacing w:line="240" w:lineRule="auto"/>
        <w:ind w:left="567" w:right="4"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правомерности и обоснованности совершения и правильности отражения отдельных хозяйственных операций в ходе исполнения бюджета 202</w:t>
      </w:r>
      <w:r w:rsidR="00E6382B" w:rsidRPr="002242DB">
        <w:rPr>
          <w:rFonts w:ascii="Times New Roman" w:eastAsia="Times New Roman" w:hAnsi="Times New Roman" w:cs="Times New Roman"/>
          <w:sz w:val="24"/>
          <w:szCs w:val="24"/>
        </w:rPr>
        <w:t>2</w:t>
      </w:r>
      <w:r w:rsidRPr="002242DB">
        <w:rPr>
          <w:rFonts w:ascii="Times New Roman" w:eastAsia="Times New Roman" w:hAnsi="Times New Roman" w:cs="Times New Roman"/>
          <w:sz w:val="24"/>
          <w:szCs w:val="24"/>
        </w:rPr>
        <w:t xml:space="preserve"> года.</w:t>
      </w:r>
    </w:p>
    <w:p w:rsidR="007725F7" w:rsidRPr="002242DB" w:rsidRDefault="007725F7" w:rsidP="007725F7">
      <w:pPr>
        <w:widowControl w:val="0"/>
        <w:autoSpaceDE w:val="0"/>
        <w:autoSpaceDN w:val="0"/>
        <w:adjustRightInd w:val="0"/>
        <w:spacing w:line="240" w:lineRule="auto"/>
        <w:ind w:left="567" w:right="4"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ab/>
      </w:r>
    </w:p>
    <w:p w:rsidR="007725F7" w:rsidRPr="002242DB" w:rsidRDefault="007725F7" w:rsidP="007725F7">
      <w:pPr>
        <w:widowControl w:val="0"/>
        <w:autoSpaceDE w:val="0"/>
        <w:autoSpaceDN w:val="0"/>
        <w:adjustRightInd w:val="0"/>
        <w:spacing w:line="240" w:lineRule="auto"/>
        <w:ind w:left="567" w:right="4" w:firstLine="851"/>
        <w:contextualSpacing/>
        <w:jc w:val="both"/>
        <w:rPr>
          <w:rFonts w:ascii="Times New Roman" w:eastAsia="Times New Roman" w:hAnsi="Times New Roman" w:cs="Times New Roman"/>
          <w:b/>
          <w:i/>
          <w:sz w:val="24"/>
          <w:szCs w:val="24"/>
        </w:rPr>
      </w:pPr>
      <w:r w:rsidRPr="002242DB">
        <w:rPr>
          <w:rFonts w:ascii="Times New Roman" w:eastAsia="Times New Roman" w:hAnsi="Times New Roman" w:cs="Times New Roman"/>
          <w:b/>
          <w:i/>
          <w:sz w:val="24"/>
          <w:szCs w:val="24"/>
        </w:rPr>
        <w:t>Проверка показала:</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xml:space="preserve">Показатели отчетности  бюджета соответствуют  данным синтетического и аналитического учета,  первичным учетным документам, соблюдены принципы и правила бухгалтерского учета, применяемые при составлении бюджетной отчетности, достоверно  отражена дебиторская и кредиторская задолженность, подтвержденная актами сверок взаимных расчетов с поставщиками товаров, исполнителями работ (услуг) и налоговой инспекцией. </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Нарушений, влияющих на достоверность бухгалтерской отчетности по отражению финансово-хозяйственной деятельности, не установлено.</w:t>
      </w:r>
    </w:p>
    <w:p w:rsidR="007725F7" w:rsidRPr="002242DB" w:rsidRDefault="007725F7" w:rsidP="007725F7">
      <w:pPr>
        <w:spacing w:line="240" w:lineRule="auto"/>
        <w:ind w:left="567" w:firstLine="851"/>
        <w:contextualSpacing/>
        <w:jc w:val="both"/>
        <w:rPr>
          <w:rFonts w:ascii="Times New Roman" w:eastAsia="Calibri" w:hAnsi="Times New Roman" w:cs="Times New Roman"/>
          <w:sz w:val="24"/>
          <w:szCs w:val="24"/>
        </w:rPr>
      </w:pPr>
      <w:r w:rsidRPr="002242DB">
        <w:rPr>
          <w:rFonts w:ascii="Times New Roman" w:eastAsia="Calibri" w:hAnsi="Times New Roman" w:cs="Times New Roman"/>
          <w:sz w:val="24"/>
          <w:szCs w:val="24"/>
        </w:rPr>
        <w:t>Положение «Об учетной политике для целей бюджетного учёта Троицкого муниципального образования», утвержден</w:t>
      </w:r>
      <w:r w:rsidR="00375557" w:rsidRPr="002242DB">
        <w:rPr>
          <w:rFonts w:ascii="Times New Roman" w:eastAsia="Calibri" w:hAnsi="Times New Roman" w:cs="Times New Roman"/>
          <w:sz w:val="24"/>
          <w:szCs w:val="24"/>
        </w:rPr>
        <w:t xml:space="preserve">о постановлением №58 </w:t>
      </w:r>
      <w:r w:rsidRPr="002242DB">
        <w:rPr>
          <w:rFonts w:ascii="Times New Roman" w:eastAsia="Calibri" w:hAnsi="Times New Roman" w:cs="Times New Roman"/>
          <w:sz w:val="24"/>
          <w:szCs w:val="24"/>
        </w:rPr>
        <w:t>от 0</w:t>
      </w:r>
      <w:r w:rsidR="00375557" w:rsidRPr="002242DB">
        <w:rPr>
          <w:rFonts w:ascii="Times New Roman" w:eastAsia="Calibri" w:hAnsi="Times New Roman" w:cs="Times New Roman"/>
          <w:sz w:val="24"/>
          <w:szCs w:val="24"/>
        </w:rPr>
        <w:t>3</w:t>
      </w:r>
      <w:r w:rsidRPr="002242DB">
        <w:rPr>
          <w:rFonts w:ascii="Times New Roman" w:eastAsia="Calibri" w:hAnsi="Times New Roman" w:cs="Times New Roman"/>
          <w:sz w:val="24"/>
          <w:szCs w:val="24"/>
        </w:rPr>
        <w:t>.0</w:t>
      </w:r>
      <w:r w:rsidR="00375557" w:rsidRPr="002242DB">
        <w:rPr>
          <w:rFonts w:ascii="Times New Roman" w:eastAsia="Calibri" w:hAnsi="Times New Roman" w:cs="Times New Roman"/>
          <w:sz w:val="24"/>
          <w:szCs w:val="24"/>
        </w:rPr>
        <w:t>8.2022</w:t>
      </w:r>
      <w:r w:rsidRPr="002242DB">
        <w:rPr>
          <w:rFonts w:ascii="Times New Roman" w:eastAsia="Calibri" w:hAnsi="Times New Roman" w:cs="Times New Roman"/>
          <w:sz w:val="24"/>
          <w:szCs w:val="24"/>
        </w:rPr>
        <w:t>г.  и учетная политика по МБУК «</w:t>
      </w:r>
      <w:proofErr w:type="gramStart"/>
      <w:r w:rsidRPr="002242DB">
        <w:rPr>
          <w:rFonts w:ascii="Times New Roman" w:eastAsia="Calibri" w:hAnsi="Times New Roman" w:cs="Times New Roman"/>
          <w:sz w:val="24"/>
          <w:szCs w:val="24"/>
        </w:rPr>
        <w:t>Троицкий</w:t>
      </w:r>
      <w:proofErr w:type="gramEnd"/>
      <w:r w:rsidR="005F0A73" w:rsidRPr="002242DB">
        <w:rPr>
          <w:rFonts w:ascii="Times New Roman" w:eastAsia="Calibri" w:hAnsi="Times New Roman" w:cs="Times New Roman"/>
          <w:sz w:val="24"/>
          <w:szCs w:val="24"/>
        </w:rPr>
        <w:t xml:space="preserve"> ЦД» утверждена распоряжением №15</w:t>
      </w:r>
      <w:r w:rsidRPr="002242DB">
        <w:rPr>
          <w:rFonts w:ascii="Times New Roman" w:eastAsia="Calibri" w:hAnsi="Times New Roman" w:cs="Times New Roman"/>
          <w:sz w:val="24"/>
          <w:szCs w:val="24"/>
        </w:rPr>
        <w:t xml:space="preserve"> от 2</w:t>
      </w:r>
      <w:r w:rsidR="005F0A73" w:rsidRPr="002242DB">
        <w:rPr>
          <w:rFonts w:ascii="Times New Roman" w:eastAsia="Calibri" w:hAnsi="Times New Roman" w:cs="Times New Roman"/>
          <w:sz w:val="24"/>
          <w:szCs w:val="24"/>
        </w:rPr>
        <w:t>0</w:t>
      </w:r>
      <w:r w:rsidRPr="002242DB">
        <w:rPr>
          <w:rFonts w:ascii="Times New Roman" w:eastAsia="Calibri" w:hAnsi="Times New Roman" w:cs="Times New Roman"/>
          <w:sz w:val="24"/>
          <w:szCs w:val="24"/>
        </w:rPr>
        <w:t>.0</w:t>
      </w:r>
      <w:r w:rsidR="005F0A73" w:rsidRPr="002242DB">
        <w:rPr>
          <w:rFonts w:ascii="Times New Roman" w:eastAsia="Calibri" w:hAnsi="Times New Roman" w:cs="Times New Roman"/>
          <w:sz w:val="24"/>
          <w:szCs w:val="24"/>
        </w:rPr>
        <w:t>4.2022</w:t>
      </w:r>
      <w:r w:rsidRPr="002242DB">
        <w:rPr>
          <w:rFonts w:ascii="Times New Roman" w:eastAsia="Calibri" w:hAnsi="Times New Roman" w:cs="Times New Roman"/>
          <w:sz w:val="24"/>
          <w:szCs w:val="24"/>
        </w:rPr>
        <w:t xml:space="preserve">г. разработаны в соответствии с законодательством с соответствующими формами приложений.  </w:t>
      </w:r>
    </w:p>
    <w:p w:rsidR="007725F7" w:rsidRPr="002242DB" w:rsidRDefault="007725F7" w:rsidP="007725F7">
      <w:pPr>
        <w:pStyle w:val="a3"/>
        <w:ind w:left="567" w:firstLine="851"/>
        <w:jc w:val="both"/>
        <w:rPr>
          <w:rFonts w:cs="Times New Roman"/>
          <w:b/>
          <w:sz w:val="24"/>
          <w:szCs w:val="24"/>
        </w:rPr>
      </w:pPr>
      <w:r w:rsidRPr="002242DB">
        <w:rPr>
          <w:rFonts w:cs="Times New Roman"/>
          <w:b/>
          <w:sz w:val="24"/>
          <w:szCs w:val="24"/>
        </w:rPr>
        <w:lastRenderedPageBreak/>
        <w:t>8. Анализ состояния дебиторской и кредиторской задолженности</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Анализ задолженности Троицкого муниципального образования за отчетный год показал:</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Дебиторская  задолженность</w:t>
      </w:r>
      <w:r w:rsidRPr="002242DB">
        <w:rPr>
          <w:rFonts w:ascii="Times New Roman" w:hAnsi="Times New Roman" w:cs="Times New Roman"/>
          <w:b/>
          <w:sz w:val="24"/>
          <w:szCs w:val="24"/>
        </w:rPr>
        <w:t xml:space="preserve"> </w:t>
      </w:r>
      <w:r w:rsidRPr="002242DB">
        <w:rPr>
          <w:rFonts w:ascii="Times New Roman" w:hAnsi="Times New Roman" w:cs="Times New Roman"/>
          <w:sz w:val="24"/>
          <w:szCs w:val="24"/>
        </w:rPr>
        <w:t>по состоянию на 01.01.202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составляла </w:t>
      </w:r>
      <w:r w:rsidR="008601A2" w:rsidRPr="002242DB">
        <w:rPr>
          <w:rFonts w:ascii="Times New Roman" w:hAnsi="Times New Roman" w:cs="Times New Roman"/>
          <w:sz w:val="24"/>
          <w:szCs w:val="24"/>
        </w:rPr>
        <w:t>65 330,4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В течение отчетного года задолженность у</w:t>
      </w:r>
      <w:r w:rsidR="00830713" w:rsidRPr="002242DB">
        <w:rPr>
          <w:rFonts w:ascii="Times New Roman" w:hAnsi="Times New Roman" w:cs="Times New Roman"/>
          <w:sz w:val="24"/>
          <w:szCs w:val="24"/>
        </w:rPr>
        <w:t>меньшилась и составила</w:t>
      </w:r>
      <w:r w:rsidRPr="002242DB">
        <w:rPr>
          <w:rFonts w:ascii="Times New Roman" w:hAnsi="Times New Roman" w:cs="Times New Roman"/>
          <w:sz w:val="24"/>
          <w:szCs w:val="24"/>
        </w:rPr>
        <w:t xml:space="preserve"> </w:t>
      </w:r>
      <w:r w:rsidR="008601A2" w:rsidRPr="002242DB">
        <w:rPr>
          <w:rFonts w:ascii="Times New Roman" w:hAnsi="Times New Roman" w:cs="Times New Roman"/>
          <w:sz w:val="24"/>
          <w:szCs w:val="24"/>
        </w:rPr>
        <w:t>61</w:t>
      </w:r>
      <w:r w:rsidR="004C21BF" w:rsidRPr="002242DB">
        <w:rPr>
          <w:rFonts w:ascii="Times New Roman" w:hAnsi="Times New Roman" w:cs="Times New Roman"/>
          <w:sz w:val="24"/>
          <w:szCs w:val="24"/>
        </w:rPr>
        <w:t xml:space="preserve"> </w:t>
      </w:r>
      <w:r w:rsidR="008601A2" w:rsidRPr="002242DB">
        <w:rPr>
          <w:rFonts w:ascii="Times New Roman" w:hAnsi="Times New Roman" w:cs="Times New Roman"/>
          <w:sz w:val="24"/>
          <w:szCs w:val="24"/>
        </w:rPr>
        <w:t>080,</w:t>
      </w:r>
      <w:r w:rsidR="00830713" w:rsidRPr="002242DB">
        <w:rPr>
          <w:rFonts w:ascii="Times New Roman" w:hAnsi="Times New Roman" w:cs="Times New Roman"/>
          <w:sz w:val="24"/>
          <w:szCs w:val="24"/>
        </w:rPr>
        <w:t>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в том числе просроченная 1</w:t>
      </w:r>
      <w:r w:rsidR="00830713" w:rsidRPr="002242DB">
        <w:rPr>
          <w:rFonts w:ascii="Times New Roman" w:hAnsi="Times New Roman" w:cs="Times New Roman"/>
          <w:sz w:val="24"/>
          <w:szCs w:val="24"/>
        </w:rPr>
        <w:t> 004,9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по данным налоговой инспекции. Дебиторская задолженность составила: по налоговым платежам 1</w:t>
      </w:r>
      <w:r w:rsidR="008601A2" w:rsidRPr="002242DB">
        <w:rPr>
          <w:rFonts w:ascii="Times New Roman" w:hAnsi="Times New Roman" w:cs="Times New Roman"/>
          <w:sz w:val="24"/>
          <w:szCs w:val="24"/>
        </w:rPr>
        <w:t>006,3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по основной деятельности </w:t>
      </w:r>
      <w:r w:rsidR="008601A2" w:rsidRPr="002242DB">
        <w:rPr>
          <w:rFonts w:ascii="Times New Roman" w:hAnsi="Times New Roman" w:cs="Times New Roman"/>
          <w:sz w:val="24"/>
          <w:szCs w:val="24"/>
        </w:rPr>
        <w:t xml:space="preserve">35,3 </w:t>
      </w:r>
      <w:proofErr w:type="spellStart"/>
      <w:r w:rsidR="008601A2" w:rsidRPr="002242DB">
        <w:rPr>
          <w:rFonts w:ascii="Times New Roman" w:hAnsi="Times New Roman" w:cs="Times New Roman"/>
          <w:sz w:val="24"/>
          <w:szCs w:val="24"/>
        </w:rPr>
        <w:t>тыс.руб</w:t>
      </w:r>
      <w:proofErr w:type="spellEnd"/>
      <w:r w:rsidR="008601A2" w:rsidRPr="002242DB">
        <w:rPr>
          <w:rFonts w:ascii="Times New Roman" w:hAnsi="Times New Roman" w:cs="Times New Roman"/>
          <w:sz w:val="24"/>
          <w:szCs w:val="24"/>
        </w:rPr>
        <w:t>. (предоплата за ГСМ</w:t>
      </w:r>
      <w:r w:rsidRPr="002242DB">
        <w:rPr>
          <w:rFonts w:ascii="Times New Roman" w:hAnsi="Times New Roman" w:cs="Times New Roman"/>
          <w:sz w:val="24"/>
          <w:szCs w:val="24"/>
        </w:rPr>
        <w:t>) и начислены доходы будущих периодов по межбюджетным трансфертам 6</w:t>
      </w:r>
      <w:r w:rsidR="008601A2" w:rsidRPr="002242DB">
        <w:rPr>
          <w:rFonts w:ascii="Times New Roman" w:hAnsi="Times New Roman" w:cs="Times New Roman"/>
          <w:sz w:val="24"/>
          <w:szCs w:val="24"/>
        </w:rPr>
        <w:t>0 038,8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i/>
          <w:sz w:val="24"/>
          <w:szCs w:val="24"/>
        </w:rPr>
        <w:t>Кредиторская задолженность</w:t>
      </w:r>
      <w:r w:rsidRPr="002242DB">
        <w:rPr>
          <w:rFonts w:ascii="Times New Roman" w:hAnsi="Times New Roman" w:cs="Times New Roman"/>
          <w:sz w:val="24"/>
          <w:szCs w:val="24"/>
        </w:rPr>
        <w:t xml:space="preserve"> муниципального образования по состоянию на 01.01.202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составляла 1</w:t>
      </w:r>
      <w:r w:rsidR="008601A2" w:rsidRPr="002242DB">
        <w:rPr>
          <w:rFonts w:ascii="Times New Roman" w:hAnsi="Times New Roman" w:cs="Times New Roman"/>
          <w:sz w:val="24"/>
          <w:szCs w:val="24"/>
        </w:rPr>
        <w:t>074,2</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В течение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сумма кредиторской задолженности уменьшилась и по состоянию на 01.01.202</w:t>
      </w:r>
      <w:r w:rsidR="00E6382B" w:rsidRPr="002242DB">
        <w:rPr>
          <w:rFonts w:ascii="Times New Roman" w:hAnsi="Times New Roman" w:cs="Times New Roman"/>
          <w:sz w:val="24"/>
          <w:szCs w:val="24"/>
        </w:rPr>
        <w:t>3</w:t>
      </w:r>
      <w:r w:rsidRPr="002242DB">
        <w:rPr>
          <w:rFonts w:ascii="Times New Roman" w:hAnsi="Times New Roman" w:cs="Times New Roman"/>
          <w:sz w:val="24"/>
          <w:szCs w:val="24"/>
        </w:rPr>
        <w:t xml:space="preserve"> года  составила 107</w:t>
      </w:r>
      <w:r w:rsidR="008601A2" w:rsidRPr="002242DB">
        <w:rPr>
          <w:rFonts w:ascii="Times New Roman" w:hAnsi="Times New Roman" w:cs="Times New Roman"/>
          <w:sz w:val="24"/>
          <w:szCs w:val="24"/>
        </w:rPr>
        <w:t>2,1</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из нее,  задолженность по страховым взносам – </w:t>
      </w:r>
      <w:r w:rsidR="00C41652" w:rsidRPr="002242DB">
        <w:rPr>
          <w:rFonts w:ascii="Times New Roman" w:hAnsi="Times New Roman" w:cs="Times New Roman"/>
          <w:sz w:val="24"/>
          <w:szCs w:val="24"/>
        </w:rPr>
        <w:t>206,8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задолженность за электроэнергию – 2</w:t>
      </w:r>
      <w:r w:rsidR="000803CA" w:rsidRPr="002242DB">
        <w:rPr>
          <w:rFonts w:ascii="Times New Roman" w:hAnsi="Times New Roman" w:cs="Times New Roman"/>
          <w:sz w:val="24"/>
          <w:szCs w:val="24"/>
        </w:rPr>
        <w:t>44,9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задолженность по платежам в бюджет – </w:t>
      </w:r>
      <w:r w:rsidR="008601A2" w:rsidRPr="002242DB">
        <w:rPr>
          <w:rFonts w:ascii="Times New Roman" w:hAnsi="Times New Roman" w:cs="Times New Roman"/>
          <w:sz w:val="24"/>
          <w:szCs w:val="24"/>
        </w:rPr>
        <w:t>558,7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задолженность перед поставщиками и подрядчиками – </w:t>
      </w:r>
      <w:r w:rsidR="00ED7707" w:rsidRPr="002242DB">
        <w:rPr>
          <w:rFonts w:ascii="Times New Roman" w:hAnsi="Times New Roman" w:cs="Times New Roman"/>
          <w:sz w:val="24"/>
          <w:szCs w:val="24"/>
        </w:rPr>
        <w:t>61,6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Кредиторская задолженность по межбюджетным трансфертам планового периода 202</w:t>
      </w:r>
      <w:r w:rsidR="00E6382B" w:rsidRPr="002242DB">
        <w:rPr>
          <w:rFonts w:ascii="Times New Roman" w:hAnsi="Times New Roman" w:cs="Times New Roman"/>
          <w:sz w:val="24"/>
          <w:szCs w:val="24"/>
        </w:rPr>
        <w:t>3</w:t>
      </w:r>
      <w:r w:rsidRPr="002242DB">
        <w:rPr>
          <w:rFonts w:ascii="Times New Roman" w:hAnsi="Times New Roman" w:cs="Times New Roman"/>
          <w:sz w:val="24"/>
          <w:szCs w:val="24"/>
        </w:rPr>
        <w:t>-2024гг. составила 6</w:t>
      </w:r>
      <w:r w:rsidR="008601A2" w:rsidRPr="002242DB">
        <w:rPr>
          <w:rFonts w:ascii="Times New Roman" w:hAnsi="Times New Roman" w:cs="Times New Roman"/>
          <w:sz w:val="24"/>
          <w:szCs w:val="24"/>
        </w:rPr>
        <w:t>0 040,3</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Резерв отпусков составил </w:t>
      </w:r>
      <w:r w:rsidR="008601A2" w:rsidRPr="002242DB">
        <w:rPr>
          <w:rFonts w:ascii="Times New Roman" w:hAnsi="Times New Roman" w:cs="Times New Roman"/>
          <w:sz w:val="24"/>
          <w:szCs w:val="24"/>
        </w:rPr>
        <w:t>588,5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
    <w:p w:rsidR="007725F7" w:rsidRPr="002242DB" w:rsidRDefault="007725F7" w:rsidP="007725F7">
      <w:pPr>
        <w:spacing w:line="240" w:lineRule="auto"/>
        <w:ind w:left="567" w:firstLine="851"/>
        <w:contextualSpacing/>
        <w:jc w:val="center"/>
        <w:rPr>
          <w:rFonts w:ascii="Times New Roman" w:hAnsi="Times New Roman" w:cs="Times New Roman"/>
          <w:b/>
          <w:sz w:val="24"/>
          <w:szCs w:val="24"/>
        </w:rPr>
      </w:pPr>
      <w:r w:rsidRPr="002242DB">
        <w:rPr>
          <w:rFonts w:ascii="Times New Roman" w:hAnsi="Times New Roman" w:cs="Times New Roman"/>
          <w:b/>
          <w:sz w:val="24"/>
          <w:szCs w:val="24"/>
        </w:rPr>
        <w:t>9.   Анализ движения нефинансовых (финансовых) активов</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Анализ баланса исполнения консолидированного бюджета Троицкого поселения (форма 0503320) показал:</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sz w:val="24"/>
          <w:szCs w:val="24"/>
        </w:rPr>
        <w:t>Нефинансовые активы</w:t>
      </w:r>
      <w:r w:rsidRPr="002242DB">
        <w:rPr>
          <w:rFonts w:ascii="Times New Roman" w:hAnsi="Times New Roman" w:cs="Times New Roman"/>
          <w:sz w:val="24"/>
          <w:szCs w:val="24"/>
        </w:rPr>
        <w:t xml:space="preserve"> (основные средства и материальные запасы) муниципального образования по состоянию на начало отчетного года составляли 10</w:t>
      </w:r>
      <w:r w:rsidR="00422D23" w:rsidRPr="002242DB">
        <w:rPr>
          <w:rFonts w:ascii="Times New Roman" w:hAnsi="Times New Roman" w:cs="Times New Roman"/>
          <w:sz w:val="24"/>
          <w:szCs w:val="24"/>
        </w:rPr>
        <w:t>6 119,5</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В течение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года в результате поступления и выбытия объём  нефинансовых активов на конец отчетного года составил </w:t>
      </w:r>
      <w:r w:rsidR="00422D23" w:rsidRPr="002242DB">
        <w:rPr>
          <w:rFonts w:ascii="Times New Roman" w:hAnsi="Times New Roman" w:cs="Times New Roman"/>
          <w:sz w:val="24"/>
          <w:szCs w:val="24"/>
        </w:rPr>
        <w:t xml:space="preserve"> 255 248,6</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sz w:val="24"/>
          <w:szCs w:val="24"/>
        </w:rPr>
        <w:t>Финансовые активы</w:t>
      </w:r>
      <w:r w:rsidRPr="002242DB">
        <w:rPr>
          <w:rFonts w:ascii="Times New Roman" w:hAnsi="Times New Roman" w:cs="Times New Roman"/>
          <w:sz w:val="24"/>
          <w:szCs w:val="24"/>
        </w:rPr>
        <w:t xml:space="preserve"> (остатки средств на счетах бюджета) на начало года составляли </w:t>
      </w:r>
      <w:r w:rsidR="00422D23" w:rsidRPr="002242DB">
        <w:rPr>
          <w:rFonts w:ascii="Times New Roman" w:hAnsi="Times New Roman" w:cs="Times New Roman"/>
          <w:sz w:val="24"/>
          <w:szCs w:val="24"/>
        </w:rPr>
        <w:t xml:space="preserve"> 3 580,7</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на конец года  - </w:t>
      </w:r>
      <w:r w:rsidR="00422D23" w:rsidRPr="002242DB">
        <w:rPr>
          <w:rFonts w:ascii="Times New Roman" w:hAnsi="Times New Roman" w:cs="Times New Roman"/>
          <w:sz w:val="24"/>
          <w:szCs w:val="24"/>
        </w:rPr>
        <w:t>1 234,9</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b/>
          <w:sz w:val="24"/>
          <w:szCs w:val="24"/>
        </w:rPr>
        <w:t xml:space="preserve">Финансовый результат деятельности </w:t>
      </w:r>
      <w:r w:rsidRPr="002242DB">
        <w:rPr>
          <w:rFonts w:ascii="Times New Roman" w:hAnsi="Times New Roman" w:cs="Times New Roman"/>
          <w:sz w:val="24"/>
          <w:szCs w:val="24"/>
        </w:rPr>
        <w:t>(форма 0503320) за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составил на начало года 80 </w:t>
      </w:r>
      <w:r w:rsidR="00422D23" w:rsidRPr="002242DB">
        <w:rPr>
          <w:rFonts w:ascii="Times New Roman" w:hAnsi="Times New Roman" w:cs="Times New Roman"/>
          <w:sz w:val="24"/>
          <w:szCs w:val="24"/>
        </w:rPr>
        <w:t>077</w:t>
      </w:r>
      <w:r w:rsidRPr="002242DB">
        <w:rPr>
          <w:rFonts w:ascii="Times New Roman" w:hAnsi="Times New Roman" w:cs="Times New Roman"/>
          <w:sz w:val="24"/>
          <w:szCs w:val="24"/>
        </w:rPr>
        <w:t>,</w:t>
      </w:r>
      <w:r w:rsidR="00422D23" w:rsidRPr="002242DB">
        <w:rPr>
          <w:rFonts w:ascii="Times New Roman" w:hAnsi="Times New Roman" w:cs="Times New Roman"/>
          <w:sz w:val="24"/>
          <w:szCs w:val="24"/>
        </w:rPr>
        <w:t>4</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w:t>
      </w:r>
      <w:proofErr w:type="gramStart"/>
      <w:r w:rsidRPr="002242DB">
        <w:rPr>
          <w:rFonts w:ascii="Times New Roman" w:hAnsi="Times New Roman" w:cs="Times New Roman"/>
          <w:sz w:val="24"/>
          <w:szCs w:val="24"/>
        </w:rPr>
        <w:t>.р</w:t>
      </w:r>
      <w:proofErr w:type="gramEnd"/>
      <w:r w:rsidRPr="002242DB">
        <w:rPr>
          <w:rFonts w:ascii="Times New Roman" w:hAnsi="Times New Roman" w:cs="Times New Roman"/>
          <w:sz w:val="24"/>
          <w:szCs w:val="24"/>
        </w:rPr>
        <w:t>уб</w:t>
      </w:r>
      <w:proofErr w:type="spellEnd"/>
      <w:r w:rsidRPr="002242DB">
        <w:rPr>
          <w:rFonts w:ascii="Times New Roman" w:hAnsi="Times New Roman" w:cs="Times New Roman"/>
          <w:sz w:val="24"/>
          <w:szCs w:val="24"/>
        </w:rPr>
        <w:t xml:space="preserve">.  и  на конец отчётного периода </w:t>
      </w:r>
      <w:r w:rsidR="00422D23" w:rsidRPr="002242DB">
        <w:rPr>
          <w:rFonts w:ascii="Times New Roman" w:hAnsi="Times New Roman" w:cs="Times New Roman"/>
          <w:sz w:val="24"/>
          <w:szCs w:val="24"/>
        </w:rPr>
        <w:t>222 070,8</w:t>
      </w:r>
      <w:r w:rsidRPr="002242DB">
        <w:rPr>
          <w:rFonts w:ascii="Times New Roman" w:hAnsi="Times New Roman" w:cs="Times New Roman"/>
          <w:sz w:val="24"/>
          <w:szCs w:val="24"/>
        </w:rPr>
        <w:t xml:space="preserve"> </w:t>
      </w:r>
      <w:proofErr w:type="spellStart"/>
      <w:r w:rsidRPr="002242DB">
        <w:rPr>
          <w:rFonts w:ascii="Times New Roman" w:hAnsi="Times New Roman" w:cs="Times New Roman"/>
          <w:sz w:val="24"/>
          <w:szCs w:val="24"/>
        </w:rPr>
        <w:t>тыс.руб</w:t>
      </w:r>
      <w:proofErr w:type="spellEnd"/>
      <w:r w:rsidRPr="002242DB">
        <w:rPr>
          <w:rFonts w:ascii="Times New Roman" w:hAnsi="Times New Roman" w:cs="Times New Roman"/>
          <w:sz w:val="24"/>
          <w:szCs w:val="24"/>
        </w:rPr>
        <w:t>.</w:t>
      </w:r>
    </w:p>
    <w:p w:rsidR="007725F7" w:rsidRPr="002242DB" w:rsidRDefault="007725F7" w:rsidP="007725F7">
      <w:pPr>
        <w:spacing w:line="240" w:lineRule="auto"/>
        <w:ind w:left="567" w:firstLine="851"/>
        <w:contextualSpacing/>
        <w:jc w:val="both"/>
        <w:rPr>
          <w:rFonts w:ascii="Times New Roman" w:hAnsi="Times New Roman" w:cs="Times New Roman"/>
          <w:sz w:val="24"/>
          <w:szCs w:val="24"/>
          <w:highlight w:val="yellow"/>
        </w:rPr>
      </w:pPr>
    </w:p>
    <w:p w:rsidR="007725F7" w:rsidRPr="002242DB" w:rsidRDefault="007725F7" w:rsidP="007725F7">
      <w:pPr>
        <w:pStyle w:val="a3"/>
        <w:numPr>
          <w:ilvl w:val="0"/>
          <w:numId w:val="8"/>
        </w:numPr>
        <w:ind w:left="567" w:firstLine="851"/>
        <w:jc w:val="center"/>
        <w:rPr>
          <w:rFonts w:cs="Times New Roman"/>
          <w:b/>
          <w:sz w:val="24"/>
          <w:szCs w:val="24"/>
        </w:rPr>
      </w:pPr>
      <w:r w:rsidRPr="002242DB">
        <w:rPr>
          <w:rFonts w:cs="Times New Roman"/>
          <w:b/>
          <w:sz w:val="24"/>
          <w:szCs w:val="24"/>
        </w:rPr>
        <w:t>Выводы и рекомендации</w:t>
      </w:r>
    </w:p>
    <w:p w:rsidR="007725F7" w:rsidRPr="002242DB" w:rsidRDefault="007725F7" w:rsidP="00471EF1">
      <w:pPr>
        <w:spacing w:after="0"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 Проведённая внешняя проверка годового отчета  об исполнении бюджета Троицкого муниципального образования за 202</w:t>
      </w:r>
      <w:r w:rsidR="00E6382B" w:rsidRPr="002242DB">
        <w:rPr>
          <w:rFonts w:ascii="Times New Roman" w:hAnsi="Times New Roman" w:cs="Times New Roman"/>
          <w:sz w:val="24"/>
          <w:szCs w:val="24"/>
        </w:rPr>
        <w:t>2</w:t>
      </w:r>
      <w:r w:rsidRPr="002242DB">
        <w:rPr>
          <w:rFonts w:ascii="Times New Roman" w:hAnsi="Times New Roman" w:cs="Times New Roman"/>
          <w:sz w:val="24"/>
          <w:szCs w:val="24"/>
        </w:rPr>
        <w:t xml:space="preserve"> год показала:</w:t>
      </w:r>
    </w:p>
    <w:p w:rsidR="007725F7" w:rsidRPr="002242DB" w:rsidRDefault="007725F7" w:rsidP="00471EF1">
      <w:pPr>
        <w:pStyle w:val="a3"/>
        <w:tabs>
          <w:tab w:val="left" w:pos="0"/>
          <w:tab w:val="left" w:pos="851"/>
        </w:tabs>
        <w:ind w:left="567" w:firstLine="851"/>
        <w:jc w:val="both"/>
        <w:rPr>
          <w:rFonts w:cs="Times New Roman"/>
          <w:sz w:val="24"/>
          <w:szCs w:val="24"/>
        </w:rPr>
      </w:pPr>
      <w:r w:rsidRPr="002242DB">
        <w:rPr>
          <w:rFonts w:cs="Times New Roman"/>
          <w:sz w:val="24"/>
          <w:szCs w:val="24"/>
        </w:rPr>
        <w:t>Требования бюджетного законодательства при составлении и утверждении бюджета поселения   соблюдены.</w:t>
      </w:r>
    </w:p>
    <w:p w:rsidR="007725F7" w:rsidRPr="002242DB" w:rsidRDefault="007725F7" w:rsidP="00471EF1">
      <w:pPr>
        <w:pStyle w:val="a3"/>
        <w:tabs>
          <w:tab w:val="left" w:pos="0"/>
          <w:tab w:val="left" w:pos="851"/>
        </w:tabs>
        <w:ind w:left="567" w:firstLine="851"/>
        <w:jc w:val="both"/>
        <w:rPr>
          <w:rFonts w:eastAsia="Times New Roman" w:cs="Times New Roman"/>
          <w:sz w:val="24"/>
          <w:szCs w:val="24"/>
          <w:lang w:eastAsia="ru-RU"/>
        </w:rPr>
      </w:pPr>
      <w:r w:rsidRPr="002242DB">
        <w:rPr>
          <w:rFonts w:eastAsia="Times New Roman" w:cs="Times New Roman"/>
          <w:sz w:val="24"/>
          <w:szCs w:val="24"/>
          <w:lang w:eastAsia="ru-RU"/>
        </w:rPr>
        <w:t>В ходе проверки отчетности   проведено сопоставление показателей форм отчетности по доходам, расходам с соответствующими объемами, утвержденными решением о бюджете, установлена полнота их отражения в представленной отчетности.</w:t>
      </w:r>
    </w:p>
    <w:p w:rsidR="00471EF1" w:rsidRPr="002242DB" w:rsidRDefault="00471EF1" w:rsidP="00471EF1">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xml:space="preserve">Показатели отчетности  бюджета соответствуют  данным синтетического и аналитического учета,  первичным учетным документам, соблюдены принципы и правила бухгалтерского учета, применяемые при составлении бюджетной отчетности, достоверно  отражена дебиторская и кредиторская задолженность, подтвержденная актами сверок взаимных расчетов с поставщиками товаров, исполнителями работ (услуг) и налоговой инспекцией. </w:t>
      </w:r>
    </w:p>
    <w:p w:rsidR="00471EF1" w:rsidRPr="002242DB" w:rsidRDefault="00471EF1" w:rsidP="00471EF1">
      <w:pPr>
        <w:spacing w:after="0"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Нарушений, влияющих на достоверность бухгалтерской отчетности по отражению финансово-хозяйственной деятельности, не установлено.</w:t>
      </w:r>
    </w:p>
    <w:p w:rsidR="007725F7" w:rsidRPr="002242DB" w:rsidRDefault="007725F7" w:rsidP="00876DB3">
      <w:pPr>
        <w:spacing w:after="0" w:line="240" w:lineRule="auto"/>
        <w:ind w:left="567" w:firstLine="851"/>
        <w:contextualSpacing/>
        <w:jc w:val="both"/>
        <w:rPr>
          <w:rFonts w:ascii="Times New Roman" w:hAnsi="Times New Roman" w:cs="Times New Roman"/>
          <w:b/>
          <w:sz w:val="24"/>
          <w:szCs w:val="24"/>
        </w:rPr>
      </w:pPr>
      <w:r w:rsidRPr="002242DB">
        <w:rPr>
          <w:rFonts w:ascii="Times New Roman" w:hAnsi="Times New Roman" w:cs="Times New Roman"/>
          <w:b/>
          <w:sz w:val="24"/>
          <w:szCs w:val="24"/>
        </w:rPr>
        <w:t xml:space="preserve">В ходе проведения </w:t>
      </w:r>
      <w:r w:rsidR="00471EF1" w:rsidRPr="002242DB">
        <w:rPr>
          <w:rFonts w:ascii="Times New Roman" w:hAnsi="Times New Roman" w:cs="Times New Roman"/>
          <w:b/>
          <w:sz w:val="24"/>
          <w:szCs w:val="24"/>
        </w:rPr>
        <w:t xml:space="preserve">выборочной </w:t>
      </w:r>
      <w:r w:rsidRPr="002242DB">
        <w:rPr>
          <w:rFonts w:ascii="Times New Roman" w:hAnsi="Times New Roman" w:cs="Times New Roman"/>
          <w:b/>
          <w:sz w:val="24"/>
          <w:szCs w:val="24"/>
        </w:rPr>
        <w:t>проверки установлены следующие нарушения:</w:t>
      </w:r>
    </w:p>
    <w:p w:rsidR="001917D7" w:rsidRPr="002242DB" w:rsidRDefault="007725F7" w:rsidP="001917D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i/>
          <w:sz w:val="24"/>
          <w:szCs w:val="24"/>
        </w:rPr>
        <w:t xml:space="preserve">1. </w:t>
      </w:r>
      <w:r w:rsidR="001917D7" w:rsidRPr="002242DB">
        <w:rPr>
          <w:rFonts w:ascii="Times New Roman" w:hAnsi="Times New Roman" w:cs="Times New Roman"/>
          <w:b/>
          <w:i/>
          <w:sz w:val="24"/>
          <w:szCs w:val="24"/>
        </w:rPr>
        <w:t xml:space="preserve">Контрольно-счетная палата рекомендует внести изменения в Решение Думы №49/280 от 09.12.2022г. «О денежном содержании главы администрации Троицкого муниципального образования» в части выплаты премии в соответствии с </w:t>
      </w:r>
      <w:r w:rsidR="001917D7" w:rsidRPr="002242DB">
        <w:rPr>
          <w:rFonts w:ascii="Times New Roman" w:hAnsi="Times New Roman" w:cs="Times New Roman"/>
          <w:b/>
          <w:i/>
          <w:sz w:val="24"/>
          <w:szCs w:val="24"/>
        </w:rPr>
        <w:lastRenderedPageBreak/>
        <w:t>Положением о гарантиях деятельности главы администрации Троицкого муниципального образования, утверждённого решением Думы №49/281 от 09.12.2022г.</w:t>
      </w:r>
    </w:p>
    <w:p w:rsidR="001917D7" w:rsidRPr="002242DB" w:rsidRDefault="00BD146C" w:rsidP="001917D7">
      <w:pPr>
        <w:spacing w:after="0" w:line="240" w:lineRule="auto"/>
        <w:ind w:left="567" w:right="-57" w:firstLine="709"/>
        <w:contextualSpacing/>
        <w:jc w:val="both"/>
        <w:rPr>
          <w:rFonts w:ascii="Times New Roman" w:hAnsi="Times New Roman" w:cs="Times New Roman"/>
          <w:b/>
          <w:i/>
          <w:sz w:val="24"/>
          <w:szCs w:val="24"/>
        </w:rPr>
      </w:pPr>
      <w:r w:rsidRPr="002242DB">
        <w:rPr>
          <w:rFonts w:ascii="Times New Roman" w:hAnsi="Times New Roman" w:cs="Times New Roman"/>
          <w:i/>
          <w:sz w:val="24"/>
          <w:szCs w:val="24"/>
        </w:rPr>
        <w:t xml:space="preserve">  </w:t>
      </w:r>
      <w:r w:rsidR="001917D7" w:rsidRPr="002242DB">
        <w:rPr>
          <w:rFonts w:ascii="Times New Roman" w:hAnsi="Times New Roman" w:cs="Times New Roman"/>
          <w:i/>
          <w:sz w:val="24"/>
          <w:szCs w:val="24"/>
        </w:rPr>
        <w:t xml:space="preserve">2. </w:t>
      </w:r>
      <w:r w:rsidR="001917D7" w:rsidRPr="002242DB">
        <w:rPr>
          <w:rFonts w:ascii="Times New Roman" w:hAnsi="Times New Roman" w:cs="Times New Roman"/>
          <w:b/>
          <w:i/>
          <w:sz w:val="24"/>
          <w:szCs w:val="24"/>
        </w:rPr>
        <w:t xml:space="preserve">В Положении 2 не установлен норматив фонда оплаты труда по работникам, </w:t>
      </w:r>
      <w:proofErr w:type="gramStart"/>
      <w:r w:rsidR="001917D7" w:rsidRPr="002242DB">
        <w:rPr>
          <w:rFonts w:ascii="Times New Roman" w:hAnsi="Times New Roman" w:cs="Times New Roman"/>
          <w:b/>
          <w:i/>
          <w:sz w:val="24"/>
          <w:szCs w:val="24"/>
        </w:rPr>
        <w:t>замещающих</w:t>
      </w:r>
      <w:proofErr w:type="gramEnd"/>
      <w:r w:rsidR="001917D7" w:rsidRPr="002242DB">
        <w:rPr>
          <w:rFonts w:ascii="Times New Roman" w:hAnsi="Times New Roman" w:cs="Times New Roman"/>
          <w:b/>
          <w:i/>
          <w:sz w:val="24"/>
          <w:szCs w:val="24"/>
        </w:rPr>
        <w:t xml:space="preserve">  должности, не являющиеся должностями муниципальной службы администрации Троицкого муниципального образования и вспомогательного персонала.</w:t>
      </w:r>
    </w:p>
    <w:p w:rsidR="001917D7" w:rsidRPr="002242DB" w:rsidRDefault="001917D7" w:rsidP="001917D7">
      <w:pPr>
        <w:spacing w:after="0" w:line="240" w:lineRule="auto"/>
        <w:ind w:left="567" w:right="-57" w:firstLine="709"/>
        <w:contextualSpacing/>
        <w:jc w:val="both"/>
        <w:rPr>
          <w:rFonts w:ascii="Times New Roman" w:hAnsi="Times New Roman" w:cs="Times New Roman"/>
          <w:b/>
          <w:i/>
          <w:sz w:val="24"/>
          <w:szCs w:val="24"/>
        </w:rPr>
      </w:pPr>
      <w:proofErr w:type="gramStart"/>
      <w:r w:rsidRPr="002242DB">
        <w:rPr>
          <w:rFonts w:ascii="Times New Roman" w:hAnsi="Times New Roman" w:cs="Times New Roman"/>
          <w:b/>
          <w:i/>
          <w:sz w:val="24"/>
          <w:szCs w:val="24"/>
        </w:rPr>
        <w:t>Контрольно-счетная палата рекомендует внести изменения в Положение «Об оплате труда и порядке формирования фонда оплаты труда работников администрации Троицкого муниципального образования замещающих должности, не являющиеся должностями муниципальной службы администрации Троицкого муниципального образования и вспомогательного персонала», утвержденного Постановлением   администрации №82 от 08.12.2022 года (далее Положение 2) в соответствии с Указом Губернатора Иркутской области от 22.11.2022г. №271-уг.:</w:t>
      </w:r>
      <w:proofErr w:type="gramEnd"/>
    </w:p>
    <w:p w:rsidR="001917D7" w:rsidRPr="002242DB" w:rsidRDefault="001917D7" w:rsidP="001917D7">
      <w:pPr>
        <w:spacing w:after="0" w:line="240" w:lineRule="auto"/>
        <w:ind w:left="567" w:right="-57" w:firstLine="142"/>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 xml:space="preserve">- по установлению </w:t>
      </w:r>
      <w:proofErr w:type="gramStart"/>
      <w:r w:rsidRPr="002242DB">
        <w:rPr>
          <w:rFonts w:ascii="Times New Roman" w:hAnsi="Times New Roman" w:cs="Times New Roman"/>
          <w:b/>
          <w:i/>
          <w:sz w:val="24"/>
          <w:szCs w:val="24"/>
        </w:rPr>
        <w:t>норматива формирования фонда оплаты труда</w:t>
      </w:r>
      <w:proofErr w:type="gramEnd"/>
      <w:r w:rsidRPr="002242DB">
        <w:rPr>
          <w:rFonts w:ascii="Times New Roman" w:hAnsi="Times New Roman" w:cs="Times New Roman"/>
          <w:b/>
          <w:i/>
          <w:sz w:val="24"/>
          <w:szCs w:val="24"/>
        </w:rPr>
        <w:t xml:space="preserve"> данным категориям работников (служащие – 31,6 оклада, вспомогательный персонал – 26,2 оклада);</w:t>
      </w:r>
    </w:p>
    <w:p w:rsidR="001917D7" w:rsidRPr="002242DB" w:rsidRDefault="001917D7" w:rsidP="001917D7">
      <w:pPr>
        <w:spacing w:after="0" w:line="240" w:lineRule="auto"/>
        <w:ind w:left="567" w:right="-57" w:firstLine="142"/>
        <w:contextualSpacing/>
        <w:jc w:val="both"/>
        <w:rPr>
          <w:rFonts w:ascii="Times New Roman" w:hAnsi="Times New Roman" w:cs="Times New Roman"/>
          <w:b/>
          <w:i/>
          <w:sz w:val="24"/>
          <w:szCs w:val="24"/>
        </w:rPr>
      </w:pPr>
      <w:r w:rsidRPr="002242DB">
        <w:rPr>
          <w:rFonts w:ascii="Times New Roman" w:hAnsi="Times New Roman" w:cs="Times New Roman"/>
          <w:b/>
          <w:i/>
          <w:sz w:val="24"/>
          <w:szCs w:val="24"/>
        </w:rPr>
        <w:t xml:space="preserve">-  по установлению ежемесячных и иных дополнительных выплат в пределах </w:t>
      </w:r>
      <w:proofErr w:type="gramStart"/>
      <w:r w:rsidRPr="002242DB">
        <w:rPr>
          <w:rFonts w:ascii="Times New Roman" w:hAnsi="Times New Roman" w:cs="Times New Roman"/>
          <w:b/>
          <w:i/>
          <w:sz w:val="24"/>
          <w:szCs w:val="24"/>
        </w:rPr>
        <w:t>норматива формирования фонда оплаты труда</w:t>
      </w:r>
      <w:proofErr w:type="gramEnd"/>
      <w:r w:rsidRPr="002242DB">
        <w:rPr>
          <w:rFonts w:ascii="Times New Roman" w:hAnsi="Times New Roman" w:cs="Times New Roman"/>
          <w:b/>
          <w:i/>
          <w:sz w:val="24"/>
          <w:szCs w:val="24"/>
        </w:rPr>
        <w:t xml:space="preserve"> данным категориям работников.</w:t>
      </w:r>
    </w:p>
    <w:p w:rsidR="001917D7" w:rsidRPr="002242DB" w:rsidRDefault="001917D7" w:rsidP="001917D7">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i/>
          <w:sz w:val="24"/>
          <w:szCs w:val="24"/>
        </w:rPr>
        <w:t xml:space="preserve">3. </w:t>
      </w:r>
      <w:r w:rsidRPr="002242DB">
        <w:rPr>
          <w:rFonts w:ascii="Times New Roman" w:hAnsi="Times New Roman" w:cs="Times New Roman"/>
          <w:b/>
          <w:i/>
          <w:sz w:val="24"/>
          <w:szCs w:val="24"/>
        </w:rPr>
        <w:t xml:space="preserve">В нарушение положений, заключённых соглашений по переданным полномочиям и функциям на уровень муниципального района межбюджетные трансферты в сумме 129,5  </w:t>
      </w:r>
      <w:proofErr w:type="spellStart"/>
      <w:r w:rsidRPr="002242DB">
        <w:rPr>
          <w:rFonts w:ascii="Times New Roman" w:hAnsi="Times New Roman" w:cs="Times New Roman"/>
          <w:b/>
          <w:i/>
          <w:sz w:val="24"/>
          <w:szCs w:val="24"/>
        </w:rPr>
        <w:t>тыс</w:t>
      </w:r>
      <w:proofErr w:type="gramStart"/>
      <w:r w:rsidRPr="002242DB">
        <w:rPr>
          <w:rFonts w:ascii="Times New Roman" w:hAnsi="Times New Roman" w:cs="Times New Roman"/>
          <w:b/>
          <w:i/>
          <w:sz w:val="24"/>
          <w:szCs w:val="24"/>
        </w:rPr>
        <w:t>.р</w:t>
      </w:r>
      <w:proofErr w:type="gramEnd"/>
      <w:r w:rsidRPr="002242DB">
        <w:rPr>
          <w:rFonts w:ascii="Times New Roman" w:hAnsi="Times New Roman" w:cs="Times New Roman"/>
          <w:b/>
          <w:i/>
          <w:sz w:val="24"/>
          <w:szCs w:val="24"/>
        </w:rPr>
        <w:t>уб</w:t>
      </w:r>
      <w:proofErr w:type="spellEnd"/>
      <w:r w:rsidRPr="002242DB">
        <w:rPr>
          <w:rFonts w:ascii="Times New Roman" w:hAnsi="Times New Roman" w:cs="Times New Roman"/>
          <w:b/>
          <w:i/>
          <w:sz w:val="24"/>
          <w:szCs w:val="24"/>
        </w:rPr>
        <w:t>. не исполнены.</w:t>
      </w:r>
    </w:p>
    <w:p w:rsidR="002F2591" w:rsidRPr="002242DB" w:rsidRDefault="002F2591" w:rsidP="002F2591">
      <w:pPr>
        <w:spacing w:line="240" w:lineRule="auto"/>
        <w:ind w:left="567" w:firstLine="851"/>
        <w:contextualSpacing/>
        <w:jc w:val="both"/>
        <w:rPr>
          <w:rFonts w:ascii="Times New Roman" w:hAnsi="Times New Roman" w:cs="Times New Roman"/>
          <w:b/>
          <w:i/>
          <w:sz w:val="24"/>
          <w:szCs w:val="24"/>
        </w:rPr>
      </w:pPr>
      <w:r w:rsidRPr="002242DB">
        <w:rPr>
          <w:rFonts w:ascii="Times New Roman" w:hAnsi="Times New Roman" w:cs="Times New Roman"/>
          <w:i/>
          <w:sz w:val="24"/>
          <w:szCs w:val="24"/>
        </w:rPr>
        <w:t xml:space="preserve">4. </w:t>
      </w:r>
      <w:r w:rsidRPr="002242DB">
        <w:rPr>
          <w:rFonts w:ascii="Times New Roman" w:hAnsi="Times New Roman" w:cs="Times New Roman"/>
          <w:b/>
          <w:i/>
          <w:sz w:val="24"/>
          <w:szCs w:val="24"/>
        </w:rPr>
        <w:t>По штатным расписаниям за 2022 год обратить внимание на итоговые цифры.</w:t>
      </w:r>
    </w:p>
    <w:p w:rsidR="007725F7" w:rsidRPr="002242DB" w:rsidRDefault="007725F7" w:rsidP="007725F7">
      <w:pPr>
        <w:spacing w:line="240" w:lineRule="auto"/>
        <w:ind w:left="567" w:firstLine="851"/>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b/>
          <w:sz w:val="24"/>
          <w:szCs w:val="24"/>
        </w:rPr>
        <w:t xml:space="preserve"> </w:t>
      </w:r>
      <w:r w:rsidRPr="002242DB">
        <w:rPr>
          <w:rFonts w:ascii="Times New Roman" w:eastAsia="Times New Roman" w:hAnsi="Times New Roman" w:cs="Times New Roman"/>
          <w:sz w:val="24"/>
          <w:szCs w:val="24"/>
        </w:rPr>
        <w:t>Проведённая проверка годового отчёта об исполнении бюджета Троицкого МО за 202</w:t>
      </w:r>
      <w:r w:rsidR="00471EF1" w:rsidRPr="002242DB">
        <w:rPr>
          <w:rFonts w:ascii="Times New Roman" w:eastAsia="Times New Roman" w:hAnsi="Times New Roman" w:cs="Times New Roman"/>
          <w:sz w:val="24"/>
          <w:szCs w:val="24"/>
        </w:rPr>
        <w:t>2</w:t>
      </w:r>
      <w:r w:rsidRPr="002242DB">
        <w:rPr>
          <w:rFonts w:ascii="Times New Roman" w:eastAsia="Times New Roman" w:hAnsi="Times New Roman" w:cs="Times New Roman"/>
          <w:sz w:val="24"/>
          <w:szCs w:val="24"/>
        </w:rPr>
        <w:t xml:space="preserve"> год позволяет сделать вывод о ее достоверности и информативности.</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eastAsia="Times New Roman" w:hAnsi="Times New Roman" w:cs="Times New Roman"/>
          <w:b/>
          <w:sz w:val="24"/>
          <w:szCs w:val="24"/>
        </w:rPr>
        <w:t xml:space="preserve">      </w:t>
      </w:r>
    </w:p>
    <w:p w:rsidR="007725F7" w:rsidRPr="002242DB" w:rsidRDefault="007725F7" w:rsidP="007725F7">
      <w:pPr>
        <w:spacing w:line="240" w:lineRule="auto"/>
        <w:ind w:left="567" w:firstLine="851"/>
        <w:contextualSpacing/>
        <w:jc w:val="both"/>
        <w:rPr>
          <w:rFonts w:ascii="Times New Roman" w:hAnsi="Times New Roman" w:cs="Times New Roman"/>
          <w:b/>
          <w:sz w:val="24"/>
          <w:szCs w:val="24"/>
        </w:rPr>
      </w:pPr>
    </w:p>
    <w:p w:rsidR="007725F7" w:rsidRPr="002242DB" w:rsidRDefault="007725F7" w:rsidP="007725F7">
      <w:pPr>
        <w:spacing w:line="240" w:lineRule="auto"/>
        <w:ind w:left="567" w:firstLine="851"/>
        <w:contextualSpacing/>
        <w:jc w:val="both"/>
        <w:rPr>
          <w:rFonts w:ascii="Times New Roman" w:hAnsi="Times New Roman" w:cs="Times New Roman"/>
          <w:b/>
          <w:sz w:val="24"/>
          <w:szCs w:val="24"/>
        </w:rPr>
      </w:pPr>
      <w:r w:rsidRPr="002242DB">
        <w:rPr>
          <w:rFonts w:ascii="Times New Roman" w:hAnsi="Times New Roman" w:cs="Times New Roman"/>
          <w:b/>
          <w:sz w:val="24"/>
          <w:szCs w:val="24"/>
        </w:rPr>
        <w:t xml:space="preserve">  На основании выше изложенного, рекомендую:</w:t>
      </w:r>
    </w:p>
    <w:p w:rsidR="007725F7" w:rsidRPr="002242DB" w:rsidRDefault="007725F7" w:rsidP="007725F7">
      <w:pPr>
        <w:spacing w:line="240" w:lineRule="auto"/>
        <w:ind w:left="567"/>
        <w:contextualSpacing/>
        <w:jc w:val="both"/>
        <w:rPr>
          <w:rFonts w:ascii="Times New Roman" w:hAnsi="Times New Roman" w:cs="Times New Roman"/>
          <w:b/>
          <w:sz w:val="24"/>
          <w:szCs w:val="24"/>
        </w:rPr>
      </w:pPr>
      <w:r w:rsidRPr="002242DB">
        <w:rPr>
          <w:rFonts w:ascii="Times New Roman" w:hAnsi="Times New Roman" w:cs="Times New Roman"/>
          <w:sz w:val="24"/>
          <w:szCs w:val="24"/>
        </w:rPr>
        <w:t>1. Принять меры по устранению отмеченных в данном заключении нарушений и замечаний.</w:t>
      </w:r>
    </w:p>
    <w:p w:rsidR="00016AC8" w:rsidRPr="002242DB" w:rsidRDefault="007725F7"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2.  </w:t>
      </w:r>
      <w:r w:rsidR="00016AC8" w:rsidRPr="002242DB">
        <w:rPr>
          <w:rFonts w:ascii="Times New Roman" w:hAnsi="Times New Roman" w:cs="Times New Roman"/>
          <w:sz w:val="24"/>
          <w:szCs w:val="24"/>
        </w:rPr>
        <w:t xml:space="preserve"> Внести изменения в Решение Думы №49/280 от 09.12.2022г. «О денежном содержании главы администрации Троицкого муниципального образования»</w:t>
      </w:r>
      <w:r w:rsidR="00AA6A4D">
        <w:rPr>
          <w:rFonts w:ascii="Times New Roman" w:hAnsi="Times New Roman" w:cs="Times New Roman"/>
          <w:sz w:val="24"/>
          <w:szCs w:val="24"/>
        </w:rPr>
        <w:t>.</w:t>
      </w:r>
      <w:r w:rsidR="00016AC8" w:rsidRPr="002242DB">
        <w:rPr>
          <w:rFonts w:ascii="Times New Roman" w:hAnsi="Times New Roman" w:cs="Times New Roman"/>
          <w:sz w:val="24"/>
          <w:szCs w:val="24"/>
        </w:rPr>
        <w:t xml:space="preserve"> </w:t>
      </w:r>
    </w:p>
    <w:p w:rsidR="002F2591" w:rsidRPr="002242DB" w:rsidRDefault="007725F7" w:rsidP="00016AC8">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3.  </w:t>
      </w:r>
      <w:r w:rsidR="00016AC8" w:rsidRPr="002242DB">
        <w:rPr>
          <w:rFonts w:ascii="Times New Roman" w:hAnsi="Times New Roman" w:cs="Times New Roman"/>
          <w:sz w:val="24"/>
          <w:szCs w:val="24"/>
        </w:rPr>
        <w:t xml:space="preserve">Внести изменения в Положение «Об оплате труда и порядке </w:t>
      </w:r>
      <w:proofErr w:type="gramStart"/>
      <w:r w:rsidR="00016AC8" w:rsidRPr="002242DB">
        <w:rPr>
          <w:rFonts w:ascii="Times New Roman" w:hAnsi="Times New Roman" w:cs="Times New Roman"/>
          <w:sz w:val="24"/>
          <w:szCs w:val="24"/>
        </w:rPr>
        <w:t>формирования фонда оплаты труда работников администрации Троицкого муниципального образования замещающих</w:t>
      </w:r>
      <w:proofErr w:type="gramEnd"/>
      <w:r w:rsidR="00016AC8" w:rsidRPr="002242DB">
        <w:rPr>
          <w:rFonts w:ascii="Times New Roman" w:hAnsi="Times New Roman" w:cs="Times New Roman"/>
          <w:sz w:val="24"/>
          <w:szCs w:val="24"/>
        </w:rPr>
        <w:t xml:space="preserve"> должности, не являющиеся должностями муниципальной службы администрации Троицкого муниципального образования и вспомогательного персонала»</w:t>
      </w:r>
      <w:r w:rsidR="002F2591" w:rsidRPr="002242DB">
        <w:rPr>
          <w:rFonts w:ascii="Times New Roman" w:hAnsi="Times New Roman" w:cs="Times New Roman"/>
          <w:sz w:val="24"/>
          <w:szCs w:val="24"/>
        </w:rPr>
        <w:t>.</w:t>
      </w:r>
    </w:p>
    <w:p w:rsidR="007725F7" w:rsidRPr="002242DB" w:rsidRDefault="002F2591" w:rsidP="00016AC8">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 xml:space="preserve">4.    Внести изменения в штатное  расписание  по </w:t>
      </w:r>
      <w:proofErr w:type="gramStart"/>
      <w:r w:rsidRPr="002242DB">
        <w:rPr>
          <w:rFonts w:ascii="Times New Roman" w:hAnsi="Times New Roman" w:cs="Times New Roman"/>
          <w:sz w:val="24"/>
          <w:szCs w:val="24"/>
        </w:rPr>
        <w:t>Троицкому</w:t>
      </w:r>
      <w:proofErr w:type="gramEnd"/>
      <w:r w:rsidR="00016AC8" w:rsidRPr="002242DB">
        <w:rPr>
          <w:rFonts w:ascii="Times New Roman" w:hAnsi="Times New Roman" w:cs="Times New Roman"/>
          <w:sz w:val="24"/>
          <w:szCs w:val="24"/>
        </w:rPr>
        <w:t xml:space="preserve"> </w:t>
      </w:r>
      <w:r w:rsidR="007725F7" w:rsidRPr="002242DB">
        <w:rPr>
          <w:rFonts w:ascii="Times New Roman" w:hAnsi="Times New Roman" w:cs="Times New Roman"/>
          <w:sz w:val="24"/>
          <w:szCs w:val="24"/>
        </w:rPr>
        <w:t xml:space="preserve"> </w:t>
      </w:r>
      <w:r w:rsidRPr="002242DB">
        <w:rPr>
          <w:rFonts w:ascii="Times New Roman" w:hAnsi="Times New Roman" w:cs="Times New Roman"/>
          <w:sz w:val="24"/>
          <w:szCs w:val="24"/>
        </w:rPr>
        <w:t>ЦД.</w:t>
      </w:r>
    </w:p>
    <w:p w:rsidR="007725F7" w:rsidRPr="002242DB" w:rsidRDefault="002F2591"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5</w:t>
      </w:r>
      <w:r w:rsidR="007725F7" w:rsidRPr="002242DB">
        <w:rPr>
          <w:rFonts w:ascii="Times New Roman" w:hAnsi="Times New Roman" w:cs="Times New Roman"/>
          <w:sz w:val="24"/>
          <w:szCs w:val="24"/>
        </w:rPr>
        <w:t>.    Рассмотреть данное заключение на заседании Думы Троицкого МО.</w:t>
      </w:r>
    </w:p>
    <w:p w:rsidR="007725F7" w:rsidRPr="002242DB" w:rsidRDefault="002F2591"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6</w:t>
      </w:r>
      <w:r w:rsidR="007725F7" w:rsidRPr="002242DB">
        <w:rPr>
          <w:rFonts w:ascii="Times New Roman" w:hAnsi="Times New Roman" w:cs="Times New Roman"/>
          <w:sz w:val="24"/>
          <w:szCs w:val="24"/>
        </w:rPr>
        <w:t xml:space="preserve">.   Информацию по устранению нарушений представить в Контрольно-счетную палату не позднее 15 </w:t>
      </w:r>
      <w:r w:rsidR="00016AC8" w:rsidRPr="002242DB">
        <w:rPr>
          <w:rFonts w:ascii="Times New Roman" w:hAnsi="Times New Roman" w:cs="Times New Roman"/>
          <w:sz w:val="24"/>
          <w:szCs w:val="24"/>
        </w:rPr>
        <w:t>мая</w:t>
      </w:r>
      <w:r w:rsidR="007725F7" w:rsidRPr="002242DB">
        <w:rPr>
          <w:rFonts w:ascii="Times New Roman" w:hAnsi="Times New Roman" w:cs="Times New Roman"/>
          <w:sz w:val="24"/>
          <w:szCs w:val="24"/>
        </w:rPr>
        <w:t xml:space="preserve">  202</w:t>
      </w:r>
      <w:r w:rsidR="00E6382B" w:rsidRPr="002242DB">
        <w:rPr>
          <w:rFonts w:ascii="Times New Roman" w:hAnsi="Times New Roman" w:cs="Times New Roman"/>
          <w:sz w:val="24"/>
          <w:szCs w:val="24"/>
        </w:rPr>
        <w:t>3</w:t>
      </w:r>
      <w:r w:rsidR="007725F7" w:rsidRPr="002242DB">
        <w:rPr>
          <w:rFonts w:ascii="Times New Roman" w:hAnsi="Times New Roman" w:cs="Times New Roman"/>
          <w:sz w:val="24"/>
          <w:szCs w:val="24"/>
        </w:rPr>
        <w:t xml:space="preserve"> года.</w:t>
      </w:r>
    </w:p>
    <w:p w:rsidR="007725F7" w:rsidRPr="002242DB" w:rsidRDefault="002F2591" w:rsidP="007725F7">
      <w:pPr>
        <w:spacing w:line="240" w:lineRule="auto"/>
        <w:ind w:left="567"/>
        <w:contextualSpacing/>
        <w:jc w:val="both"/>
        <w:rPr>
          <w:rFonts w:ascii="Times New Roman" w:hAnsi="Times New Roman" w:cs="Times New Roman"/>
          <w:sz w:val="24"/>
          <w:szCs w:val="24"/>
        </w:rPr>
      </w:pPr>
      <w:r w:rsidRPr="002242DB">
        <w:rPr>
          <w:rFonts w:ascii="Times New Roman" w:hAnsi="Times New Roman" w:cs="Times New Roman"/>
          <w:sz w:val="24"/>
          <w:szCs w:val="24"/>
        </w:rPr>
        <w:t>7</w:t>
      </w:r>
      <w:r w:rsidR="007725F7" w:rsidRPr="002242DB">
        <w:rPr>
          <w:rFonts w:ascii="Times New Roman" w:hAnsi="Times New Roman" w:cs="Times New Roman"/>
          <w:sz w:val="24"/>
          <w:szCs w:val="24"/>
        </w:rPr>
        <w:t xml:space="preserve">.  </w:t>
      </w:r>
      <w:bookmarkStart w:id="0" w:name="_GoBack"/>
      <w:bookmarkEnd w:id="0"/>
      <w:r w:rsidR="007725F7" w:rsidRPr="002242DB">
        <w:rPr>
          <w:rFonts w:ascii="Times New Roman" w:hAnsi="Times New Roman" w:cs="Times New Roman"/>
          <w:sz w:val="24"/>
          <w:szCs w:val="24"/>
        </w:rPr>
        <w:t>Представленный годовой отчет об исполнении бюджета Троицкого МО за 202</w:t>
      </w:r>
      <w:r w:rsidR="00E6382B" w:rsidRPr="002242DB">
        <w:rPr>
          <w:rFonts w:ascii="Times New Roman" w:hAnsi="Times New Roman" w:cs="Times New Roman"/>
          <w:sz w:val="24"/>
          <w:szCs w:val="24"/>
        </w:rPr>
        <w:t>2</w:t>
      </w:r>
      <w:r w:rsidR="007725F7" w:rsidRPr="002242DB">
        <w:rPr>
          <w:rFonts w:ascii="Times New Roman" w:hAnsi="Times New Roman" w:cs="Times New Roman"/>
          <w:sz w:val="24"/>
          <w:szCs w:val="24"/>
        </w:rPr>
        <w:t xml:space="preserve"> год   рекомендовать к утверждению на очередном заседании Думы.</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Председатель  КСП</w:t>
      </w:r>
    </w:p>
    <w:p w:rsidR="007725F7" w:rsidRPr="002242DB" w:rsidRDefault="007725F7" w:rsidP="007725F7">
      <w:pPr>
        <w:spacing w:line="240" w:lineRule="auto"/>
        <w:ind w:left="567" w:firstLine="851"/>
        <w:contextualSpacing/>
        <w:jc w:val="both"/>
        <w:rPr>
          <w:rFonts w:ascii="Times New Roman" w:hAnsi="Times New Roman" w:cs="Times New Roman"/>
          <w:sz w:val="24"/>
          <w:szCs w:val="24"/>
        </w:rPr>
      </w:pPr>
      <w:r w:rsidRPr="002242DB">
        <w:rPr>
          <w:rFonts w:ascii="Times New Roman" w:hAnsi="Times New Roman" w:cs="Times New Roman"/>
          <w:sz w:val="24"/>
          <w:szCs w:val="24"/>
        </w:rPr>
        <w:t>МО «</w:t>
      </w:r>
      <w:proofErr w:type="spellStart"/>
      <w:r w:rsidRPr="002242DB">
        <w:rPr>
          <w:rFonts w:ascii="Times New Roman" w:hAnsi="Times New Roman" w:cs="Times New Roman"/>
          <w:sz w:val="24"/>
          <w:szCs w:val="24"/>
        </w:rPr>
        <w:t>Заларинский</w:t>
      </w:r>
      <w:proofErr w:type="spellEnd"/>
      <w:r w:rsidRPr="002242DB">
        <w:rPr>
          <w:rFonts w:ascii="Times New Roman" w:hAnsi="Times New Roman" w:cs="Times New Roman"/>
          <w:sz w:val="24"/>
          <w:szCs w:val="24"/>
        </w:rPr>
        <w:t xml:space="preserve"> район»                                                       Т.В. Зотова </w:t>
      </w:r>
    </w:p>
    <w:p w:rsidR="007725F7" w:rsidRPr="002242DB" w:rsidRDefault="007725F7" w:rsidP="007725F7">
      <w:pPr>
        <w:tabs>
          <w:tab w:val="left" w:pos="709"/>
        </w:tabs>
        <w:spacing w:line="240" w:lineRule="auto"/>
        <w:contextualSpacing/>
        <w:jc w:val="both"/>
        <w:rPr>
          <w:rFonts w:ascii="Times New Roman" w:eastAsia="Times New Roman" w:hAnsi="Times New Roman" w:cs="Times New Roman"/>
          <w:sz w:val="24"/>
          <w:szCs w:val="24"/>
        </w:rPr>
      </w:pPr>
    </w:p>
    <w:p w:rsidR="007725F7" w:rsidRPr="002242DB" w:rsidRDefault="007725F7" w:rsidP="007725F7">
      <w:pPr>
        <w:tabs>
          <w:tab w:val="left" w:pos="709"/>
        </w:tabs>
        <w:spacing w:line="240" w:lineRule="auto"/>
        <w:contextualSpacing/>
        <w:jc w:val="both"/>
        <w:rPr>
          <w:rFonts w:ascii="Times New Roman" w:eastAsia="Times New Roman" w:hAnsi="Times New Roman" w:cs="Times New Roman"/>
          <w:sz w:val="24"/>
          <w:szCs w:val="24"/>
        </w:rPr>
      </w:pPr>
    </w:p>
    <w:p w:rsidR="007725F7" w:rsidRPr="002242DB" w:rsidRDefault="007725F7" w:rsidP="007725F7">
      <w:pPr>
        <w:tabs>
          <w:tab w:val="left" w:pos="709"/>
        </w:tabs>
        <w:spacing w:line="240" w:lineRule="auto"/>
        <w:contextualSpacing/>
        <w:jc w:val="both"/>
        <w:rPr>
          <w:rFonts w:ascii="Times New Roman" w:eastAsia="Times New Roman" w:hAnsi="Times New Roman" w:cs="Times New Roman"/>
          <w:sz w:val="24"/>
          <w:szCs w:val="24"/>
        </w:rPr>
      </w:pPr>
    </w:p>
    <w:p w:rsidR="007725F7" w:rsidRPr="002242DB" w:rsidRDefault="007725F7" w:rsidP="007725F7">
      <w:pPr>
        <w:tabs>
          <w:tab w:val="left" w:pos="709"/>
        </w:tabs>
        <w:spacing w:line="240" w:lineRule="auto"/>
        <w:ind w:left="567"/>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Заключение получено__________________________________________________________</w:t>
      </w:r>
    </w:p>
    <w:p w:rsidR="007725F7" w:rsidRPr="002242DB" w:rsidRDefault="007725F7" w:rsidP="005F22D3">
      <w:pPr>
        <w:tabs>
          <w:tab w:val="left" w:pos="709"/>
        </w:tabs>
        <w:spacing w:line="240" w:lineRule="auto"/>
        <w:ind w:left="567"/>
        <w:contextualSpacing/>
        <w:jc w:val="both"/>
        <w:rPr>
          <w:rFonts w:ascii="Times New Roman" w:eastAsia="Times New Roman" w:hAnsi="Times New Roman" w:cs="Times New Roman"/>
          <w:sz w:val="24"/>
          <w:szCs w:val="24"/>
        </w:rPr>
      </w:pPr>
      <w:r w:rsidRPr="002242DB">
        <w:rPr>
          <w:rFonts w:ascii="Times New Roman" w:eastAsia="Times New Roman" w:hAnsi="Times New Roman" w:cs="Times New Roman"/>
          <w:sz w:val="24"/>
          <w:szCs w:val="24"/>
        </w:rPr>
        <w:t xml:space="preserve">                                                                          (должность, подпись, фамилия </w:t>
      </w:r>
      <w:proofErr w:type="spellStart"/>
      <w:r w:rsidRPr="002242DB">
        <w:rPr>
          <w:rFonts w:ascii="Times New Roman" w:eastAsia="Times New Roman" w:hAnsi="Times New Roman" w:cs="Times New Roman"/>
          <w:sz w:val="24"/>
          <w:szCs w:val="24"/>
        </w:rPr>
        <w:t>и.</w:t>
      </w:r>
      <w:proofErr w:type="gramStart"/>
      <w:r w:rsidRPr="002242DB">
        <w:rPr>
          <w:rFonts w:ascii="Times New Roman" w:eastAsia="Times New Roman" w:hAnsi="Times New Roman" w:cs="Times New Roman"/>
          <w:sz w:val="24"/>
          <w:szCs w:val="24"/>
        </w:rPr>
        <w:t>о</w:t>
      </w:r>
      <w:proofErr w:type="spellEnd"/>
      <w:proofErr w:type="gramEnd"/>
      <w:r w:rsidRPr="002242DB">
        <w:rPr>
          <w:rFonts w:ascii="Times New Roman" w:eastAsia="Times New Roman" w:hAnsi="Times New Roman" w:cs="Times New Roman"/>
          <w:sz w:val="24"/>
          <w:szCs w:val="24"/>
        </w:rPr>
        <w:t>., дата)</w:t>
      </w:r>
    </w:p>
    <w:sectPr w:rsidR="007725F7" w:rsidRPr="002242DB" w:rsidSect="008B1D23">
      <w:headerReference w:type="even" r:id="rId10"/>
      <w:headerReference w:type="default" r:id="rId11"/>
      <w:footerReference w:type="even" r:id="rId12"/>
      <w:footerReference w:type="default" r:id="rId13"/>
      <w:headerReference w:type="first" r:id="rId14"/>
      <w:footerReference w:type="first" r:id="rId15"/>
      <w:pgSz w:w="11906" w:h="16838"/>
      <w:pgMar w:top="851"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DE" w:rsidRDefault="009914DE" w:rsidP="001A02D4">
      <w:pPr>
        <w:spacing w:after="0" w:line="240" w:lineRule="auto"/>
      </w:pPr>
      <w:r>
        <w:separator/>
      </w:r>
    </w:p>
  </w:endnote>
  <w:endnote w:type="continuationSeparator" w:id="0">
    <w:p w:rsidR="009914DE" w:rsidRDefault="009914DE" w:rsidP="001A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23" w:rsidRDefault="008B1D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7575"/>
      <w:docPartObj>
        <w:docPartGallery w:val="Page Numbers (Bottom of Page)"/>
        <w:docPartUnique/>
      </w:docPartObj>
    </w:sdtPr>
    <w:sdtEndPr/>
    <w:sdtContent>
      <w:p w:rsidR="008B1D23" w:rsidRDefault="008B1D23">
        <w:pPr>
          <w:pStyle w:val="aa"/>
          <w:jc w:val="right"/>
        </w:pPr>
        <w:r w:rsidRPr="00A74A7A">
          <w:rPr>
            <w:sz w:val="20"/>
            <w:szCs w:val="20"/>
          </w:rPr>
          <w:fldChar w:fldCharType="begin"/>
        </w:r>
        <w:r w:rsidRPr="00A74A7A">
          <w:rPr>
            <w:sz w:val="20"/>
            <w:szCs w:val="20"/>
          </w:rPr>
          <w:instrText xml:space="preserve"> PAGE   \* MERGEFORMAT </w:instrText>
        </w:r>
        <w:r w:rsidRPr="00A74A7A">
          <w:rPr>
            <w:sz w:val="20"/>
            <w:szCs w:val="20"/>
          </w:rPr>
          <w:fldChar w:fldCharType="separate"/>
        </w:r>
        <w:r w:rsidR="00AA6A4D">
          <w:rPr>
            <w:noProof/>
            <w:sz w:val="20"/>
            <w:szCs w:val="20"/>
          </w:rPr>
          <w:t>12</w:t>
        </w:r>
        <w:r w:rsidRPr="00A74A7A">
          <w:rPr>
            <w:sz w:val="20"/>
            <w:szCs w:val="20"/>
          </w:rPr>
          <w:fldChar w:fldCharType="end"/>
        </w:r>
      </w:p>
    </w:sdtContent>
  </w:sdt>
  <w:p w:rsidR="008B1D23" w:rsidRDefault="008B1D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23" w:rsidRDefault="008B1D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DE" w:rsidRDefault="009914DE" w:rsidP="001A02D4">
      <w:pPr>
        <w:spacing w:after="0" w:line="240" w:lineRule="auto"/>
      </w:pPr>
      <w:r>
        <w:separator/>
      </w:r>
    </w:p>
  </w:footnote>
  <w:footnote w:type="continuationSeparator" w:id="0">
    <w:p w:rsidR="009914DE" w:rsidRDefault="009914DE" w:rsidP="001A0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23" w:rsidRDefault="008B1D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23" w:rsidRDefault="008B1D2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23" w:rsidRDefault="008B1D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2AE"/>
    <w:multiLevelType w:val="multilevel"/>
    <w:tmpl w:val="829AEB8A"/>
    <w:lvl w:ilvl="0">
      <w:start w:val="3"/>
      <w:numFmt w:val="decimal"/>
      <w:lvlText w:val="%1."/>
      <w:lvlJc w:val="left"/>
      <w:pPr>
        <w:ind w:left="1778"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467"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4827" w:hanging="1800"/>
      </w:pPr>
      <w:rPr>
        <w:rFonts w:hint="default"/>
      </w:rPr>
    </w:lvl>
    <w:lvl w:ilvl="8">
      <w:start w:val="1"/>
      <w:numFmt w:val="decimal"/>
      <w:isLgl/>
      <w:lvlText w:val="%1.%2.%3.%4.%5.%6.%7.%8.%9."/>
      <w:lvlJc w:val="left"/>
      <w:pPr>
        <w:ind w:left="5187" w:hanging="2160"/>
      </w:pPr>
      <w:rPr>
        <w:rFonts w:hint="default"/>
      </w:rPr>
    </w:lvl>
  </w:abstractNum>
  <w:abstractNum w:abstractNumId="1">
    <w:nsid w:val="1B774A71"/>
    <w:multiLevelType w:val="hybridMultilevel"/>
    <w:tmpl w:val="5DE697F0"/>
    <w:lvl w:ilvl="0" w:tplc="A3E884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876B82"/>
    <w:multiLevelType w:val="hybridMultilevel"/>
    <w:tmpl w:val="625016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159CB"/>
    <w:multiLevelType w:val="hybridMultilevel"/>
    <w:tmpl w:val="A04626CE"/>
    <w:lvl w:ilvl="0" w:tplc="55CA9CD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8E0DF8"/>
    <w:multiLevelType w:val="hybridMultilevel"/>
    <w:tmpl w:val="3DC0640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4471F56"/>
    <w:multiLevelType w:val="hybridMultilevel"/>
    <w:tmpl w:val="44444DC2"/>
    <w:lvl w:ilvl="0" w:tplc="914CB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B25DB8"/>
    <w:multiLevelType w:val="hybridMultilevel"/>
    <w:tmpl w:val="17407486"/>
    <w:lvl w:ilvl="0" w:tplc="77E4D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47E3DBE"/>
    <w:multiLevelType w:val="hybridMultilevel"/>
    <w:tmpl w:val="C846C4FA"/>
    <w:lvl w:ilvl="0" w:tplc="0FC66C5E">
      <w:start w:val="7"/>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5AF41437"/>
    <w:multiLevelType w:val="hybridMultilevel"/>
    <w:tmpl w:val="DAA0EFD0"/>
    <w:lvl w:ilvl="0" w:tplc="0BF07856">
      <w:start w:val="10"/>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161195D"/>
    <w:multiLevelType w:val="hybridMultilevel"/>
    <w:tmpl w:val="44444DC2"/>
    <w:lvl w:ilvl="0" w:tplc="914CB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14C31AB"/>
    <w:multiLevelType w:val="hybridMultilevel"/>
    <w:tmpl w:val="2FE25AF8"/>
    <w:lvl w:ilvl="0" w:tplc="59CC4486">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1">
    <w:nsid w:val="7DD23552"/>
    <w:multiLevelType w:val="multilevel"/>
    <w:tmpl w:val="7E8C3A18"/>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6"/>
  </w:num>
  <w:num w:numId="3">
    <w:abstractNumId w:val="5"/>
  </w:num>
  <w:num w:numId="4">
    <w:abstractNumId w:val="0"/>
  </w:num>
  <w:num w:numId="5">
    <w:abstractNumId w:val="7"/>
  </w:num>
  <w:num w:numId="6">
    <w:abstractNumId w:val="11"/>
  </w:num>
  <w:num w:numId="7">
    <w:abstractNumId w:val="3"/>
  </w:num>
  <w:num w:numId="8">
    <w:abstractNumId w:val="8"/>
  </w:num>
  <w:num w:numId="9">
    <w:abstractNumId w:val="2"/>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5F7"/>
    <w:rsid w:val="0001670E"/>
    <w:rsid w:val="00016AC8"/>
    <w:rsid w:val="0003310C"/>
    <w:rsid w:val="000778C5"/>
    <w:rsid w:val="000803CA"/>
    <w:rsid w:val="0008215E"/>
    <w:rsid w:val="00090412"/>
    <w:rsid w:val="000B4F05"/>
    <w:rsid w:val="001066DC"/>
    <w:rsid w:val="00176D50"/>
    <w:rsid w:val="00182329"/>
    <w:rsid w:val="0018392A"/>
    <w:rsid w:val="001917D7"/>
    <w:rsid w:val="001A02D4"/>
    <w:rsid w:val="001A725C"/>
    <w:rsid w:val="001B55EC"/>
    <w:rsid w:val="001C2AFE"/>
    <w:rsid w:val="001D1B09"/>
    <w:rsid w:val="001E01F8"/>
    <w:rsid w:val="00210D8C"/>
    <w:rsid w:val="002125DF"/>
    <w:rsid w:val="00213FA4"/>
    <w:rsid w:val="002242DB"/>
    <w:rsid w:val="00231226"/>
    <w:rsid w:val="00236BB6"/>
    <w:rsid w:val="00245B25"/>
    <w:rsid w:val="002744E0"/>
    <w:rsid w:val="002844F8"/>
    <w:rsid w:val="002C68AF"/>
    <w:rsid w:val="002F2591"/>
    <w:rsid w:val="00302E84"/>
    <w:rsid w:val="00304012"/>
    <w:rsid w:val="00351B84"/>
    <w:rsid w:val="00354C3F"/>
    <w:rsid w:val="003643AF"/>
    <w:rsid w:val="00375557"/>
    <w:rsid w:val="003756F8"/>
    <w:rsid w:val="00382CBF"/>
    <w:rsid w:val="003B09E0"/>
    <w:rsid w:val="003D1A9D"/>
    <w:rsid w:val="003F44C0"/>
    <w:rsid w:val="00422D23"/>
    <w:rsid w:val="0043353D"/>
    <w:rsid w:val="004464A8"/>
    <w:rsid w:val="00452896"/>
    <w:rsid w:val="00465DDB"/>
    <w:rsid w:val="00471EF1"/>
    <w:rsid w:val="004859C9"/>
    <w:rsid w:val="004868A6"/>
    <w:rsid w:val="004A2A31"/>
    <w:rsid w:val="004B47F9"/>
    <w:rsid w:val="004C19EE"/>
    <w:rsid w:val="004C21BF"/>
    <w:rsid w:val="004D5CE2"/>
    <w:rsid w:val="00510867"/>
    <w:rsid w:val="0053084C"/>
    <w:rsid w:val="005451B6"/>
    <w:rsid w:val="00555080"/>
    <w:rsid w:val="005809E4"/>
    <w:rsid w:val="005B4995"/>
    <w:rsid w:val="005E309E"/>
    <w:rsid w:val="005E35BD"/>
    <w:rsid w:val="005F0A73"/>
    <w:rsid w:val="005F22D3"/>
    <w:rsid w:val="005F4FD9"/>
    <w:rsid w:val="005F5FE7"/>
    <w:rsid w:val="005F7D52"/>
    <w:rsid w:val="006113AA"/>
    <w:rsid w:val="0066027D"/>
    <w:rsid w:val="0067584C"/>
    <w:rsid w:val="006A71B6"/>
    <w:rsid w:val="006E31F2"/>
    <w:rsid w:val="007020A2"/>
    <w:rsid w:val="00712BDD"/>
    <w:rsid w:val="007543D1"/>
    <w:rsid w:val="00763407"/>
    <w:rsid w:val="007725F7"/>
    <w:rsid w:val="007C3FCF"/>
    <w:rsid w:val="007F5E79"/>
    <w:rsid w:val="008039BE"/>
    <w:rsid w:val="00830713"/>
    <w:rsid w:val="00831B5E"/>
    <w:rsid w:val="00833350"/>
    <w:rsid w:val="00854B7A"/>
    <w:rsid w:val="008601A2"/>
    <w:rsid w:val="0086555E"/>
    <w:rsid w:val="00876DB3"/>
    <w:rsid w:val="008B1D23"/>
    <w:rsid w:val="008B76F7"/>
    <w:rsid w:val="008E5127"/>
    <w:rsid w:val="009033C2"/>
    <w:rsid w:val="00937A15"/>
    <w:rsid w:val="009629E4"/>
    <w:rsid w:val="00977AE0"/>
    <w:rsid w:val="00990714"/>
    <w:rsid w:val="009914DE"/>
    <w:rsid w:val="009A249A"/>
    <w:rsid w:val="009B3F54"/>
    <w:rsid w:val="009D50A9"/>
    <w:rsid w:val="009E59D2"/>
    <w:rsid w:val="009F46F6"/>
    <w:rsid w:val="00A1063E"/>
    <w:rsid w:val="00A32F64"/>
    <w:rsid w:val="00A67AF7"/>
    <w:rsid w:val="00A963D9"/>
    <w:rsid w:val="00A964EA"/>
    <w:rsid w:val="00AA6A4D"/>
    <w:rsid w:val="00AB3774"/>
    <w:rsid w:val="00AC7005"/>
    <w:rsid w:val="00AC7207"/>
    <w:rsid w:val="00AE27E5"/>
    <w:rsid w:val="00B161AD"/>
    <w:rsid w:val="00B33D53"/>
    <w:rsid w:val="00BA32B2"/>
    <w:rsid w:val="00BD146C"/>
    <w:rsid w:val="00BD6F9D"/>
    <w:rsid w:val="00BE689A"/>
    <w:rsid w:val="00BF40F7"/>
    <w:rsid w:val="00C03A80"/>
    <w:rsid w:val="00C241B3"/>
    <w:rsid w:val="00C35AF6"/>
    <w:rsid w:val="00C41652"/>
    <w:rsid w:val="00C43F5E"/>
    <w:rsid w:val="00C453D0"/>
    <w:rsid w:val="00C506AD"/>
    <w:rsid w:val="00C96A55"/>
    <w:rsid w:val="00CC0F7A"/>
    <w:rsid w:val="00CF33DB"/>
    <w:rsid w:val="00CF5072"/>
    <w:rsid w:val="00D153CA"/>
    <w:rsid w:val="00D2188C"/>
    <w:rsid w:val="00D5564A"/>
    <w:rsid w:val="00D60AC9"/>
    <w:rsid w:val="00D60CA3"/>
    <w:rsid w:val="00D72C97"/>
    <w:rsid w:val="00DE1635"/>
    <w:rsid w:val="00DF6849"/>
    <w:rsid w:val="00DF7E33"/>
    <w:rsid w:val="00E01783"/>
    <w:rsid w:val="00E03D15"/>
    <w:rsid w:val="00E178F6"/>
    <w:rsid w:val="00E370E5"/>
    <w:rsid w:val="00E50AFC"/>
    <w:rsid w:val="00E53FF7"/>
    <w:rsid w:val="00E6382B"/>
    <w:rsid w:val="00E71F3E"/>
    <w:rsid w:val="00E876E3"/>
    <w:rsid w:val="00ED4E5F"/>
    <w:rsid w:val="00ED5666"/>
    <w:rsid w:val="00ED7707"/>
    <w:rsid w:val="00EF7A65"/>
    <w:rsid w:val="00F01AAD"/>
    <w:rsid w:val="00F1766A"/>
    <w:rsid w:val="00F22DB9"/>
    <w:rsid w:val="00F4662F"/>
    <w:rsid w:val="00F824FB"/>
    <w:rsid w:val="00F90EAE"/>
    <w:rsid w:val="00FC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D4"/>
  </w:style>
  <w:style w:type="paragraph" w:styleId="1">
    <w:name w:val="heading 1"/>
    <w:basedOn w:val="a"/>
    <w:next w:val="a"/>
    <w:link w:val="10"/>
    <w:uiPriority w:val="99"/>
    <w:qFormat/>
    <w:rsid w:val="007725F7"/>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25F7"/>
    <w:rPr>
      <w:rFonts w:ascii="Times New Roman CYR" w:hAnsi="Times New Roman CYR" w:cs="Times New Roman CYR"/>
      <w:b/>
      <w:bCs/>
      <w:color w:val="26282F"/>
      <w:sz w:val="24"/>
      <w:szCs w:val="24"/>
    </w:rPr>
  </w:style>
  <w:style w:type="paragraph" w:styleId="a3">
    <w:name w:val="List Paragraph"/>
    <w:basedOn w:val="a"/>
    <w:uiPriority w:val="34"/>
    <w:qFormat/>
    <w:rsid w:val="007725F7"/>
    <w:pPr>
      <w:spacing w:after="0" w:line="240" w:lineRule="auto"/>
      <w:ind w:left="720" w:firstLine="567"/>
      <w:contextualSpacing/>
    </w:pPr>
    <w:rPr>
      <w:rFonts w:ascii="Times New Roman" w:eastAsiaTheme="minorHAnsi" w:hAnsi="Times New Roman"/>
      <w:sz w:val="28"/>
      <w:lang w:eastAsia="en-US"/>
    </w:rPr>
  </w:style>
  <w:style w:type="paragraph" w:styleId="a4">
    <w:name w:val="Balloon Text"/>
    <w:basedOn w:val="a"/>
    <w:link w:val="a5"/>
    <w:uiPriority w:val="99"/>
    <w:semiHidden/>
    <w:unhideWhenUsed/>
    <w:rsid w:val="007725F7"/>
    <w:pPr>
      <w:spacing w:after="0" w:line="240" w:lineRule="auto"/>
      <w:ind w:firstLine="567"/>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725F7"/>
    <w:rPr>
      <w:rFonts w:ascii="Tahoma" w:eastAsiaTheme="minorHAnsi" w:hAnsi="Tahoma" w:cs="Tahoma"/>
      <w:sz w:val="16"/>
      <w:szCs w:val="16"/>
      <w:lang w:eastAsia="en-US"/>
    </w:rPr>
  </w:style>
  <w:style w:type="paragraph" w:styleId="a6">
    <w:name w:val="Normal (Web)"/>
    <w:basedOn w:val="a"/>
    <w:uiPriority w:val="99"/>
    <w:semiHidden/>
    <w:unhideWhenUsed/>
    <w:rsid w:val="007725F7"/>
    <w:pPr>
      <w:spacing w:after="0" w:line="240" w:lineRule="auto"/>
      <w:ind w:firstLine="567"/>
    </w:pPr>
    <w:rPr>
      <w:rFonts w:ascii="Times New Roman" w:eastAsiaTheme="minorHAnsi" w:hAnsi="Times New Roman" w:cs="Times New Roman"/>
      <w:sz w:val="24"/>
      <w:szCs w:val="24"/>
      <w:lang w:eastAsia="en-US"/>
    </w:rPr>
  </w:style>
  <w:style w:type="table" w:styleId="a7">
    <w:name w:val="Table Grid"/>
    <w:basedOn w:val="a1"/>
    <w:uiPriority w:val="59"/>
    <w:rsid w:val="007725F7"/>
    <w:pPr>
      <w:spacing w:after="0" w:line="240" w:lineRule="auto"/>
      <w:ind w:firstLine="567"/>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7725F7"/>
    <w:pPr>
      <w:tabs>
        <w:tab w:val="center" w:pos="4677"/>
        <w:tab w:val="right" w:pos="9355"/>
      </w:tabs>
      <w:spacing w:after="0" w:line="240" w:lineRule="auto"/>
      <w:ind w:firstLine="567"/>
    </w:pPr>
    <w:rPr>
      <w:rFonts w:ascii="Times New Roman" w:eastAsiaTheme="minorHAnsi" w:hAnsi="Times New Roman"/>
      <w:sz w:val="28"/>
      <w:lang w:eastAsia="en-US"/>
    </w:rPr>
  </w:style>
  <w:style w:type="character" w:customStyle="1" w:styleId="a9">
    <w:name w:val="Верхний колонтитул Знак"/>
    <w:basedOn w:val="a0"/>
    <w:link w:val="a8"/>
    <w:uiPriority w:val="99"/>
    <w:semiHidden/>
    <w:rsid w:val="007725F7"/>
    <w:rPr>
      <w:rFonts w:ascii="Times New Roman" w:eastAsiaTheme="minorHAnsi" w:hAnsi="Times New Roman"/>
      <w:sz w:val="28"/>
      <w:lang w:eastAsia="en-US"/>
    </w:rPr>
  </w:style>
  <w:style w:type="paragraph" w:styleId="aa">
    <w:name w:val="footer"/>
    <w:basedOn w:val="a"/>
    <w:link w:val="ab"/>
    <w:uiPriority w:val="99"/>
    <w:unhideWhenUsed/>
    <w:rsid w:val="007725F7"/>
    <w:pPr>
      <w:tabs>
        <w:tab w:val="center" w:pos="4677"/>
        <w:tab w:val="right" w:pos="9355"/>
      </w:tabs>
      <w:spacing w:after="0" w:line="240" w:lineRule="auto"/>
      <w:ind w:firstLine="567"/>
    </w:pPr>
    <w:rPr>
      <w:rFonts w:ascii="Times New Roman" w:eastAsiaTheme="minorHAnsi" w:hAnsi="Times New Roman"/>
      <w:sz w:val="28"/>
      <w:lang w:eastAsia="en-US"/>
    </w:rPr>
  </w:style>
  <w:style w:type="character" w:customStyle="1" w:styleId="ab">
    <w:name w:val="Нижний колонтитул Знак"/>
    <w:basedOn w:val="a0"/>
    <w:link w:val="aa"/>
    <w:uiPriority w:val="99"/>
    <w:rsid w:val="007725F7"/>
    <w:rPr>
      <w:rFonts w:ascii="Times New Roman" w:eastAsiaTheme="minorHAnsi" w:hAnsi="Times New Roman"/>
      <w:sz w:val="28"/>
      <w:lang w:eastAsia="en-US"/>
    </w:rPr>
  </w:style>
  <w:style w:type="paragraph" w:styleId="ac">
    <w:name w:val="No Spacing"/>
    <w:uiPriority w:val="1"/>
    <w:qFormat/>
    <w:rsid w:val="007725F7"/>
    <w:pPr>
      <w:spacing w:after="0" w:line="240" w:lineRule="auto"/>
      <w:ind w:firstLine="567"/>
    </w:pPr>
    <w:rPr>
      <w:rFonts w:ascii="Times New Roman" w:eastAsiaTheme="minorHAnsi" w:hAnsi="Times New Roman"/>
      <w:sz w:val="28"/>
      <w:lang w:eastAsia="en-US"/>
    </w:rPr>
  </w:style>
  <w:style w:type="character" w:customStyle="1" w:styleId="ad">
    <w:name w:val="Цветовое выделение"/>
    <w:uiPriority w:val="99"/>
    <w:rsid w:val="007725F7"/>
    <w:rPr>
      <w:b/>
      <w:bCs/>
      <w:color w:val="26282F"/>
    </w:rPr>
  </w:style>
  <w:style w:type="character" w:customStyle="1" w:styleId="ae">
    <w:name w:val="Гипертекстовая ссылка"/>
    <w:basedOn w:val="ad"/>
    <w:uiPriority w:val="99"/>
    <w:rsid w:val="007725F7"/>
    <w:rPr>
      <w:b/>
      <w:bCs/>
      <w:color w:val="106BBE"/>
    </w:rPr>
  </w:style>
  <w:style w:type="paragraph" w:customStyle="1" w:styleId="af">
    <w:name w:val="Нормальный (таблица)"/>
    <w:basedOn w:val="a"/>
    <w:next w:val="a"/>
    <w:uiPriority w:val="99"/>
    <w:rsid w:val="007725F7"/>
    <w:pPr>
      <w:autoSpaceDE w:val="0"/>
      <w:autoSpaceDN w:val="0"/>
      <w:adjustRightInd w:val="0"/>
      <w:spacing w:after="0" w:line="240" w:lineRule="auto"/>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F4EB-8849-490B-B76D-21528F95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12</Pages>
  <Words>5738</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Татьяна Владимировна Зотова</cp:lastModifiedBy>
  <cp:revision>43</cp:revision>
  <dcterms:created xsi:type="dcterms:W3CDTF">2022-05-19T02:35:00Z</dcterms:created>
  <dcterms:modified xsi:type="dcterms:W3CDTF">2023-05-04T01:39:00Z</dcterms:modified>
</cp:coreProperties>
</file>